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99C05" w14:textId="77777777" w:rsidR="000E4389" w:rsidRPr="007B036E" w:rsidRDefault="000E4389" w:rsidP="001A5971">
      <w:pPr>
        <w:pStyle w:val="Heading2"/>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Introduction</w:t>
      </w:r>
    </w:p>
    <w:p w14:paraId="489EFF4A" w14:textId="08488708" w:rsidR="00D6619E" w:rsidRPr="007B036E" w:rsidRDefault="00D6619E"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ab/>
      </w:r>
      <w:r w:rsidR="000E4389" w:rsidRPr="007B036E">
        <w:rPr>
          <w:rFonts w:ascii="Times New Roman" w:hAnsi="Times New Roman" w:cs="Times New Roman"/>
          <w:color w:val="000000" w:themeColor="text1"/>
        </w:rPr>
        <w:t>The National Football League (NFL) is a professional American football league comprising 32 teams divided into two conferences: the American Football Conference (AFC) and the National Football Conference (NFC). Each conference is further segmented into four divisions</w:t>
      </w:r>
      <w:r w:rsidR="00EB0554">
        <w:rPr>
          <w:rFonts w:ascii="Times New Roman" w:hAnsi="Times New Roman" w:cs="Times New Roman"/>
          <w:color w:val="000000" w:themeColor="text1"/>
        </w:rPr>
        <w:t>, each consisting</w:t>
      </w:r>
      <w:r w:rsidR="00224618">
        <w:rPr>
          <w:rFonts w:ascii="Times New Roman" w:hAnsi="Times New Roman" w:cs="Times New Roman"/>
          <w:color w:val="000000" w:themeColor="text1"/>
        </w:rPr>
        <w:t xml:space="preserve"> of four teams. </w:t>
      </w:r>
      <w:r w:rsidR="00CB5C4B">
        <w:rPr>
          <w:rFonts w:ascii="Times New Roman" w:hAnsi="Times New Roman" w:cs="Times New Roman"/>
          <w:color w:val="000000" w:themeColor="text1"/>
        </w:rPr>
        <w:t>Each</w:t>
      </w:r>
      <w:r w:rsidR="00224618">
        <w:rPr>
          <w:rFonts w:ascii="Times New Roman" w:hAnsi="Times New Roman" w:cs="Times New Roman"/>
          <w:color w:val="000000" w:themeColor="text1"/>
        </w:rPr>
        <w:t xml:space="preserve"> of these teams</w:t>
      </w:r>
      <w:r w:rsidR="001E3620">
        <w:rPr>
          <w:rFonts w:ascii="Times New Roman" w:hAnsi="Times New Roman" w:cs="Times New Roman"/>
          <w:color w:val="000000" w:themeColor="text1"/>
        </w:rPr>
        <w:t xml:space="preserve"> </w:t>
      </w:r>
      <w:r w:rsidR="00CB5C4B">
        <w:rPr>
          <w:rFonts w:ascii="Times New Roman" w:hAnsi="Times New Roman" w:cs="Times New Roman"/>
          <w:color w:val="000000" w:themeColor="text1"/>
        </w:rPr>
        <w:t xml:space="preserve">plays </w:t>
      </w:r>
      <w:r w:rsidR="000E4389" w:rsidRPr="007B036E">
        <w:rPr>
          <w:rFonts w:ascii="Times New Roman" w:hAnsi="Times New Roman" w:cs="Times New Roman"/>
          <w:color w:val="000000" w:themeColor="text1"/>
        </w:rPr>
        <w:t>a 17-game regular season</w:t>
      </w:r>
      <w:r w:rsidR="00913B8D">
        <w:rPr>
          <w:rFonts w:ascii="Times New Roman" w:hAnsi="Times New Roman" w:cs="Times New Roman"/>
          <w:color w:val="000000" w:themeColor="text1"/>
        </w:rPr>
        <w:t xml:space="preserve"> (they </w:t>
      </w:r>
      <w:r w:rsidR="00CB5C4B">
        <w:rPr>
          <w:rFonts w:ascii="Times New Roman" w:hAnsi="Times New Roman" w:cs="Times New Roman"/>
          <w:color w:val="000000" w:themeColor="text1"/>
        </w:rPr>
        <w:t xml:space="preserve">previously </w:t>
      </w:r>
      <w:r w:rsidR="00913B8D">
        <w:rPr>
          <w:rFonts w:ascii="Times New Roman" w:hAnsi="Times New Roman" w:cs="Times New Roman"/>
          <w:color w:val="000000" w:themeColor="text1"/>
        </w:rPr>
        <w:t>played 16-game regular seasons prior to 2021)</w:t>
      </w:r>
      <w:r w:rsidR="000E4389" w:rsidRPr="007B036E">
        <w:rPr>
          <w:rFonts w:ascii="Times New Roman" w:hAnsi="Times New Roman" w:cs="Times New Roman"/>
          <w:color w:val="000000" w:themeColor="text1"/>
        </w:rPr>
        <w:t xml:space="preserve">. </w:t>
      </w:r>
      <w:r w:rsidR="00224618">
        <w:rPr>
          <w:rFonts w:ascii="Times New Roman" w:hAnsi="Times New Roman" w:cs="Times New Roman"/>
          <w:color w:val="000000" w:themeColor="text1"/>
        </w:rPr>
        <w:t>Across these 17 games, t</w:t>
      </w:r>
      <w:r w:rsidR="000E4389" w:rsidRPr="007B036E">
        <w:rPr>
          <w:rFonts w:ascii="Times New Roman" w:hAnsi="Times New Roman" w:cs="Times New Roman"/>
          <w:color w:val="000000" w:themeColor="text1"/>
        </w:rPr>
        <w:t xml:space="preserve">eams </w:t>
      </w:r>
      <w:r w:rsidR="00792753" w:rsidRPr="007B036E">
        <w:rPr>
          <w:rFonts w:ascii="Times New Roman" w:hAnsi="Times New Roman" w:cs="Times New Roman"/>
          <w:color w:val="000000" w:themeColor="text1"/>
        </w:rPr>
        <w:t>play</w:t>
      </w:r>
      <w:r w:rsidR="000E4389" w:rsidRPr="007B036E">
        <w:rPr>
          <w:rFonts w:ascii="Times New Roman" w:hAnsi="Times New Roman" w:cs="Times New Roman"/>
          <w:color w:val="000000" w:themeColor="text1"/>
        </w:rPr>
        <w:t xml:space="preserve"> for a spot in the playoffs, where the top teams from each conference compete to reach the Super Bowl, the NFL’s championship game.</w:t>
      </w:r>
    </w:p>
    <w:p w14:paraId="75BEB4F6" w14:textId="77777777" w:rsidR="00D6619E" w:rsidRPr="007B036E" w:rsidRDefault="000E4389" w:rsidP="001A5971">
      <w:pPr>
        <w:spacing w:line="480" w:lineRule="auto"/>
        <w:ind w:firstLine="720"/>
        <w:rPr>
          <w:rFonts w:ascii="Times New Roman" w:hAnsi="Times New Roman" w:cs="Times New Roman"/>
          <w:color w:val="000000" w:themeColor="text1"/>
        </w:rPr>
      </w:pPr>
      <w:r w:rsidRPr="007B036E">
        <w:rPr>
          <w:rFonts w:ascii="Times New Roman" w:hAnsi="Times New Roman" w:cs="Times New Roman"/>
          <w:color w:val="000000" w:themeColor="text1"/>
        </w:rPr>
        <w:t>Our analysis focuses on examining the relationship between player salaries and team success. Player salaries in the NFL vary significantly based on a player’s position, skill level, experience, and contract negotiations. Conversely, team success is typically assessed by win-loss records, playoff appearances, and ultimately, their performance in the postseason.</w:t>
      </w:r>
    </w:p>
    <w:p w14:paraId="50C1F8B1" w14:textId="77777777" w:rsidR="000E4389" w:rsidRPr="007B036E" w:rsidRDefault="000E4389" w:rsidP="00C73F0F">
      <w:pPr>
        <w:spacing w:after="0" w:line="480" w:lineRule="auto"/>
        <w:ind w:firstLine="720"/>
        <w:rPr>
          <w:rFonts w:ascii="Times New Roman" w:hAnsi="Times New Roman" w:cs="Times New Roman"/>
          <w:color w:val="000000" w:themeColor="text1"/>
        </w:rPr>
      </w:pPr>
      <w:r w:rsidRPr="007B036E">
        <w:rPr>
          <w:rFonts w:ascii="Times New Roman" w:hAnsi="Times New Roman" w:cs="Times New Roman"/>
          <w:color w:val="000000" w:themeColor="text1"/>
        </w:rPr>
        <w:t xml:space="preserve">The issue we are </w:t>
      </w:r>
      <w:r w:rsidR="00AD7723">
        <w:rPr>
          <w:rFonts w:ascii="Times New Roman" w:hAnsi="Times New Roman" w:cs="Times New Roman"/>
          <w:color w:val="000000" w:themeColor="text1"/>
        </w:rPr>
        <w:t>seeking</w:t>
      </w:r>
      <w:r w:rsidRPr="007B036E">
        <w:rPr>
          <w:rFonts w:ascii="Times New Roman" w:hAnsi="Times New Roman" w:cs="Times New Roman"/>
          <w:color w:val="000000" w:themeColor="text1"/>
        </w:rPr>
        <w:t xml:space="preserve"> to explore is whether a high payroll, which generally signifies higher salaries for players, correlates with enhanced team performance. While it may seem logical that more expensive players would produce better results, various factors might influence the outcome. Through our analysis, we aim to uncover patterns or insights into how player compensation relates to overall team success.</w:t>
      </w:r>
    </w:p>
    <w:p w14:paraId="3A7E25A0" w14:textId="774E345D" w:rsidR="000E4389" w:rsidRPr="007B036E" w:rsidRDefault="000E4389" w:rsidP="00C73F0F">
      <w:pPr>
        <w:pStyle w:val="Heading2"/>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lastRenderedPageBreak/>
        <w:t>Data</w:t>
      </w:r>
    </w:p>
    <w:p w14:paraId="27654076" w14:textId="5EFCA2EF" w:rsidR="002822B4" w:rsidRPr="007B036E" w:rsidRDefault="002822B4" w:rsidP="002822B4">
      <w:pPr>
        <w:spacing w:line="480" w:lineRule="auto"/>
        <w:ind w:firstLine="720"/>
        <w:rPr>
          <w:rFonts w:ascii="Times New Roman" w:hAnsi="Times New Roman" w:cs="Times New Roman"/>
          <w:color w:val="000000" w:themeColor="text1"/>
        </w:rPr>
      </w:pPr>
      <w:r w:rsidRPr="007B036E">
        <w:rPr>
          <w:rFonts w:ascii="Times New Roman" w:hAnsi="Times New Roman" w:cs="Times New Roman"/>
          <w:color w:val="000000" w:themeColor="text1"/>
        </w:rPr>
        <w:t>Our first dataset is the Kaggle 1926-2024 NFL Scores</w:t>
      </w:r>
      <w:r w:rsidRPr="007B036E">
        <w:rPr>
          <w:rStyle w:val="FootnoteReference"/>
          <w:rFonts w:ascii="Times New Roman" w:hAnsi="Times New Roman" w:cs="Times New Roman"/>
          <w:color w:val="000000" w:themeColor="text1"/>
        </w:rPr>
        <w:footnoteReference w:id="2"/>
      </w:r>
      <w:r w:rsidRPr="007B036E">
        <w:rPr>
          <w:rFonts w:ascii="Times New Roman" w:hAnsi="Times New Roman" w:cs="Times New Roman"/>
          <w:color w:val="000000" w:themeColor="text1"/>
        </w:rPr>
        <w:t xml:space="preserve"> Dataset, which includes game results for the 1926-2024 seasons. For our analysis, we are focusing on the data from the 2020-2024 seasons. This dataset includes game outcomes such as the date, teams involved, scores, and the type of game (regular season, playoffs). We will use this data to analyze team success, such as wins and playoff appearances.</w:t>
      </w:r>
    </w:p>
    <w:p w14:paraId="645476D3" w14:textId="7C04F2A4" w:rsidR="00042862" w:rsidRPr="007B036E" w:rsidRDefault="00D6619E"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ab/>
      </w:r>
      <w:r w:rsidR="008B7FD3" w:rsidRPr="007B036E">
        <w:rPr>
          <w:rFonts w:ascii="Times New Roman" w:hAnsi="Times New Roman" w:cs="Times New Roman"/>
          <w:color w:val="000000" w:themeColor="text1"/>
        </w:rPr>
        <w:t xml:space="preserve">The </w:t>
      </w:r>
      <w:r w:rsidR="002822B4" w:rsidRPr="007B036E">
        <w:rPr>
          <w:rFonts w:ascii="Times New Roman" w:hAnsi="Times New Roman" w:cs="Times New Roman"/>
          <w:color w:val="000000" w:themeColor="text1"/>
        </w:rPr>
        <w:t>second</w:t>
      </w:r>
      <w:r w:rsidR="008B7FD3" w:rsidRPr="007B036E">
        <w:rPr>
          <w:rFonts w:ascii="Times New Roman" w:hAnsi="Times New Roman" w:cs="Times New Roman"/>
          <w:color w:val="000000" w:themeColor="text1"/>
        </w:rPr>
        <w:t xml:space="preserve"> data source we will use is </w:t>
      </w:r>
      <w:r w:rsidR="00CD325B" w:rsidRPr="007B036E">
        <w:rPr>
          <w:rFonts w:ascii="Times New Roman" w:hAnsi="Times New Roman" w:cs="Times New Roman"/>
          <w:color w:val="000000" w:themeColor="text1"/>
        </w:rPr>
        <w:t>Spotrac</w:t>
      </w:r>
      <w:r w:rsidR="00CD325B" w:rsidRPr="007B036E">
        <w:rPr>
          <w:rStyle w:val="FootnoteReference"/>
          <w:rFonts w:ascii="Times New Roman" w:hAnsi="Times New Roman" w:cs="Times New Roman"/>
          <w:color w:val="000000" w:themeColor="text1"/>
        </w:rPr>
        <w:footnoteReference w:id="3"/>
      </w:r>
      <w:r w:rsidR="0039559B" w:rsidRPr="007B036E">
        <w:rPr>
          <w:rFonts w:ascii="Times New Roman" w:hAnsi="Times New Roman" w:cs="Times New Roman"/>
          <w:color w:val="000000" w:themeColor="text1"/>
        </w:rPr>
        <w:t xml:space="preserve">, </w:t>
      </w:r>
      <w:r w:rsidR="008B7FD3" w:rsidRPr="007B036E">
        <w:rPr>
          <w:rFonts w:ascii="Times New Roman" w:hAnsi="Times New Roman" w:cs="Times New Roman"/>
          <w:color w:val="000000" w:themeColor="text1"/>
        </w:rPr>
        <w:t xml:space="preserve">which provides detailed breakdowns of player salaries, team salary caps, and cap space for NFL teams. Spotrac allows us to access up-to-date salary information for individual players and teams, which will be crucial for analyzing the relationship between team payroll and performance. This data will enable us to </w:t>
      </w:r>
      <w:r w:rsidR="00042862" w:rsidRPr="007B036E">
        <w:rPr>
          <w:rFonts w:ascii="Times New Roman" w:hAnsi="Times New Roman" w:cs="Times New Roman"/>
          <w:color w:val="000000" w:themeColor="text1"/>
        </w:rPr>
        <w:t>examine</w:t>
      </w:r>
      <w:r w:rsidR="008B7FD3" w:rsidRPr="007B036E">
        <w:rPr>
          <w:rFonts w:ascii="Times New Roman" w:hAnsi="Times New Roman" w:cs="Times New Roman"/>
          <w:color w:val="000000" w:themeColor="text1"/>
        </w:rPr>
        <w:t xml:space="preserve"> player compensation and overall team spending.</w:t>
      </w:r>
    </w:p>
    <w:p w14:paraId="66819D05" w14:textId="1CC36B58" w:rsidR="0002652A" w:rsidRPr="007B036E" w:rsidRDefault="0002652A"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ab/>
        <w:t xml:space="preserve">By </w:t>
      </w:r>
      <w:r w:rsidR="006D1EE7" w:rsidRPr="007B036E">
        <w:rPr>
          <w:rFonts w:ascii="Times New Roman" w:hAnsi="Times New Roman" w:cs="Times New Roman"/>
          <w:color w:val="000000" w:themeColor="text1"/>
        </w:rPr>
        <w:t>combining</w:t>
      </w:r>
      <w:r w:rsidRPr="007B036E">
        <w:rPr>
          <w:rFonts w:ascii="Times New Roman" w:hAnsi="Times New Roman" w:cs="Times New Roman"/>
          <w:color w:val="000000" w:themeColor="text1"/>
        </w:rPr>
        <w:t xml:space="preserve"> the Spotrac salary data with the Kaggle game scores data, we can perform a detailed analysis to examine how player salaries might correlate with</w:t>
      </w:r>
      <w:r w:rsidR="00804270" w:rsidRPr="007B036E">
        <w:rPr>
          <w:rFonts w:ascii="Times New Roman" w:hAnsi="Times New Roman" w:cs="Times New Roman"/>
          <w:color w:val="000000" w:themeColor="text1"/>
        </w:rPr>
        <w:t xml:space="preserve"> team success, measured by metrics such as wins and playoff appearances, across the 2020-2024 seasons.</w:t>
      </w:r>
    </w:p>
    <w:p w14:paraId="4827FBD8" w14:textId="414B9317" w:rsidR="00804270" w:rsidRPr="007B036E" w:rsidRDefault="00804270" w:rsidP="001A5971">
      <w:pPr>
        <w:spacing w:line="480" w:lineRule="auto"/>
        <w:rPr>
          <w:rFonts w:ascii="Times New Roman" w:hAnsi="Times New Roman" w:cs="Times New Roman"/>
          <w:i/>
          <w:color w:val="000000" w:themeColor="text1"/>
        </w:rPr>
      </w:pPr>
      <w:r w:rsidRPr="007B036E">
        <w:rPr>
          <w:rFonts w:ascii="Times New Roman" w:hAnsi="Times New Roman" w:cs="Times New Roman"/>
          <w:i/>
          <w:color w:val="000000" w:themeColor="text1"/>
        </w:rPr>
        <w:t>Data Dictionary</w:t>
      </w:r>
      <w:r w:rsidR="00C51EC9">
        <w:rPr>
          <w:rFonts w:ascii="Times New Roman" w:hAnsi="Times New Roman" w:cs="Times New Roman"/>
          <w:i/>
          <w:color w:val="000000" w:themeColor="text1"/>
        </w:rPr>
        <w:t>, Integrated Data</w:t>
      </w:r>
    </w:p>
    <w:tbl>
      <w:tblPr>
        <w:tblStyle w:val="TableGrid"/>
        <w:tblW w:w="0" w:type="auto"/>
        <w:tblLook w:val="04A0" w:firstRow="1" w:lastRow="0" w:firstColumn="1" w:lastColumn="0" w:noHBand="0" w:noVBand="1"/>
      </w:tblPr>
      <w:tblGrid>
        <w:gridCol w:w="2245"/>
        <w:gridCol w:w="1620"/>
        <w:gridCol w:w="5485"/>
      </w:tblGrid>
      <w:tr w:rsidR="00AB57CC" w14:paraId="35E012C7" w14:textId="77777777" w:rsidTr="001E3620">
        <w:tc>
          <w:tcPr>
            <w:tcW w:w="2245" w:type="dxa"/>
          </w:tcPr>
          <w:p w14:paraId="19680964" w14:textId="25D4BBE2" w:rsidR="00AB57CC" w:rsidRPr="007B036E" w:rsidRDefault="00AB57CC" w:rsidP="001A5971">
            <w:pPr>
              <w:spacing w:line="480" w:lineRule="auto"/>
              <w:jc w:val="center"/>
              <w:rPr>
                <w:rFonts w:ascii="Times New Roman" w:hAnsi="Times New Roman" w:cs="Times New Roman"/>
                <w:b/>
                <w:color w:val="000000" w:themeColor="text1"/>
              </w:rPr>
            </w:pPr>
            <w:r w:rsidRPr="007B036E">
              <w:rPr>
                <w:rFonts w:ascii="Times New Roman" w:hAnsi="Times New Roman" w:cs="Times New Roman"/>
                <w:b/>
                <w:color w:val="000000" w:themeColor="text1"/>
              </w:rPr>
              <w:t>Field Name</w:t>
            </w:r>
          </w:p>
        </w:tc>
        <w:tc>
          <w:tcPr>
            <w:tcW w:w="1620" w:type="dxa"/>
          </w:tcPr>
          <w:p w14:paraId="473CFB8C" w14:textId="2453CB57" w:rsidR="00AB57CC" w:rsidRPr="007B036E" w:rsidRDefault="00AB57CC" w:rsidP="001A5971">
            <w:pPr>
              <w:spacing w:line="480" w:lineRule="auto"/>
              <w:jc w:val="center"/>
              <w:rPr>
                <w:rFonts w:ascii="Times New Roman" w:hAnsi="Times New Roman" w:cs="Times New Roman"/>
                <w:b/>
                <w:color w:val="000000" w:themeColor="text1"/>
              </w:rPr>
            </w:pPr>
            <w:r w:rsidRPr="007B036E">
              <w:rPr>
                <w:rFonts w:ascii="Times New Roman" w:hAnsi="Times New Roman" w:cs="Times New Roman"/>
                <w:b/>
                <w:color w:val="000000" w:themeColor="text1"/>
              </w:rPr>
              <w:t>Data Type</w:t>
            </w:r>
          </w:p>
        </w:tc>
        <w:tc>
          <w:tcPr>
            <w:tcW w:w="5485" w:type="dxa"/>
          </w:tcPr>
          <w:p w14:paraId="098B08DF" w14:textId="3A9AEAC8" w:rsidR="00AB57CC" w:rsidRPr="007B036E" w:rsidRDefault="00AB57CC" w:rsidP="001A5971">
            <w:pPr>
              <w:spacing w:line="480" w:lineRule="auto"/>
              <w:jc w:val="center"/>
              <w:rPr>
                <w:rFonts w:ascii="Times New Roman" w:hAnsi="Times New Roman" w:cs="Times New Roman"/>
                <w:b/>
                <w:color w:val="000000" w:themeColor="text1"/>
              </w:rPr>
            </w:pPr>
            <w:r w:rsidRPr="007B036E">
              <w:rPr>
                <w:rFonts w:ascii="Times New Roman" w:hAnsi="Times New Roman" w:cs="Times New Roman"/>
                <w:b/>
                <w:color w:val="000000" w:themeColor="text1"/>
              </w:rPr>
              <w:t>Description</w:t>
            </w:r>
          </w:p>
        </w:tc>
      </w:tr>
      <w:tr w:rsidR="00AB57CC" w14:paraId="4402BE36" w14:textId="77777777" w:rsidTr="001E3620">
        <w:tc>
          <w:tcPr>
            <w:tcW w:w="2245" w:type="dxa"/>
          </w:tcPr>
          <w:p w14:paraId="703D25DF" w14:textId="047968A3"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Date</w:t>
            </w:r>
          </w:p>
        </w:tc>
        <w:tc>
          <w:tcPr>
            <w:tcW w:w="1620" w:type="dxa"/>
          </w:tcPr>
          <w:p w14:paraId="74E2C416" w14:textId="4BA1AA8F"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Date</w:t>
            </w:r>
          </w:p>
        </w:tc>
        <w:tc>
          <w:tcPr>
            <w:tcW w:w="5485" w:type="dxa"/>
          </w:tcPr>
          <w:p w14:paraId="3A89655F" w14:textId="1465D676" w:rsidR="00D671A0"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date the game was played</w:t>
            </w:r>
          </w:p>
        </w:tc>
      </w:tr>
      <w:tr w:rsidR="00AB57CC" w14:paraId="2467A229" w14:textId="77777777" w:rsidTr="001E3620">
        <w:tc>
          <w:tcPr>
            <w:tcW w:w="2245" w:type="dxa"/>
          </w:tcPr>
          <w:p w14:paraId="3847E925" w14:textId="46DCA5E9"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D</w:t>
            </w:r>
            <w:r w:rsidR="00660AB2">
              <w:rPr>
                <w:rFonts w:ascii="Times New Roman" w:hAnsi="Times New Roman" w:cs="Times New Roman"/>
                <w:color w:val="000000" w:themeColor="text1"/>
              </w:rPr>
              <w:t>ay of the Week</w:t>
            </w:r>
          </w:p>
        </w:tc>
        <w:tc>
          <w:tcPr>
            <w:tcW w:w="1620" w:type="dxa"/>
          </w:tcPr>
          <w:p w14:paraId="39C80DE1" w14:textId="14562AE2"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String</w:t>
            </w:r>
          </w:p>
        </w:tc>
        <w:tc>
          <w:tcPr>
            <w:tcW w:w="5485" w:type="dxa"/>
          </w:tcPr>
          <w:p w14:paraId="4AC9379F" w14:textId="0673B661"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day of the week the game was played (e.g., “Thu”, “Sun”, “Mon”)</w:t>
            </w:r>
          </w:p>
        </w:tc>
      </w:tr>
      <w:tr w:rsidR="00AB57CC" w14:paraId="240290B1" w14:textId="77777777" w:rsidTr="001E3620">
        <w:tc>
          <w:tcPr>
            <w:tcW w:w="2245" w:type="dxa"/>
          </w:tcPr>
          <w:p w14:paraId="36C4B8BD" w14:textId="6494CC74"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lastRenderedPageBreak/>
              <w:t>W</w:t>
            </w:r>
            <w:r w:rsidR="00660AB2">
              <w:rPr>
                <w:rFonts w:ascii="Times New Roman" w:hAnsi="Times New Roman" w:cs="Times New Roman"/>
                <w:color w:val="000000" w:themeColor="text1"/>
              </w:rPr>
              <w:t>inning Team Name</w:t>
            </w:r>
          </w:p>
        </w:tc>
        <w:tc>
          <w:tcPr>
            <w:tcW w:w="1620" w:type="dxa"/>
          </w:tcPr>
          <w:p w14:paraId="33F00D31" w14:textId="613DD6AB"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String</w:t>
            </w:r>
          </w:p>
        </w:tc>
        <w:tc>
          <w:tcPr>
            <w:tcW w:w="5485" w:type="dxa"/>
          </w:tcPr>
          <w:p w14:paraId="1B36E52C" w14:textId="0475174C" w:rsidR="00AB57CC" w:rsidRPr="007B036E" w:rsidRDefault="00D671A0"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winning team</w:t>
            </w:r>
          </w:p>
        </w:tc>
      </w:tr>
      <w:tr w:rsidR="00AB57CC" w14:paraId="5DD28AA9" w14:textId="77777777" w:rsidTr="001E3620">
        <w:tc>
          <w:tcPr>
            <w:tcW w:w="2245" w:type="dxa"/>
          </w:tcPr>
          <w:p w14:paraId="1175A9A0" w14:textId="1FC93F55" w:rsidR="00AB57CC" w:rsidRPr="007B036E" w:rsidRDefault="00660AB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Losing Team Name</w:t>
            </w:r>
          </w:p>
        </w:tc>
        <w:tc>
          <w:tcPr>
            <w:tcW w:w="1620" w:type="dxa"/>
          </w:tcPr>
          <w:p w14:paraId="69F91200" w14:textId="486019CF" w:rsidR="00AB57CC"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String</w:t>
            </w:r>
          </w:p>
        </w:tc>
        <w:tc>
          <w:tcPr>
            <w:tcW w:w="5485" w:type="dxa"/>
          </w:tcPr>
          <w:p w14:paraId="133470A8" w14:textId="3FD5390C" w:rsidR="00AB57CC"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losing team</w:t>
            </w:r>
          </w:p>
        </w:tc>
      </w:tr>
      <w:tr w:rsidR="00AB57CC" w14:paraId="6DA1D7EB" w14:textId="77777777" w:rsidTr="001E3620">
        <w:tc>
          <w:tcPr>
            <w:tcW w:w="2245" w:type="dxa"/>
          </w:tcPr>
          <w:p w14:paraId="711E66FC" w14:textId="072FA5C8" w:rsidR="00AB57CC"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W</w:t>
            </w:r>
            <w:r w:rsidR="00660AB2">
              <w:rPr>
                <w:rFonts w:ascii="Times New Roman" w:hAnsi="Times New Roman" w:cs="Times New Roman"/>
                <w:color w:val="000000" w:themeColor="text1"/>
              </w:rPr>
              <w:t>inning Team Score</w:t>
            </w:r>
          </w:p>
        </w:tc>
        <w:tc>
          <w:tcPr>
            <w:tcW w:w="1620" w:type="dxa"/>
          </w:tcPr>
          <w:p w14:paraId="3661B979" w14:textId="0312ECC0" w:rsidR="00AB57CC"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Integer</w:t>
            </w:r>
          </w:p>
        </w:tc>
        <w:tc>
          <w:tcPr>
            <w:tcW w:w="5485" w:type="dxa"/>
          </w:tcPr>
          <w:p w14:paraId="5E152E66" w14:textId="74D553AE" w:rsidR="00AB57CC"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number of points scored by the winning team</w:t>
            </w:r>
            <w:r w:rsidR="00F83B86" w:rsidRPr="007B036E">
              <w:rPr>
                <w:rFonts w:ascii="Times New Roman" w:hAnsi="Times New Roman" w:cs="Times New Roman"/>
                <w:color w:val="000000" w:themeColor="text1"/>
              </w:rPr>
              <w:t xml:space="preserve"> (WT)</w:t>
            </w:r>
          </w:p>
        </w:tc>
      </w:tr>
      <w:tr w:rsidR="001D6B41" w14:paraId="3C4598FA" w14:textId="77777777" w:rsidTr="001E3620">
        <w:tc>
          <w:tcPr>
            <w:tcW w:w="2245" w:type="dxa"/>
          </w:tcPr>
          <w:p w14:paraId="1C4E66C3" w14:textId="2A3576F7" w:rsidR="001D6B41"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L</w:t>
            </w:r>
            <w:r w:rsidR="00660AB2">
              <w:rPr>
                <w:rFonts w:ascii="Times New Roman" w:hAnsi="Times New Roman" w:cs="Times New Roman"/>
                <w:color w:val="000000" w:themeColor="text1"/>
              </w:rPr>
              <w:t>osing Team Score</w:t>
            </w:r>
          </w:p>
        </w:tc>
        <w:tc>
          <w:tcPr>
            <w:tcW w:w="1620" w:type="dxa"/>
          </w:tcPr>
          <w:p w14:paraId="06C90183" w14:textId="6F464851" w:rsidR="001D6B41" w:rsidRPr="007B036E" w:rsidRDefault="001D6B4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Integer</w:t>
            </w:r>
          </w:p>
        </w:tc>
        <w:tc>
          <w:tcPr>
            <w:tcW w:w="5485" w:type="dxa"/>
          </w:tcPr>
          <w:p w14:paraId="684BBAAE" w14:textId="36132DC8" w:rsidR="001D6B41" w:rsidRPr="007B036E" w:rsidRDefault="00F83B86"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number of points scored by the losing team (LT)</w:t>
            </w:r>
          </w:p>
        </w:tc>
      </w:tr>
      <w:tr w:rsidR="00F83B86" w14:paraId="11C66343" w14:textId="77777777" w:rsidTr="001E3620">
        <w:tc>
          <w:tcPr>
            <w:tcW w:w="2245" w:type="dxa"/>
          </w:tcPr>
          <w:p w14:paraId="0E8CF252" w14:textId="645EC0F4" w:rsidR="00F83B86" w:rsidRPr="007B036E" w:rsidRDefault="006D1EE7"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Type</w:t>
            </w:r>
          </w:p>
        </w:tc>
        <w:tc>
          <w:tcPr>
            <w:tcW w:w="1620" w:type="dxa"/>
          </w:tcPr>
          <w:p w14:paraId="5038DDAC" w14:textId="6A4BA167" w:rsidR="00F83B86" w:rsidRPr="007B036E" w:rsidRDefault="006D1EE7"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String</w:t>
            </w:r>
          </w:p>
        </w:tc>
        <w:tc>
          <w:tcPr>
            <w:tcW w:w="5485" w:type="dxa"/>
          </w:tcPr>
          <w:p w14:paraId="309CFDEE" w14:textId="6EE954A9" w:rsidR="00F83B86" w:rsidRPr="007B036E" w:rsidRDefault="006D1EE7"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type of game (i.e., “Regular Season” or “Playoff”)</w:t>
            </w:r>
          </w:p>
        </w:tc>
      </w:tr>
      <w:tr w:rsidR="006D1EE7" w14:paraId="78852F09" w14:textId="77777777" w:rsidTr="001E3620">
        <w:tc>
          <w:tcPr>
            <w:tcW w:w="2245" w:type="dxa"/>
          </w:tcPr>
          <w:p w14:paraId="3B3B4B2F" w14:textId="19962EE5" w:rsidR="006D1EE7" w:rsidRPr="007B036E" w:rsidRDefault="00660AB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Year</w:t>
            </w:r>
          </w:p>
        </w:tc>
        <w:tc>
          <w:tcPr>
            <w:tcW w:w="1620" w:type="dxa"/>
          </w:tcPr>
          <w:p w14:paraId="6CC029D5" w14:textId="30BB8E68" w:rsidR="006D1EE7" w:rsidRPr="007B036E" w:rsidRDefault="006D1EE7"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Integer</w:t>
            </w:r>
          </w:p>
        </w:tc>
        <w:tc>
          <w:tcPr>
            <w:tcW w:w="5485" w:type="dxa"/>
          </w:tcPr>
          <w:p w14:paraId="2311AF77" w14:textId="118FBE08" w:rsidR="006D1EE7" w:rsidRPr="007B036E" w:rsidRDefault="006D1EE7"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The season year (e.g., 2020, 2021, etc.)</w:t>
            </w:r>
          </w:p>
        </w:tc>
      </w:tr>
      <w:tr w:rsidR="00660AB2" w14:paraId="01C595B9" w14:textId="77777777" w:rsidTr="001E3620">
        <w:tc>
          <w:tcPr>
            <w:tcW w:w="2245" w:type="dxa"/>
          </w:tcPr>
          <w:p w14:paraId="6368789E" w14:textId="3C819390" w:rsidR="00660AB2" w:rsidRDefault="00660AB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Team Name</w:t>
            </w:r>
          </w:p>
        </w:tc>
        <w:tc>
          <w:tcPr>
            <w:tcW w:w="1620" w:type="dxa"/>
          </w:tcPr>
          <w:p w14:paraId="39E83485" w14:textId="411E70A4" w:rsidR="00660AB2" w:rsidRPr="007B036E" w:rsidRDefault="00832836"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String</w:t>
            </w:r>
          </w:p>
        </w:tc>
        <w:tc>
          <w:tcPr>
            <w:tcW w:w="5485" w:type="dxa"/>
          </w:tcPr>
          <w:p w14:paraId="1C33941B" w14:textId="3B7F0FB3" w:rsidR="00660AB2" w:rsidRPr="007B036E" w:rsidRDefault="00832836"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name </w:t>
            </w:r>
            <w:r w:rsidR="004640F3">
              <w:rPr>
                <w:rFonts w:ascii="Times New Roman" w:hAnsi="Times New Roman" w:cs="Times New Roman"/>
                <w:color w:val="000000" w:themeColor="text1"/>
              </w:rPr>
              <w:t>of the team whose cash values are being analyzed (also the winning team, was used to merge the data</w:t>
            </w:r>
            <w:r w:rsidR="006C0C75">
              <w:rPr>
                <w:rFonts w:ascii="Times New Roman" w:hAnsi="Times New Roman" w:cs="Times New Roman"/>
                <w:color w:val="000000" w:themeColor="text1"/>
              </w:rPr>
              <w:t>)</w:t>
            </w:r>
          </w:p>
        </w:tc>
      </w:tr>
      <w:tr w:rsidR="006C0C75" w14:paraId="3F4669BE" w14:textId="77777777" w:rsidTr="001E3620">
        <w:tc>
          <w:tcPr>
            <w:tcW w:w="2245" w:type="dxa"/>
          </w:tcPr>
          <w:p w14:paraId="0D482741" w14:textId="100CE5D0" w:rsidR="006C0C75" w:rsidRDefault="006C0C75"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Rank</w:t>
            </w:r>
          </w:p>
        </w:tc>
        <w:tc>
          <w:tcPr>
            <w:tcW w:w="1620" w:type="dxa"/>
          </w:tcPr>
          <w:p w14:paraId="24169400" w14:textId="5208A5CD" w:rsidR="006C0C75" w:rsidRDefault="006C0C75"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Integer</w:t>
            </w:r>
          </w:p>
        </w:tc>
        <w:tc>
          <w:tcPr>
            <w:tcW w:w="5485" w:type="dxa"/>
          </w:tcPr>
          <w:p w14:paraId="11387DFF" w14:textId="75B5331D" w:rsidR="006C0C75" w:rsidRDefault="0013339C"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FB54B1">
              <w:rPr>
                <w:rFonts w:ascii="Times New Roman" w:hAnsi="Times New Roman" w:cs="Times New Roman"/>
                <w:color w:val="000000" w:themeColor="text1"/>
              </w:rPr>
              <w:t>team salary cash ranking (1 being the highest total cash salary) by each season</w:t>
            </w:r>
          </w:p>
        </w:tc>
      </w:tr>
      <w:tr w:rsidR="00FB54B1" w14:paraId="65469519" w14:textId="77777777" w:rsidTr="001E3620">
        <w:tc>
          <w:tcPr>
            <w:tcW w:w="2245" w:type="dxa"/>
          </w:tcPr>
          <w:p w14:paraId="1888C2D2" w14:textId="3E355E75" w:rsidR="00FB54B1" w:rsidRDefault="007D37EF"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Team</w:t>
            </w:r>
          </w:p>
        </w:tc>
        <w:tc>
          <w:tcPr>
            <w:tcW w:w="1620" w:type="dxa"/>
          </w:tcPr>
          <w:p w14:paraId="51A6B3ED" w14:textId="78C642F6" w:rsidR="00FB54B1" w:rsidRDefault="007D37EF"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Str</w:t>
            </w:r>
            <w:r w:rsidR="00335734">
              <w:rPr>
                <w:rFonts w:ascii="Times New Roman" w:hAnsi="Times New Roman" w:cs="Times New Roman"/>
                <w:color w:val="000000" w:themeColor="text1"/>
              </w:rPr>
              <w:t>ing</w:t>
            </w:r>
          </w:p>
        </w:tc>
        <w:tc>
          <w:tcPr>
            <w:tcW w:w="5485" w:type="dxa"/>
          </w:tcPr>
          <w:p w14:paraId="03516970" w14:textId="1687C3EA" w:rsidR="00FB54B1" w:rsidRDefault="007D37EF"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Abbreviated version of the </w:t>
            </w:r>
            <w:r w:rsidR="000125F4">
              <w:rPr>
                <w:rFonts w:ascii="Times New Roman" w:hAnsi="Times New Roman" w:cs="Times New Roman"/>
                <w:color w:val="000000" w:themeColor="text1"/>
              </w:rPr>
              <w:t>team’s</w:t>
            </w:r>
            <w:r>
              <w:rPr>
                <w:rFonts w:ascii="Times New Roman" w:hAnsi="Times New Roman" w:cs="Times New Roman"/>
                <w:color w:val="000000" w:themeColor="text1"/>
              </w:rPr>
              <w:t xml:space="preserve"> name</w:t>
            </w:r>
          </w:p>
        </w:tc>
      </w:tr>
      <w:tr w:rsidR="007D37EF" w14:paraId="24E6AFB1" w14:textId="77777777" w:rsidTr="001E3620">
        <w:tc>
          <w:tcPr>
            <w:tcW w:w="2245" w:type="dxa"/>
          </w:tcPr>
          <w:p w14:paraId="5349FAF4" w14:textId="5245C47C" w:rsidR="007D37EF" w:rsidRDefault="007D37EF"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Record</w:t>
            </w:r>
          </w:p>
        </w:tc>
        <w:tc>
          <w:tcPr>
            <w:tcW w:w="1620" w:type="dxa"/>
          </w:tcPr>
          <w:p w14:paraId="582D4698" w14:textId="3073D65D" w:rsidR="007D37EF" w:rsidRDefault="00335734"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String</w:t>
            </w:r>
          </w:p>
        </w:tc>
        <w:tc>
          <w:tcPr>
            <w:tcW w:w="5485" w:type="dxa"/>
          </w:tcPr>
          <w:p w14:paraId="5BFA1AE5" w14:textId="55F5048E" w:rsidR="007D37EF" w:rsidRDefault="00335734"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specified team’s win-loss-tie record</w:t>
            </w:r>
          </w:p>
        </w:tc>
      </w:tr>
      <w:tr w:rsidR="00335734" w14:paraId="4E468109" w14:textId="77777777" w:rsidTr="001E3620">
        <w:tc>
          <w:tcPr>
            <w:tcW w:w="2245" w:type="dxa"/>
          </w:tcPr>
          <w:p w14:paraId="6087153C" w14:textId="276BC7EB" w:rsidR="00335734"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Signed Players</w:t>
            </w:r>
          </w:p>
        </w:tc>
        <w:tc>
          <w:tcPr>
            <w:tcW w:w="1620" w:type="dxa"/>
          </w:tcPr>
          <w:p w14:paraId="394689A5" w14:textId="7F9F5433" w:rsidR="00335734"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Integer</w:t>
            </w:r>
          </w:p>
        </w:tc>
        <w:tc>
          <w:tcPr>
            <w:tcW w:w="5485" w:type="dxa"/>
          </w:tcPr>
          <w:p w14:paraId="621B5987" w14:textId="1CEF7399" w:rsidR="00335734"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Total number of signed players on the team</w:t>
            </w:r>
          </w:p>
        </w:tc>
      </w:tr>
      <w:tr w:rsidR="00323B51" w14:paraId="0161489E" w14:textId="77777777" w:rsidTr="001E3620">
        <w:tc>
          <w:tcPr>
            <w:tcW w:w="2245" w:type="dxa"/>
          </w:tcPr>
          <w:p w14:paraId="1491BBFD" w14:textId="48004F89" w:rsidR="00323B51"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Avg Age</w:t>
            </w:r>
          </w:p>
        </w:tc>
        <w:tc>
          <w:tcPr>
            <w:tcW w:w="1620" w:type="dxa"/>
          </w:tcPr>
          <w:p w14:paraId="35E59AC6" w14:textId="29E46A10" w:rsidR="00323B51"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Float</w:t>
            </w:r>
          </w:p>
        </w:tc>
        <w:tc>
          <w:tcPr>
            <w:tcW w:w="5485" w:type="dxa"/>
          </w:tcPr>
          <w:p w14:paraId="446F6ACE" w14:textId="391FAC96" w:rsidR="00323B51"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Average age of the signed players on the team</w:t>
            </w:r>
          </w:p>
        </w:tc>
      </w:tr>
      <w:tr w:rsidR="00323B51" w14:paraId="16D99C02" w14:textId="77777777" w:rsidTr="001E3620">
        <w:tc>
          <w:tcPr>
            <w:tcW w:w="2245" w:type="dxa"/>
          </w:tcPr>
          <w:p w14:paraId="20390A4B" w14:textId="0FB097E0" w:rsidR="00323B51" w:rsidRDefault="00323B51"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Active Cash</w:t>
            </w:r>
          </w:p>
        </w:tc>
        <w:tc>
          <w:tcPr>
            <w:tcW w:w="1620" w:type="dxa"/>
          </w:tcPr>
          <w:p w14:paraId="474CB304" w14:textId="4F03F077" w:rsidR="00323B51"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Integer</w:t>
            </w:r>
          </w:p>
        </w:tc>
        <w:tc>
          <w:tcPr>
            <w:tcW w:w="5485" w:type="dxa"/>
          </w:tcPr>
          <w:p w14:paraId="647C7D23" w14:textId="61F3DA2A" w:rsidR="00323B51"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money that is currently allocated to players and counts against the </w:t>
            </w:r>
            <w:r w:rsidR="000125F4">
              <w:rPr>
                <w:rFonts w:ascii="Times New Roman" w:hAnsi="Times New Roman" w:cs="Times New Roman"/>
                <w:color w:val="000000" w:themeColor="text1"/>
              </w:rPr>
              <w:t>team’s</w:t>
            </w:r>
            <w:r>
              <w:rPr>
                <w:rFonts w:ascii="Times New Roman" w:hAnsi="Times New Roman" w:cs="Times New Roman"/>
                <w:color w:val="000000" w:themeColor="text1"/>
              </w:rPr>
              <w:t xml:space="preserve"> salary cap for the season</w:t>
            </w:r>
          </w:p>
        </w:tc>
      </w:tr>
      <w:tr w:rsidR="009B6262" w14:paraId="16C8DD46" w14:textId="77777777" w:rsidTr="001E3620">
        <w:tc>
          <w:tcPr>
            <w:tcW w:w="2245" w:type="dxa"/>
          </w:tcPr>
          <w:p w14:paraId="5A92AE75" w14:textId="707CF3F8"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Dead Cash</w:t>
            </w:r>
          </w:p>
        </w:tc>
        <w:tc>
          <w:tcPr>
            <w:tcW w:w="1620" w:type="dxa"/>
          </w:tcPr>
          <w:p w14:paraId="483BA528" w14:textId="0A69D1E2"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Integer</w:t>
            </w:r>
          </w:p>
        </w:tc>
        <w:tc>
          <w:tcPr>
            <w:tcW w:w="5485" w:type="dxa"/>
          </w:tcPr>
          <w:p w14:paraId="333BC387" w14:textId="2E387B19"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Money that is still owed to players from a previous contract but is no longer counted against the team’s active salary cap</w:t>
            </w:r>
          </w:p>
        </w:tc>
      </w:tr>
      <w:tr w:rsidR="009B6262" w14:paraId="26885B55" w14:textId="77777777" w:rsidTr="001E3620">
        <w:tc>
          <w:tcPr>
            <w:tcW w:w="2245" w:type="dxa"/>
          </w:tcPr>
          <w:p w14:paraId="3C3ABA9D" w14:textId="207A8FAC"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Total Cash</w:t>
            </w:r>
          </w:p>
        </w:tc>
        <w:tc>
          <w:tcPr>
            <w:tcW w:w="1620" w:type="dxa"/>
          </w:tcPr>
          <w:p w14:paraId="3415DC8C" w14:textId="1AD08B85"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Integer</w:t>
            </w:r>
          </w:p>
        </w:tc>
        <w:tc>
          <w:tcPr>
            <w:tcW w:w="5485" w:type="dxa"/>
          </w:tcPr>
          <w:p w14:paraId="45BAB396" w14:textId="72272526" w:rsidR="009B6262" w:rsidRDefault="009B6262" w:rsidP="001A59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total amount of money</w:t>
            </w:r>
            <w:r w:rsidR="00320F17">
              <w:rPr>
                <w:rFonts w:ascii="Times New Roman" w:hAnsi="Times New Roman" w:cs="Times New Roman"/>
                <w:color w:val="000000" w:themeColor="text1"/>
              </w:rPr>
              <w:t xml:space="preserve"> players will earn in a given season, including both active and dead cash. </w:t>
            </w:r>
            <w:r w:rsidR="000006C7">
              <w:rPr>
                <w:rFonts w:ascii="Times New Roman" w:hAnsi="Times New Roman" w:cs="Times New Roman"/>
                <w:color w:val="000000" w:themeColor="text1"/>
              </w:rPr>
              <w:t>(B</w:t>
            </w:r>
            <w:r w:rsidR="00320F17">
              <w:rPr>
                <w:rFonts w:ascii="Times New Roman" w:hAnsi="Times New Roman" w:cs="Times New Roman"/>
                <w:color w:val="000000" w:themeColor="text1"/>
              </w:rPr>
              <w:t>ase salary, signing bonuses, roster bonuses, performance incentives, and any dead money</w:t>
            </w:r>
            <w:r w:rsidR="000006C7">
              <w:rPr>
                <w:rFonts w:ascii="Times New Roman" w:hAnsi="Times New Roman" w:cs="Times New Roman"/>
                <w:color w:val="000000" w:themeColor="text1"/>
              </w:rPr>
              <w:t>)</w:t>
            </w:r>
          </w:p>
        </w:tc>
      </w:tr>
    </w:tbl>
    <w:p w14:paraId="436E9B74" w14:textId="77777777" w:rsidR="000E4389" w:rsidRPr="007B036E" w:rsidRDefault="000E4389" w:rsidP="001A5971">
      <w:pPr>
        <w:pStyle w:val="Heading2"/>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Proposed Analysis</w:t>
      </w:r>
    </w:p>
    <w:p w14:paraId="7A862902" w14:textId="5A0B038F" w:rsidR="009565F4" w:rsidRPr="007B036E" w:rsidRDefault="001A5971" w:rsidP="001A5971">
      <w:p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Potential research questions:</w:t>
      </w:r>
    </w:p>
    <w:p w14:paraId="0AEC77C2" w14:textId="6752A2D9" w:rsidR="00D054DF" w:rsidRPr="007B036E" w:rsidRDefault="00D054DF" w:rsidP="001F449E">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How do the salary caps of the top 5 performing teams (top 5 win-loss records) compare each season?</w:t>
      </w:r>
    </w:p>
    <w:p w14:paraId="1DCB814E" w14:textId="77777777" w:rsidR="00A6009B" w:rsidRPr="007B036E" w:rsidRDefault="00A6009B" w:rsidP="001F449E">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What is the overall win-loss record of each team, considering both regular season and postseason performances?</w:t>
      </w:r>
    </w:p>
    <w:p w14:paraId="040076E7" w14:textId="77777777" w:rsidR="00A6009B" w:rsidRPr="007B036E" w:rsidRDefault="007F4199" w:rsidP="000E4389">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 xml:space="preserve">What are the summary statistics of </w:t>
      </w:r>
      <w:r w:rsidR="00A12551" w:rsidRPr="007B036E">
        <w:rPr>
          <w:rFonts w:ascii="Times New Roman" w:hAnsi="Times New Roman" w:cs="Times New Roman"/>
          <w:color w:val="000000" w:themeColor="text1"/>
        </w:rPr>
        <w:t>salaries for teams that won the Super Bowl for the 2020-2024 seasons?</w:t>
      </w:r>
    </w:p>
    <w:p w14:paraId="458C13E3" w14:textId="134CCA7A" w:rsidR="25A0F4F8" w:rsidRPr="007B036E" w:rsidRDefault="00A6009B" w:rsidP="000E4389">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How do the records of the teams with the highest salary caps compare each season?</w:t>
      </w:r>
    </w:p>
    <w:p w14:paraId="04B65F6C" w14:textId="2EA9E5B9" w:rsidR="00A6009B" w:rsidRPr="007B036E" w:rsidRDefault="009438B8" w:rsidP="000E4389">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Do teams with higher salaries perform better in the regular season or postseason?</w:t>
      </w:r>
    </w:p>
    <w:p w14:paraId="2D1B79C8" w14:textId="4CA1B7FE" w:rsidR="002822B4" w:rsidRDefault="009438B8" w:rsidP="002822B4">
      <w:pPr>
        <w:pStyle w:val="ListParagraph"/>
        <w:numPr>
          <w:ilvl w:val="0"/>
          <w:numId w:val="5"/>
        </w:numPr>
        <w:spacing w:line="480" w:lineRule="auto"/>
        <w:rPr>
          <w:rFonts w:ascii="Times New Roman" w:hAnsi="Times New Roman" w:cs="Times New Roman"/>
          <w:color w:val="000000" w:themeColor="text1"/>
        </w:rPr>
      </w:pPr>
      <w:r w:rsidRPr="007B036E">
        <w:rPr>
          <w:rFonts w:ascii="Times New Roman" w:hAnsi="Times New Roman" w:cs="Times New Roman"/>
          <w:color w:val="000000" w:themeColor="text1"/>
        </w:rPr>
        <w:t>How do teams with relatively low salary caps perform compared to those with relatively high salary caps in the 2020-2024 seasons?</w:t>
      </w:r>
    </w:p>
    <w:p w14:paraId="7AC8196B" w14:textId="305950E5" w:rsidR="005904E6" w:rsidRDefault="005904E6" w:rsidP="005904E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Why</w:t>
      </w:r>
      <w:r w:rsidR="00CD4B31">
        <w:rPr>
          <w:rFonts w:ascii="Times New Roman" w:hAnsi="Times New Roman" w:cs="Times New Roman"/>
          <w:color w:val="000000" w:themeColor="text1"/>
        </w:rPr>
        <w:t xml:space="preserve"> the data analysis is important:</w:t>
      </w:r>
    </w:p>
    <w:p w14:paraId="120D3038" w14:textId="1EF3D565" w:rsidR="00CD4B31" w:rsidRDefault="00CD4B31" w:rsidP="00CD4B31">
      <w:pPr>
        <w:pStyle w:val="ListParagraph"/>
        <w:numPr>
          <w:ilvl w:val="0"/>
          <w:numId w:val="6"/>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Managers/coaches of teams</w:t>
      </w:r>
      <w:r w:rsidR="00B70BED">
        <w:rPr>
          <w:rFonts w:ascii="Times New Roman" w:hAnsi="Times New Roman" w:cs="Times New Roman"/>
          <w:color w:val="000000" w:themeColor="text1"/>
        </w:rPr>
        <w:t xml:space="preserve"> may want to see if there is a correlation between pay and player performance </w:t>
      </w:r>
      <w:r w:rsidR="00CF460D">
        <w:rPr>
          <w:rFonts w:ascii="Times New Roman" w:hAnsi="Times New Roman" w:cs="Times New Roman"/>
          <w:color w:val="000000" w:themeColor="text1"/>
        </w:rPr>
        <w:t>when evaluating how to better succeed</w:t>
      </w:r>
      <w:r w:rsidR="00E6370C">
        <w:rPr>
          <w:rFonts w:ascii="Times New Roman" w:hAnsi="Times New Roman" w:cs="Times New Roman"/>
          <w:color w:val="000000" w:themeColor="text1"/>
        </w:rPr>
        <w:t>.</w:t>
      </w:r>
    </w:p>
    <w:p w14:paraId="6BFF9AC3" w14:textId="0CF849F1" w:rsidR="00CF460D" w:rsidRDefault="00540B07" w:rsidP="00CD4B31">
      <w:pPr>
        <w:pStyle w:val="ListParagraph"/>
        <w:numPr>
          <w:ilvl w:val="0"/>
          <w:numId w:val="6"/>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Players </w:t>
      </w:r>
      <w:r w:rsidR="00786567">
        <w:rPr>
          <w:rFonts w:ascii="Times New Roman" w:hAnsi="Times New Roman" w:cs="Times New Roman"/>
          <w:color w:val="000000" w:themeColor="text1"/>
        </w:rPr>
        <w:t>could want to know</w:t>
      </w:r>
      <w:r>
        <w:rPr>
          <w:rFonts w:ascii="Times New Roman" w:hAnsi="Times New Roman" w:cs="Times New Roman"/>
          <w:color w:val="000000" w:themeColor="text1"/>
        </w:rPr>
        <w:t xml:space="preserve"> </w:t>
      </w:r>
      <w:r w:rsidR="00A27A2B">
        <w:rPr>
          <w:rFonts w:ascii="Times New Roman" w:hAnsi="Times New Roman" w:cs="Times New Roman"/>
          <w:color w:val="000000" w:themeColor="text1"/>
        </w:rPr>
        <w:t>how their team is comparable to other teams in the league</w:t>
      </w:r>
      <w:r w:rsidR="00796099">
        <w:rPr>
          <w:rFonts w:ascii="Times New Roman" w:hAnsi="Times New Roman" w:cs="Times New Roman"/>
          <w:color w:val="000000" w:themeColor="text1"/>
        </w:rPr>
        <w:t xml:space="preserve"> and how that has changed across multiple years</w:t>
      </w:r>
      <w:r w:rsidR="005460D1">
        <w:rPr>
          <w:rFonts w:ascii="Times New Roman" w:hAnsi="Times New Roman" w:cs="Times New Roman"/>
          <w:color w:val="000000" w:themeColor="text1"/>
        </w:rPr>
        <w:t xml:space="preserve"> to see if </w:t>
      </w:r>
      <w:r w:rsidR="00FB7CEA">
        <w:rPr>
          <w:rFonts w:ascii="Times New Roman" w:hAnsi="Times New Roman" w:cs="Times New Roman"/>
          <w:color w:val="000000" w:themeColor="text1"/>
        </w:rPr>
        <w:t>they w</w:t>
      </w:r>
      <w:r w:rsidR="00BE22BD">
        <w:rPr>
          <w:rFonts w:ascii="Times New Roman" w:hAnsi="Times New Roman" w:cs="Times New Roman"/>
          <w:color w:val="000000" w:themeColor="text1"/>
        </w:rPr>
        <w:t>ant to negotiate with other teams once free agents.</w:t>
      </w:r>
    </w:p>
    <w:p w14:paraId="53C6B15C" w14:textId="5BAE67F2" w:rsidR="00E6370C" w:rsidRPr="00CD4B31" w:rsidRDefault="00047AE7" w:rsidP="00CD4B31">
      <w:pPr>
        <w:pStyle w:val="ListParagraph"/>
        <w:numPr>
          <w:ilvl w:val="0"/>
          <w:numId w:val="6"/>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Fans might also like </w:t>
      </w:r>
      <w:r w:rsidR="00A27A2B">
        <w:rPr>
          <w:rFonts w:ascii="Times New Roman" w:hAnsi="Times New Roman" w:cs="Times New Roman"/>
          <w:color w:val="000000" w:themeColor="text1"/>
        </w:rPr>
        <w:t xml:space="preserve">to </w:t>
      </w:r>
      <w:r>
        <w:rPr>
          <w:rFonts w:ascii="Times New Roman" w:hAnsi="Times New Roman" w:cs="Times New Roman"/>
          <w:color w:val="000000" w:themeColor="text1"/>
        </w:rPr>
        <w:t xml:space="preserve">analyze whether the players on their team are being “overpaid” </w:t>
      </w:r>
      <w:r w:rsidR="008D1E76">
        <w:rPr>
          <w:rFonts w:ascii="Times New Roman" w:hAnsi="Times New Roman" w:cs="Times New Roman"/>
          <w:color w:val="000000" w:themeColor="text1"/>
        </w:rPr>
        <w:t>for bad performance</w:t>
      </w:r>
      <w:r w:rsidR="00BB291D">
        <w:rPr>
          <w:rFonts w:ascii="Times New Roman" w:hAnsi="Times New Roman" w:cs="Times New Roman"/>
          <w:color w:val="000000" w:themeColor="text1"/>
        </w:rPr>
        <w:t xml:space="preserve"> which can affect their support for the </w:t>
      </w:r>
      <w:r w:rsidR="00A66838">
        <w:rPr>
          <w:rFonts w:ascii="Times New Roman" w:hAnsi="Times New Roman" w:cs="Times New Roman"/>
          <w:color w:val="000000" w:themeColor="text1"/>
        </w:rPr>
        <w:t>team.</w:t>
      </w:r>
      <w:r w:rsidR="00BB291D">
        <w:rPr>
          <w:rFonts w:ascii="Times New Roman" w:hAnsi="Times New Roman" w:cs="Times New Roman"/>
          <w:color w:val="000000" w:themeColor="text1"/>
        </w:rPr>
        <w:t xml:space="preserve"> </w:t>
      </w:r>
      <w:r w:rsidR="00A66838">
        <w:rPr>
          <w:rFonts w:ascii="Times New Roman" w:hAnsi="Times New Roman" w:cs="Times New Roman"/>
          <w:color w:val="000000" w:themeColor="text1"/>
        </w:rPr>
        <w:t>It could be part of the decision of if they</w:t>
      </w:r>
      <w:r w:rsidR="00BB291D">
        <w:rPr>
          <w:rFonts w:ascii="Times New Roman" w:hAnsi="Times New Roman" w:cs="Times New Roman"/>
          <w:color w:val="000000" w:themeColor="text1"/>
        </w:rPr>
        <w:t xml:space="preserve"> buy merchandise </w:t>
      </w:r>
      <w:r w:rsidR="00A66838">
        <w:rPr>
          <w:rFonts w:ascii="Times New Roman" w:hAnsi="Times New Roman" w:cs="Times New Roman"/>
          <w:color w:val="000000" w:themeColor="text1"/>
        </w:rPr>
        <w:t>and</w:t>
      </w:r>
      <w:r w:rsidR="00BB291D">
        <w:rPr>
          <w:rFonts w:ascii="Times New Roman" w:hAnsi="Times New Roman" w:cs="Times New Roman"/>
          <w:color w:val="000000" w:themeColor="text1"/>
        </w:rPr>
        <w:t xml:space="preserve"> tickets for games</w:t>
      </w:r>
      <w:r w:rsidR="00A66838">
        <w:rPr>
          <w:rFonts w:ascii="Times New Roman" w:hAnsi="Times New Roman" w:cs="Times New Roman"/>
          <w:color w:val="000000" w:themeColor="text1"/>
        </w:rPr>
        <w:t xml:space="preserve"> or not</w:t>
      </w:r>
      <w:r w:rsidR="00BB291D">
        <w:rPr>
          <w:rFonts w:ascii="Times New Roman" w:hAnsi="Times New Roman" w:cs="Times New Roman"/>
          <w:color w:val="000000" w:themeColor="text1"/>
        </w:rPr>
        <w:t>.</w:t>
      </w:r>
    </w:p>
    <w:sectPr w:rsidR="00E6370C" w:rsidRPr="00CD4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EC3CC" w14:textId="77777777" w:rsidR="000E1693" w:rsidRDefault="000E1693" w:rsidP="00CD325B">
      <w:pPr>
        <w:spacing w:after="0" w:line="240" w:lineRule="auto"/>
      </w:pPr>
      <w:r>
        <w:separator/>
      </w:r>
    </w:p>
  </w:endnote>
  <w:endnote w:type="continuationSeparator" w:id="0">
    <w:p w14:paraId="748735F2" w14:textId="77777777" w:rsidR="000E1693" w:rsidRDefault="000E1693" w:rsidP="00CD325B">
      <w:pPr>
        <w:spacing w:after="0" w:line="240" w:lineRule="auto"/>
      </w:pPr>
      <w:r>
        <w:continuationSeparator/>
      </w:r>
    </w:p>
  </w:endnote>
  <w:endnote w:type="continuationNotice" w:id="1">
    <w:p w14:paraId="2747626C" w14:textId="77777777" w:rsidR="000E1693" w:rsidRDefault="000E16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6246C" w14:textId="77777777" w:rsidR="000E1693" w:rsidRDefault="000E1693" w:rsidP="00CD325B">
      <w:pPr>
        <w:spacing w:after="0" w:line="240" w:lineRule="auto"/>
      </w:pPr>
      <w:r>
        <w:separator/>
      </w:r>
    </w:p>
  </w:footnote>
  <w:footnote w:type="continuationSeparator" w:id="0">
    <w:p w14:paraId="49A27829" w14:textId="77777777" w:rsidR="000E1693" w:rsidRDefault="000E1693" w:rsidP="00CD325B">
      <w:pPr>
        <w:spacing w:after="0" w:line="240" w:lineRule="auto"/>
      </w:pPr>
      <w:r>
        <w:continuationSeparator/>
      </w:r>
    </w:p>
  </w:footnote>
  <w:footnote w:type="continuationNotice" w:id="1">
    <w:p w14:paraId="0C842C23" w14:textId="77777777" w:rsidR="000E1693" w:rsidRDefault="000E1693">
      <w:pPr>
        <w:spacing w:after="0" w:line="240" w:lineRule="auto"/>
      </w:pPr>
    </w:p>
  </w:footnote>
  <w:footnote w:id="2">
    <w:p w14:paraId="67439212" w14:textId="02553C6C" w:rsidR="002822B4" w:rsidRDefault="002822B4" w:rsidP="002822B4">
      <w:pPr>
        <w:pStyle w:val="FootnoteText"/>
      </w:pPr>
      <w:r>
        <w:rPr>
          <w:rStyle w:val="FootnoteReference"/>
        </w:rPr>
        <w:footnoteRef/>
      </w:r>
      <w:r>
        <w:t xml:space="preserve"> </w:t>
      </w:r>
      <w:r w:rsidR="00527893" w:rsidRPr="00527893">
        <w:t xml:space="preserve">Flynn, J. (2024). </w:t>
      </w:r>
      <w:r w:rsidR="00527893" w:rsidRPr="00527893">
        <w:rPr>
          <w:i/>
          <w:iCs/>
        </w:rPr>
        <w:t>NFL scores dataset 1926-2024</w:t>
      </w:r>
      <w:r w:rsidR="00527893" w:rsidRPr="00527893">
        <w:t xml:space="preserve">. Kaggle. Retrieved March 30, 2025, from </w:t>
      </w:r>
      <w:hyperlink r:id="rId1" w:tgtFrame="_new" w:history="1">
        <w:r w:rsidR="00527893" w:rsidRPr="00527893">
          <w:rPr>
            <w:rStyle w:val="Hyperlink"/>
          </w:rPr>
          <w:t>https://www.kaggle.com/datasets/flynn28/1926-2024-nfl-scores</w:t>
        </w:r>
      </w:hyperlink>
    </w:p>
  </w:footnote>
  <w:footnote w:id="3">
    <w:p w14:paraId="31960D98" w14:textId="175CABAD" w:rsidR="00CD325B" w:rsidRDefault="00CD325B">
      <w:pPr>
        <w:pStyle w:val="FootnoteText"/>
      </w:pPr>
      <w:r>
        <w:rPr>
          <w:rStyle w:val="FootnoteReference"/>
        </w:rPr>
        <w:footnoteRef/>
      </w:r>
      <w:r>
        <w:t xml:space="preserve"> </w:t>
      </w:r>
      <w:r w:rsidR="006E699E" w:rsidRPr="006E699E">
        <w:t xml:space="preserve">Spotrac. (n.d.). </w:t>
      </w:r>
      <w:r w:rsidR="006E699E" w:rsidRPr="006E699E">
        <w:rPr>
          <w:i/>
          <w:iCs/>
        </w:rPr>
        <w:t>NFL salary cap information</w:t>
      </w:r>
      <w:r w:rsidR="006E699E" w:rsidRPr="006E699E">
        <w:t xml:space="preserve">. Spotrac. Retrieved March 30, 2025, from </w:t>
      </w:r>
      <w:hyperlink r:id="rId2" w:tgtFrame="_new" w:history="1">
        <w:r w:rsidR="006E699E" w:rsidRPr="006E699E">
          <w:rPr>
            <w:rStyle w:val="Hyperlink"/>
          </w:rPr>
          <w:t>https://www.spotrac.com/nfl/teams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1DE52"/>
    <w:multiLevelType w:val="hybridMultilevel"/>
    <w:tmpl w:val="0DE43C94"/>
    <w:lvl w:ilvl="0" w:tplc="5752591C">
      <w:start w:val="1"/>
      <w:numFmt w:val="bullet"/>
      <w:lvlText w:val=""/>
      <w:lvlJc w:val="left"/>
      <w:pPr>
        <w:ind w:left="720" w:hanging="360"/>
      </w:pPr>
      <w:rPr>
        <w:rFonts w:ascii="Symbol" w:hAnsi="Symbol" w:hint="default"/>
      </w:rPr>
    </w:lvl>
    <w:lvl w:ilvl="1" w:tplc="0524A91E">
      <w:start w:val="1"/>
      <w:numFmt w:val="bullet"/>
      <w:lvlText w:val="o"/>
      <w:lvlJc w:val="left"/>
      <w:pPr>
        <w:ind w:left="1440" w:hanging="360"/>
      </w:pPr>
      <w:rPr>
        <w:rFonts w:ascii="Courier New" w:hAnsi="Courier New" w:hint="default"/>
      </w:rPr>
    </w:lvl>
    <w:lvl w:ilvl="2" w:tplc="91C01E44">
      <w:start w:val="1"/>
      <w:numFmt w:val="bullet"/>
      <w:lvlText w:val=""/>
      <w:lvlJc w:val="left"/>
      <w:pPr>
        <w:ind w:left="2160" w:hanging="360"/>
      </w:pPr>
      <w:rPr>
        <w:rFonts w:ascii="Wingdings" w:hAnsi="Wingdings" w:hint="default"/>
      </w:rPr>
    </w:lvl>
    <w:lvl w:ilvl="3" w:tplc="7390B854">
      <w:start w:val="1"/>
      <w:numFmt w:val="bullet"/>
      <w:lvlText w:val=""/>
      <w:lvlJc w:val="left"/>
      <w:pPr>
        <w:ind w:left="2880" w:hanging="360"/>
      </w:pPr>
      <w:rPr>
        <w:rFonts w:ascii="Symbol" w:hAnsi="Symbol" w:hint="default"/>
      </w:rPr>
    </w:lvl>
    <w:lvl w:ilvl="4" w:tplc="13D402FC">
      <w:start w:val="1"/>
      <w:numFmt w:val="bullet"/>
      <w:lvlText w:val="o"/>
      <w:lvlJc w:val="left"/>
      <w:pPr>
        <w:ind w:left="3600" w:hanging="360"/>
      </w:pPr>
      <w:rPr>
        <w:rFonts w:ascii="Courier New" w:hAnsi="Courier New" w:hint="default"/>
      </w:rPr>
    </w:lvl>
    <w:lvl w:ilvl="5" w:tplc="D68EC6F0">
      <w:start w:val="1"/>
      <w:numFmt w:val="bullet"/>
      <w:lvlText w:val=""/>
      <w:lvlJc w:val="left"/>
      <w:pPr>
        <w:ind w:left="4320" w:hanging="360"/>
      </w:pPr>
      <w:rPr>
        <w:rFonts w:ascii="Wingdings" w:hAnsi="Wingdings" w:hint="default"/>
      </w:rPr>
    </w:lvl>
    <w:lvl w:ilvl="6" w:tplc="96AA66CE">
      <w:start w:val="1"/>
      <w:numFmt w:val="bullet"/>
      <w:lvlText w:val=""/>
      <w:lvlJc w:val="left"/>
      <w:pPr>
        <w:ind w:left="5040" w:hanging="360"/>
      </w:pPr>
      <w:rPr>
        <w:rFonts w:ascii="Symbol" w:hAnsi="Symbol" w:hint="default"/>
      </w:rPr>
    </w:lvl>
    <w:lvl w:ilvl="7" w:tplc="55DC3A2C">
      <w:start w:val="1"/>
      <w:numFmt w:val="bullet"/>
      <w:lvlText w:val="o"/>
      <w:lvlJc w:val="left"/>
      <w:pPr>
        <w:ind w:left="5760" w:hanging="360"/>
      </w:pPr>
      <w:rPr>
        <w:rFonts w:ascii="Courier New" w:hAnsi="Courier New" w:hint="default"/>
      </w:rPr>
    </w:lvl>
    <w:lvl w:ilvl="8" w:tplc="0E7ABC78">
      <w:start w:val="1"/>
      <w:numFmt w:val="bullet"/>
      <w:lvlText w:val=""/>
      <w:lvlJc w:val="left"/>
      <w:pPr>
        <w:ind w:left="6480" w:hanging="360"/>
      </w:pPr>
      <w:rPr>
        <w:rFonts w:ascii="Wingdings" w:hAnsi="Wingdings" w:hint="default"/>
      </w:rPr>
    </w:lvl>
  </w:abstractNum>
  <w:abstractNum w:abstractNumId="1" w15:restartNumberingAfterBreak="0">
    <w:nsid w:val="1DB33E42"/>
    <w:multiLevelType w:val="hybridMultilevel"/>
    <w:tmpl w:val="E772C4F2"/>
    <w:lvl w:ilvl="0" w:tplc="062C232A">
      <w:start w:val="1"/>
      <w:numFmt w:val="bullet"/>
      <w:lvlText w:val=""/>
      <w:lvlJc w:val="left"/>
      <w:pPr>
        <w:ind w:left="720" w:hanging="360"/>
      </w:pPr>
      <w:rPr>
        <w:rFonts w:ascii="Symbol" w:hAnsi="Symbol" w:hint="default"/>
      </w:rPr>
    </w:lvl>
    <w:lvl w:ilvl="1" w:tplc="6696F99C">
      <w:start w:val="1"/>
      <w:numFmt w:val="bullet"/>
      <w:lvlText w:val="o"/>
      <w:lvlJc w:val="left"/>
      <w:pPr>
        <w:ind w:left="1440" w:hanging="360"/>
      </w:pPr>
      <w:rPr>
        <w:rFonts w:ascii="Courier New" w:hAnsi="Courier New" w:hint="default"/>
      </w:rPr>
    </w:lvl>
    <w:lvl w:ilvl="2" w:tplc="78001B8E">
      <w:start w:val="1"/>
      <w:numFmt w:val="bullet"/>
      <w:lvlText w:val=""/>
      <w:lvlJc w:val="left"/>
      <w:pPr>
        <w:ind w:left="2160" w:hanging="360"/>
      </w:pPr>
      <w:rPr>
        <w:rFonts w:ascii="Wingdings" w:hAnsi="Wingdings" w:hint="default"/>
      </w:rPr>
    </w:lvl>
    <w:lvl w:ilvl="3" w:tplc="6264215A">
      <w:start w:val="1"/>
      <w:numFmt w:val="bullet"/>
      <w:lvlText w:val=""/>
      <w:lvlJc w:val="left"/>
      <w:pPr>
        <w:ind w:left="2880" w:hanging="360"/>
      </w:pPr>
      <w:rPr>
        <w:rFonts w:ascii="Symbol" w:hAnsi="Symbol" w:hint="default"/>
      </w:rPr>
    </w:lvl>
    <w:lvl w:ilvl="4" w:tplc="FD76449E">
      <w:start w:val="1"/>
      <w:numFmt w:val="bullet"/>
      <w:lvlText w:val="o"/>
      <w:lvlJc w:val="left"/>
      <w:pPr>
        <w:ind w:left="3600" w:hanging="360"/>
      </w:pPr>
      <w:rPr>
        <w:rFonts w:ascii="Courier New" w:hAnsi="Courier New" w:hint="default"/>
      </w:rPr>
    </w:lvl>
    <w:lvl w:ilvl="5" w:tplc="CD2497C8">
      <w:start w:val="1"/>
      <w:numFmt w:val="bullet"/>
      <w:lvlText w:val=""/>
      <w:lvlJc w:val="left"/>
      <w:pPr>
        <w:ind w:left="4320" w:hanging="360"/>
      </w:pPr>
      <w:rPr>
        <w:rFonts w:ascii="Wingdings" w:hAnsi="Wingdings" w:hint="default"/>
      </w:rPr>
    </w:lvl>
    <w:lvl w:ilvl="6" w:tplc="7A6AA8EE">
      <w:start w:val="1"/>
      <w:numFmt w:val="bullet"/>
      <w:lvlText w:val=""/>
      <w:lvlJc w:val="left"/>
      <w:pPr>
        <w:ind w:left="5040" w:hanging="360"/>
      </w:pPr>
      <w:rPr>
        <w:rFonts w:ascii="Symbol" w:hAnsi="Symbol" w:hint="default"/>
      </w:rPr>
    </w:lvl>
    <w:lvl w:ilvl="7" w:tplc="63F4E010">
      <w:start w:val="1"/>
      <w:numFmt w:val="bullet"/>
      <w:lvlText w:val="o"/>
      <w:lvlJc w:val="left"/>
      <w:pPr>
        <w:ind w:left="5760" w:hanging="360"/>
      </w:pPr>
      <w:rPr>
        <w:rFonts w:ascii="Courier New" w:hAnsi="Courier New" w:hint="default"/>
      </w:rPr>
    </w:lvl>
    <w:lvl w:ilvl="8" w:tplc="6CBC09FC">
      <w:start w:val="1"/>
      <w:numFmt w:val="bullet"/>
      <w:lvlText w:val=""/>
      <w:lvlJc w:val="left"/>
      <w:pPr>
        <w:ind w:left="6480" w:hanging="360"/>
      </w:pPr>
      <w:rPr>
        <w:rFonts w:ascii="Wingdings" w:hAnsi="Wingdings" w:hint="default"/>
      </w:rPr>
    </w:lvl>
  </w:abstractNum>
  <w:abstractNum w:abstractNumId="2" w15:restartNumberingAfterBreak="0">
    <w:nsid w:val="35F65FDF"/>
    <w:multiLevelType w:val="hybridMultilevel"/>
    <w:tmpl w:val="EC9E17E8"/>
    <w:lvl w:ilvl="0" w:tplc="011248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CF7F0"/>
    <w:multiLevelType w:val="hybridMultilevel"/>
    <w:tmpl w:val="88744C70"/>
    <w:lvl w:ilvl="0" w:tplc="EE7CBBB6">
      <w:start w:val="1"/>
      <w:numFmt w:val="bullet"/>
      <w:lvlText w:val=""/>
      <w:lvlJc w:val="left"/>
      <w:pPr>
        <w:ind w:left="720" w:hanging="360"/>
      </w:pPr>
      <w:rPr>
        <w:rFonts w:ascii="Symbol" w:hAnsi="Symbol" w:hint="default"/>
      </w:rPr>
    </w:lvl>
    <w:lvl w:ilvl="1" w:tplc="D612F6CC">
      <w:start w:val="1"/>
      <w:numFmt w:val="bullet"/>
      <w:lvlText w:val="o"/>
      <w:lvlJc w:val="left"/>
      <w:pPr>
        <w:ind w:left="1440" w:hanging="360"/>
      </w:pPr>
      <w:rPr>
        <w:rFonts w:ascii="Courier New" w:hAnsi="Courier New" w:hint="default"/>
      </w:rPr>
    </w:lvl>
    <w:lvl w:ilvl="2" w:tplc="7C428CE4">
      <w:start w:val="1"/>
      <w:numFmt w:val="bullet"/>
      <w:lvlText w:val=""/>
      <w:lvlJc w:val="left"/>
      <w:pPr>
        <w:ind w:left="2160" w:hanging="360"/>
      </w:pPr>
      <w:rPr>
        <w:rFonts w:ascii="Wingdings" w:hAnsi="Wingdings" w:hint="default"/>
      </w:rPr>
    </w:lvl>
    <w:lvl w:ilvl="3" w:tplc="71B2559A">
      <w:start w:val="1"/>
      <w:numFmt w:val="bullet"/>
      <w:lvlText w:val=""/>
      <w:lvlJc w:val="left"/>
      <w:pPr>
        <w:ind w:left="2880" w:hanging="360"/>
      </w:pPr>
      <w:rPr>
        <w:rFonts w:ascii="Symbol" w:hAnsi="Symbol" w:hint="default"/>
      </w:rPr>
    </w:lvl>
    <w:lvl w:ilvl="4" w:tplc="5720EB26">
      <w:start w:val="1"/>
      <w:numFmt w:val="bullet"/>
      <w:lvlText w:val="o"/>
      <w:lvlJc w:val="left"/>
      <w:pPr>
        <w:ind w:left="3600" w:hanging="360"/>
      </w:pPr>
      <w:rPr>
        <w:rFonts w:ascii="Courier New" w:hAnsi="Courier New" w:hint="default"/>
      </w:rPr>
    </w:lvl>
    <w:lvl w:ilvl="5" w:tplc="9FBEEAD2">
      <w:start w:val="1"/>
      <w:numFmt w:val="bullet"/>
      <w:lvlText w:val=""/>
      <w:lvlJc w:val="left"/>
      <w:pPr>
        <w:ind w:left="4320" w:hanging="360"/>
      </w:pPr>
      <w:rPr>
        <w:rFonts w:ascii="Wingdings" w:hAnsi="Wingdings" w:hint="default"/>
      </w:rPr>
    </w:lvl>
    <w:lvl w:ilvl="6" w:tplc="35266080">
      <w:start w:val="1"/>
      <w:numFmt w:val="bullet"/>
      <w:lvlText w:val=""/>
      <w:lvlJc w:val="left"/>
      <w:pPr>
        <w:ind w:left="5040" w:hanging="360"/>
      </w:pPr>
      <w:rPr>
        <w:rFonts w:ascii="Symbol" w:hAnsi="Symbol" w:hint="default"/>
      </w:rPr>
    </w:lvl>
    <w:lvl w:ilvl="7" w:tplc="9CC6D6A6">
      <w:start w:val="1"/>
      <w:numFmt w:val="bullet"/>
      <w:lvlText w:val="o"/>
      <w:lvlJc w:val="left"/>
      <w:pPr>
        <w:ind w:left="5760" w:hanging="360"/>
      </w:pPr>
      <w:rPr>
        <w:rFonts w:ascii="Courier New" w:hAnsi="Courier New" w:hint="default"/>
      </w:rPr>
    </w:lvl>
    <w:lvl w:ilvl="8" w:tplc="4918A914">
      <w:start w:val="1"/>
      <w:numFmt w:val="bullet"/>
      <w:lvlText w:val=""/>
      <w:lvlJc w:val="left"/>
      <w:pPr>
        <w:ind w:left="6480" w:hanging="360"/>
      </w:pPr>
      <w:rPr>
        <w:rFonts w:ascii="Wingdings" w:hAnsi="Wingdings" w:hint="default"/>
      </w:rPr>
    </w:lvl>
  </w:abstractNum>
  <w:abstractNum w:abstractNumId="4" w15:restartNumberingAfterBreak="0">
    <w:nsid w:val="4A1A36C1"/>
    <w:multiLevelType w:val="hybridMultilevel"/>
    <w:tmpl w:val="FFCE1994"/>
    <w:lvl w:ilvl="0" w:tplc="844E09B8">
      <w:start w:val="1"/>
      <w:numFmt w:val="bullet"/>
      <w:lvlText w:val=""/>
      <w:lvlJc w:val="left"/>
      <w:pPr>
        <w:ind w:left="720" w:hanging="360"/>
      </w:pPr>
      <w:rPr>
        <w:rFonts w:ascii="Symbol" w:hAnsi="Symbol" w:hint="default"/>
      </w:rPr>
    </w:lvl>
    <w:lvl w:ilvl="1" w:tplc="5636E30E">
      <w:start w:val="1"/>
      <w:numFmt w:val="bullet"/>
      <w:lvlText w:val="o"/>
      <w:lvlJc w:val="left"/>
      <w:pPr>
        <w:ind w:left="1440" w:hanging="360"/>
      </w:pPr>
      <w:rPr>
        <w:rFonts w:ascii="Courier New" w:hAnsi="Courier New" w:hint="default"/>
      </w:rPr>
    </w:lvl>
    <w:lvl w:ilvl="2" w:tplc="21980FCC">
      <w:start w:val="1"/>
      <w:numFmt w:val="bullet"/>
      <w:lvlText w:val=""/>
      <w:lvlJc w:val="left"/>
      <w:pPr>
        <w:ind w:left="2160" w:hanging="360"/>
      </w:pPr>
      <w:rPr>
        <w:rFonts w:ascii="Wingdings" w:hAnsi="Wingdings" w:hint="default"/>
      </w:rPr>
    </w:lvl>
    <w:lvl w:ilvl="3" w:tplc="73946AD2">
      <w:start w:val="1"/>
      <w:numFmt w:val="bullet"/>
      <w:lvlText w:val=""/>
      <w:lvlJc w:val="left"/>
      <w:pPr>
        <w:ind w:left="2880" w:hanging="360"/>
      </w:pPr>
      <w:rPr>
        <w:rFonts w:ascii="Symbol" w:hAnsi="Symbol" w:hint="default"/>
      </w:rPr>
    </w:lvl>
    <w:lvl w:ilvl="4" w:tplc="7C901B96">
      <w:start w:val="1"/>
      <w:numFmt w:val="bullet"/>
      <w:lvlText w:val="o"/>
      <w:lvlJc w:val="left"/>
      <w:pPr>
        <w:ind w:left="3600" w:hanging="360"/>
      </w:pPr>
      <w:rPr>
        <w:rFonts w:ascii="Courier New" w:hAnsi="Courier New" w:hint="default"/>
      </w:rPr>
    </w:lvl>
    <w:lvl w:ilvl="5" w:tplc="910AB00C">
      <w:start w:val="1"/>
      <w:numFmt w:val="bullet"/>
      <w:lvlText w:val=""/>
      <w:lvlJc w:val="left"/>
      <w:pPr>
        <w:ind w:left="4320" w:hanging="360"/>
      </w:pPr>
      <w:rPr>
        <w:rFonts w:ascii="Wingdings" w:hAnsi="Wingdings" w:hint="default"/>
      </w:rPr>
    </w:lvl>
    <w:lvl w:ilvl="6" w:tplc="46EE8918">
      <w:start w:val="1"/>
      <w:numFmt w:val="bullet"/>
      <w:lvlText w:val=""/>
      <w:lvlJc w:val="left"/>
      <w:pPr>
        <w:ind w:left="5040" w:hanging="360"/>
      </w:pPr>
      <w:rPr>
        <w:rFonts w:ascii="Symbol" w:hAnsi="Symbol" w:hint="default"/>
      </w:rPr>
    </w:lvl>
    <w:lvl w:ilvl="7" w:tplc="DD72E50A">
      <w:start w:val="1"/>
      <w:numFmt w:val="bullet"/>
      <w:lvlText w:val="o"/>
      <w:lvlJc w:val="left"/>
      <w:pPr>
        <w:ind w:left="5760" w:hanging="360"/>
      </w:pPr>
      <w:rPr>
        <w:rFonts w:ascii="Courier New" w:hAnsi="Courier New" w:hint="default"/>
      </w:rPr>
    </w:lvl>
    <w:lvl w:ilvl="8" w:tplc="2B84AEDC">
      <w:start w:val="1"/>
      <w:numFmt w:val="bullet"/>
      <w:lvlText w:val=""/>
      <w:lvlJc w:val="left"/>
      <w:pPr>
        <w:ind w:left="6480" w:hanging="360"/>
      </w:pPr>
      <w:rPr>
        <w:rFonts w:ascii="Wingdings" w:hAnsi="Wingdings" w:hint="default"/>
      </w:rPr>
    </w:lvl>
  </w:abstractNum>
  <w:abstractNum w:abstractNumId="5" w15:restartNumberingAfterBreak="0">
    <w:nsid w:val="7A28253C"/>
    <w:multiLevelType w:val="hybridMultilevel"/>
    <w:tmpl w:val="2ECC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892304">
    <w:abstractNumId w:val="1"/>
  </w:num>
  <w:num w:numId="2" w16cid:durableId="864294400">
    <w:abstractNumId w:val="4"/>
  </w:num>
  <w:num w:numId="3" w16cid:durableId="814563499">
    <w:abstractNumId w:val="3"/>
  </w:num>
  <w:num w:numId="4" w16cid:durableId="431363574">
    <w:abstractNumId w:val="0"/>
  </w:num>
  <w:num w:numId="5" w16cid:durableId="178934388">
    <w:abstractNumId w:val="2"/>
  </w:num>
  <w:num w:numId="6" w16cid:durableId="2128352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FF"/>
    <w:rsid w:val="000006C7"/>
    <w:rsid w:val="000059E8"/>
    <w:rsid w:val="00007A3B"/>
    <w:rsid w:val="000125F4"/>
    <w:rsid w:val="0002652A"/>
    <w:rsid w:val="00042862"/>
    <w:rsid w:val="00047AE7"/>
    <w:rsid w:val="00073D76"/>
    <w:rsid w:val="000843B8"/>
    <w:rsid w:val="00090E7F"/>
    <w:rsid w:val="000C2407"/>
    <w:rsid w:val="000D37BB"/>
    <w:rsid w:val="000E1693"/>
    <w:rsid w:val="000E4389"/>
    <w:rsid w:val="00110177"/>
    <w:rsid w:val="00122FE7"/>
    <w:rsid w:val="00123A2C"/>
    <w:rsid w:val="00130F4C"/>
    <w:rsid w:val="0013339C"/>
    <w:rsid w:val="001616E2"/>
    <w:rsid w:val="00161B5A"/>
    <w:rsid w:val="00184BFF"/>
    <w:rsid w:val="001A4FE6"/>
    <w:rsid w:val="001A5971"/>
    <w:rsid w:val="001B08C8"/>
    <w:rsid w:val="001D6B41"/>
    <w:rsid w:val="001E3620"/>
    <w:rsid w:val="001F449E"/>
    <w:rsid w:val="0020635A"/>
    <w:rsid w:val="00224618"/>
    <w:rsid w:val="00225C45"/>
    <w:rsid w:val="00251EDB"/>
    <w:rsid w:val="0025779F"/>
    <w:rsid w:val="002822B4"/>
    <w:rsid w:val="002A2F62"/>
    <w:rsid w:val="002B4DFB"/>
    <w:rsid w:val="002C7C51"/>
    <w:rsid w:val="002D3031"/>
    <w:rsid w:val="002E1A37"/>
    <w:rsid w:val="002F3BBF"/>
    <w:rsid w:val="00320F17"/>
    <w:rsid w:val="00323B51"/>
    <w:rsid w:val="00325A55"/>
    <w:rsid w:val="00335734"/>
    <w:rsid w:val="00343896"/>
    <w:rsid w:val="003575F3"/>
    <w:rsid w:val="0039559B"/>
    <w:rsid w:val="003A43C0"/>
    <w:rsid w:val="003E6B35"/>
    <w:rsid w:val="003F0CB2"/>
    <w:rsid w:val="004065B6"/>
    <w:rsid w:val="00414AA5"/>
    <w:rsid w:val="00425B91"/>
    <w:rsid w:val="0045019D"/>
    <w:rsid w:val="00463DD9"/>
    <w:rsid w:val="004640F3"/>
    <w:rsid w:val="004B0754"/>
    <w:rsid w:val="0050230C"/>
    <w:rsid w:val="0050539D"/>
    <w:rsid w:val="0050655E"/>
    <w:rsid w:val="005161C6"/>
    <w:rsid w:val="00526FC8"/>
    <w:rsid w:val="00527893"/>
    <w:rsid w:val="00540B07"/>
    <w:rsid w:val="005460D1"/>
    <w:rsid w:val="00554082"/>
    <w:rsid w:val="0058693F"/>
    <w:rsid w:val="005904E6"/>
    <w:rsid w:val="005A3F14"/>
    <w:rsid w:val="005B299F"/>
    <w:rsid w:val="005F313F"/>
    <w:rsid w:val="00600F4F"/>
    <w:rsid w:val="00651E6E"/>
    <w:rsid w:val="00654470"/>
    <w:rsid w:val="00660AB2"/>
    <w:rsid w:val="0068469A"/>
    <w:rsid w:val="006C0C75"/>
    <w:rsid w:val="006C1C16"/>
    <w:rsid w:val="006D1EE7"/>
    <w:rsid w:val="006D64FB"/>
    <w:rsid w:val="006E699E"/>
    <w:rsid w:val="006E7C54"/>
    <w:rsid w:val="006F6765"/>
    <w:rsid w:val="007478FF"/>
    <w:rsid w:val="00757B78"/>
    <w:rsid w:val="00761BC9"/>
    <w:rsid w:val="007759A9"/>
    <w:rsid w:val="00780F8A"/>
    <w:rsid w:val="00786567"/>
    <w:rsid w:val="00792753"/>
    <w:rsid w:val="00796099"/>
    <w:rsid w:val="007B036E"/>
    <w:rsid w:val="007D37EF"/>
    <w:rsid w:val="007E461E"/>
    <w:rsid w:val="007F4199"/>
    <w:rsid w:val="00804270"/>
    <w:rsid w:val="0080626D"/>
    <w:rsid w:val="00832836"/>
    <w:rsid w:val="00866C5A"/>
    <w:rsid w:val="008B1AA2"/>
    <w:rsid w:val="008B7FD3"/>
    <w:rsid w:val="008D1E76"/>
    <w:rsid w:val="008D3BA8"/>
    <w:rsid w:val="00911BB5"/>
    <w:rsid w:val="00913B8D"/>
    <w:rsid w:val="0093050E"/>
    <w:rsid w:val="009364DB"/>
    <w:rsid w:val="0093769A"/>
    <w:rsid w:val="009438B8"/>
    <w:rsid w:val="009565F4"/>
    <w:rsid w:val="00967791"/>
    <w:rsid w:val="00973136"/>
    <w:rsid w:val="0098215A"/>
    <w:rsid w:val="009B6262"/>
    <w:rsid w:val="009F2F00"/>
    <w:rsid w:val="00A00942"/>
    <w:rsid w:val="00A12551"/>
    <w:rsid w:val="00A27A2B"/>
    <w:rsid w:val="00A6009B"/>
    <w:rsid w:val="00A660C3"/>
    <w:rsid w:val="00A66838"/>
    <w:rsid w:val="00A74F60"/>
    <w:rsid w:val="00A84311"/>
    <w:rsid w:val="00A90BBB"/>
    <w:rsid w:val="00AA73AD"/>
    <w:rsid w:val="00AB57CC"/>
    <w:rsid w:val="00AD3959"/>
    <w:rsid w:val="00AD7723"/>
    <w:rsid w:val="00AD7E41"/>
    <w:rsid w:val="00AF1690"/>
    <w:rsid w:val="00B70BED"/>
    <w:rsid w:val="00BB291D"/>
    <w:rsid w:val="00BE22BD"/>
    <w:rsid w:val="00C030B0"/>
    <w:rsid w:val="00C36B15"/>
    <w:rsid w:val="00C51EC9"/>
    <w:rsid w:val="00C73F0F"/>
    <w:rsid w:val="00C7718D"/>
    <w:rsid w:val="00C975D4"/>
    <w:rsid w:val="00CA4BF6"/>
    <w:rsid w:val="00CB5C4B"/>
    <w:rsid w:val="00CC2E76"/>
    <w:rsid w:val="00CD325B"/>
    <w:rsid w:val="00CD4B31"/>
    <w:rsid w:val="00CE54E9"/>
    <w:rsid w:val="00CF460D"/>
    <w:rsid w:val="00D054DF"/>
    <w:rsid w:val="00D140E2"/>
    <w:rsid w:val="00D22706"/>
    <w:rsid w:val="00D27512"/>
    <w:rsid w:val="00D324B0"/>
    <w:rsid w:val="00D44328"/>
    <w:rsid w:val="00D52604"/>
    <w:rsid w:val="00D55A2E"/>
    <w:rsid w:val="00D61C5E"/>
    <w:rsid w:val="00D6619E"/>
    <w:rsid w:val="00D671A0"/>
    <w:rsid w:val="00DB3D68"/>
    <w:rsid w:val="00E14336"/>
    <w:rsid w:val="00E16872"/>
    <w:rsid w:val="00E1715C"/>
    <w:rsid w:val="00E3136D"/>
    <w:rsid w:val="00E6370C"/>
    <w:rsid w:val="00E77B97"/>
    <w:rsid w:val="00EB0554"/>
    <w:rsid w:val="00EB1C4C"/>
    <w:rsid w:val="00EB4E5D"/>
    <w:rsid w:val="00EE3C25"/>
    <w:rsid w:val="00F310AF"/>
    <w:rsid w:val="00F83B86"/>
    <w:rsid w:val="00F963EA"/>
    <w:rsid w:val="00FB0498"/>
    <w:rsid w:val="00FB54B1"/>
    <w:rsid w:val="00FB7CEA"/>
    <w:rsid w:val="00FE3F53"/>
    <w:rsid w:val="00FF4D13"/>
    <w:rsid w:val="025C5FC9"/>
    <w:rsid w:val="03A938EC"/>
    <w:rsid w:val="0870304D"/>
    <w:rsid w:val="0A406226"/>
    <w:rsid w:val="0BF91E9C"/>
    <w:rsid w:val="0DF9FEFE"/>
    <w:rsid w:val="0FE7F8DF"/>
    <w:rsid w:val="125309AE"/>
    <w:rsid w:val="1A28C937"/>
    <w:rsid w:val="25A0F4F8"/>
    <w:rsid w:val="29737165"/>
    <w:rsid w:val="3DDFB11D"/>
    <w:rsid w:val="41B428C6"/>
    <w:rsid w:val="4C0D3BB7"/>
    <w:rsid w:val="51117D78"/>
    <w:rsid w:val="58EE6BC6"/>
    <w:rsid w:val="5FAACF70"/>
    <w:rsid w:val="6051E229"/>
    <w:rsid w:val="690BAF0C"/>
    <w:rsid w:val="6B4BB254"/>
    <w:rsid w:val="6DF75898"/>
    <w:rsid w:val="7FB9E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D7E5E"/>
  <w15:chartTrackingRefBased/>
  <w15:docId w15:val="{B75C2944-FEA5-D54E-BB66-42C4ABF8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4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4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BFF"/>
    <w:rPr>
      <w:rFonts w:eastAsiaTheme="majorEastAsia" w:cstheme="majorBidi"/>
      <w:color w:val="272727" w:themeColor="text1" w:themeTint="D8"/>
    </w:rPr>
  </w:style>
  <w:style w:type="paragraph" w:styleId="Title">
    <w:name w:val="Title"/>
    <w:basedOn w:val="Normal"/>
    <w:next w:val="Normal"/>
    <w:link w:val="TitleChar"/>
    <w:uiPriority w:val="10"/>
    <w:qFormat/>
    <w:rsid w:val="00184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BFF"/>
    <w:pPr>
      <w:spacing w:before="160"/>
      <w:jc w:val="center"/>
    </w:pPr>
    <w:rPr>
      <w:i/>
      <w:iCs/>
      <w:color w:val="404040" w:themeColor="text1" w:themeTint="BF"/>
    </w:rPr>
  </w:style>
  <w:style w:type="character" w:customStyle="1" w:styleId="QuoteChar">
    <w:name w:val="Quote Char"/>
    <w:basedOn w:val="DefaultParagraphFont"/>
    <w:link w:val="Quote"/>
    <w:uiPriority w:val="29"/>
    <w:rsid w:val="00184BFF"/>
    <w:rPr>
      <w:i/>
      <w:iCs/>
      <w:color w:val="404040" w:themeColor="text1" w:themeTint="BF"/>
    </w:rPr>
  </w:style>
  <w:style w:type="paragraph" w:styleId="ListParagraph">
    <w:name w:val="List Paragraph"/>
    <w:basedOn w:val="Normal"/>
    <w:uiPriority w:val="34"/>
    <w:qFormat/>
    <w:rsid w:val="00184BFF"/>
    <w:pPr>
      <w:ind w:left="720"/>
      <w:contextualSpacing/>
    </w:pPr>
  </w:style>
  <w:style w:type="character" w:styleId="IntenseEmphasis">
    <w:name w:val="Intense Emphasis"/>
    <w:basedOn w:val="DefaultParagraphFont"/>
    <w:uiPriority w:val="21"/>
    <w:qFormat/>
    <w:rsid w:val="00184BFF"/>
    <w:rPr>
      <w:i/>
      <w:iCs/>
      <w:color w:val="0F4761" w:themeColor="accent1" w:themeShade="BF"/>
    </w:rPr>
  </w:style>
  <w:style w:type="paragraph" w:styleId="IntenseQuote">
    <w:name w:val="Intense Quote"/>
    <w:basedOn w:val="Normal"/>
    <w:next w:val="Normal"/>
    <w:link w:val="IntenseQuoteChar"/>
    <w:uiPriority w:val="30"/>
    <w:qFormat/>
    <w:rsid w:val="00184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BFF"/>
    <w:rPr>
      <w:i/>
      <w:iCs/>
      <w:color w:val="0F4761" w:themeColor="accent1" w:themeShade="BF"/>
    </w:rPr>
  </w:style>
  <w:style w:type="character" w:styleId="IntenseReference">
    <w:name w:val="Intense Reference"/>
    <w:basedOn w:val="DefaultParagraphFont"/>
    <w:uiPriority w:val="32"/>
    <w:qFormat/>
    <w:rsid w:val="00184BFF"/>
    <w:rPr>
      <w:b/>
      <w:bCs/>
      <w:smallCaps/>
      <w:color w:val="0F4761" w:themeColor="accent1" w:themeShade="BF"/>
      <w:spacing w:val="5"/>
    </w:rPr>
  </w:style>
  <w:style w:type="paragraph" w:styleId="FootnoteText">
    <w:name w:val="footnote text"/>
    <w:basedOn w:val="Normal"/>
    <w:link w:val="FootnoteTextChar"/>
    <w:uiPriority w:val="99"/>
    <w:semiHidden/>
    <w:unhideWhenUsed/>
    <w:rsid w:val="00CD32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25B"/>
    <w:rPr>
      <w:sz w:val="20"/>
      <w:szCs w:val="20"/>
    </w:rPr>
  </w:style>
  <w:style w:type="character" w:styleId="FootnoteReference">
    <w:name w:val="footnote reference"/>
    <w:basedOn w:val="DefaultParagraphFont"/>
    <w:uiPriority w:val="99"/>
    <w:semiHidden/>
    <w:unhideWhenUsed/>
    <w:rsid w:val="00CD325B"/>
    <w:rPr>
      <w:vertAlign w:val="superscript"/>
    </w:rPr>
  </w:style>
  <w:style w:type="character" w:styleId="Hyperlink">
    <w:name w:val="Hyperlink"/>
    <w:basedOn w:val="DefaultParagraphFont"/>
    <w:uiPriority w:val="99"/>
    <w:unhideWhenUsed/>
    <w:rsid w:val="00FE3F53"/>
    <w:rPr>
      <w:color w:val="467886" w:themeColor="hyperlink"/>
      <w:u w:val="single"/>
    </w:rPr>
  </w:style>
  <w:style w:type="character" w:styleId="UnresolvedMention">
    <w:name w:val="Unresolved Mention"/>
    <w:basedOn w:val="DefaultParagraphFont"/>
    <w:uiPriority w:val="99"/>
    <w:semiHidden/>
    <w:unhideWhenUsed/>
    <w:rsid w:val="00FE3F53"/>
    <w:rPr>
      <w:color w:val="605E5C"/>
      <w:shd w:val="clear" w:color="auto" w:fill="E1DFDD"/>
    </w:rPr>
  </w:style>
  <w:style w:type="table" w:styleId="TableGrid">
    <w:name w:val="Table Grid"/>
    <w:basedOn w:val="TableNormal"/>
    <w:uiPriority w:val="39"/>
    <w:rsid w:val="00AB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F3B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BBF"/>
  </w:style>
  <w:style w:type="paragraph" w:styleId="Footer">
    <w:name w:val="footer"/>
    <w:basedOn w:val="Normal"/>
    <w:link w:val="FooterChar"/>
    <w:uiPriority w:val="99"/>
    <w:semiHidden/>
    <w:unhideWhenUsed/>
    <w:rsid w:val="002F3B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BBF"/>
  </w:style>
  <w:style w:type="character" w:styleId="FollowedHyperlink">
    <w:name w:val="FollowedHyperlink"/>
    <w:basedOn w:val="DefaultParagraphFont"/>
    <w:uiPriority w:val="99"/>
    <w:semiHidden/>
    <w:unhideWhenUsed/>
    <w:rsid w:val="00EB4E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spotrac.com/nfl/teams" TargetMode="External"/><Relationship Id="rId1" Type="http://schemas.openxmlformats.org/officeDocument/2006/relationships/hyperlink" Target="https://www.kaggle.com/datasets/flynn28/1926-2024-nfl-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4396</Characters>
  <Application>Microsoft Office Word</Application>
  <DocSecurity>0</DocSecurity>
  <Lines>36</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Oddan, Anne D</dc:creator>
  <cp:keywords/>
  <dc:description/>
  <cp:lastModifiedBy>Oddan, Anne D</cp:lastModifiedBy>
  <cp:revision>2</cp:revision>
  <dcterms:created xsi:type="dcterms:W3CDTF">2025-04-03T01:57:00Z</dcterms:created>
  <dcterms:modified xsi:type="dcterms:W3CDTF">2025-04-03T01:57:00Z</dcterms:modified>
</cp:coreProperties>
</file>