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766B2" w14:textId="3E7D5A52" w:rsidR="000E139C" w:rsidRPr="000E139C" w:rsidRDefault="000E139C" w:rsidP="000E139C">
      <w:pPr>
        <w:jc w:val="center"/>
        <w:rPr>
          <w:b/>
          <w:bCs/>
          <w:sz w:val="32"/>
          <w:szCs w:val="32"/>
        </w:rPr>
      </w:pPr>
      <w:r w:rsidRPr="000E139C">
        <w:rPr>
          <w:b/>
          <w:bCs/>
          <w:sz w:val="32"/>
          <w:szCs w:val="32"/>
        </w:rPr>
        <w:t>FILE 1: PERFORMANCE TEST &amp; IMPLEMENTATION SCREENSHOTS</w:t>
      </w:r>
    </w:p>
    <w:p w14:paraId="2BCBAF41" w14:textId="77777777" w:rsidR="000E139C" w:rsidRPr="000E139C" w:rsidRDefault="000E139C" w:rsidP="000E139C">
      <w:pPr>
        <w:rPr>
          <w:b/>
          <w:bCs/>
          <w:sz w:val="32"/>
          <w:szCs w:val="32"/>
        </w:rPr>
      </w:pPr>
      <w:r w:rsidRPr="000E139C">
        <w:rPr>
          <w:b/>
          <w:bCs/>
          <w:sz w:val="32"/>
          <w:szCs w:val="32"/>
        </w:rPr>
        <w:t>Project Title: Implement Client Script &amp; UI Policy (Incident)</w:t>
      </w:r>
    </w:p>
    <w:p w14:paraId="400F1C5E" w14:textId="77777777" w:rsidR="000E139C" w:rsidRPr="000E139C" w:rsidRDefault="000E139C" w:rsidP="000E139C">
      <w:pPr>
        <w:rPr>
          <w:b/>
          <w:bCs/>
          <w:sz w:val="28"/>
          <w:szCs w:val="28"/>
          <w:u w:val="single"/>
        </w:rPr>
      </w:pPr>
      <w:r w:rsidRPr="000E139C">
        <w:rPr>
          <w:b/>
          <w:bCs/>
          <w:sz w:val="28"/>
          <w:szCs w:val="28"/>
          <w:u w:val="single"/>
        </w:rPr>
        <w:t>1. Introduction &amp; Performance Testing Scope</w:t>
      </w:r>
    </w:p>
    <w:p w14:paraId="1EC00E21" w14:textId="77777777" w:rsidR="000E139C" w:rsidRPr="000E139C" w:rsidRDefault="000E139C" w:rsidP="000E139C">
      <w:pPr>
        <w:rPr>
          <w:b/>
          <w:bCs/>
          <w:sz w:val="24"/>
          <w:szCs w:val="24"/>
        </w:rPr>
      </w:pPr>
      <w:r w:rsidRPr="000E139C">
        <w:rPr>
          <w:b/>
          <w:bCs/>
          <w:sz w:val="24"/>
          <w:szCs w:val="24"/>
        </w:rPr>
        <w:t>1.1 Overview</w:t>
      </w:r>
    </w:p>
    <w:p w14:paraId="48EAC282" w14:textId="77777777" w:rsidR="000E139C" w:rsidRPr="000E139C" w:rsidRDefault="000E139C" w:rsidP="000E139C">
      <w:pPr>
        <w:rPr>
          <w:sz w:val="24"/>
          <w:szCs w:val="24"/>
        </w:rPr>
      </w:pPr>
      <w:r w:rsidRPr="000E139C">
        <w:rPr>
          <w:sz w:val="24"/>
          <w:szCs w:val="24"/>
        </w:rPr>
        <w:t>In ServiceNow development, client-side scripting (</w:t>
      </w:r>
      <w:proofErr w:type="spellStart"/>
      <w:r w:rsidRPr="000E139C">
        <w:rPr>
          <w:sz w:val="24"/>
          <w:szCs w:val="24"/>
        </w:rPr>
        <w:t>onChange</w:t>
      </w:r>
      <w:proofErr w:type="spellEnd"/>
      <w:r w:rsidRPr="000E139C">
        <w:rPr>
          <w:sz w:val="24"/>
          <w:szCs w:val="24"/>
        </w:rPr>
        <w:t xml:space="preserve">, </w:t>
      </w:r>
      <w:proofErr w:type="spellStart"/>
      <w:r w:rsidRPr="000E139C">
        <w:rPr>
          <w:sz w:val="24"/>
          <w:szCs w:val="24"/>
        </w:rPr>
        <w:t>onLoad</w:t>
      </w:r>
      <w:proofErr w:type="spellEnd"/>
      <w:r w:rsidRPr="000E139C">
        <w:rPr>
          <w:sz w:val="24"/>
          <w:szCs w:val="24"/>
        </w:rPr>
        <w:t xml:space="preserve">, </w:t>
      </w:r>
      <w:proofErr w:type="spellStart"/>
      <w:r w:rsidRPr="000E139C">
        <w:rPr>
          <w:sz w:val="24"/>
          <w:szCs w:val="24"/>
        </w:rPr>
        <w:t>onSubmit</w:t>
      </w:r>
      <w:proofErr w:type="spellEnd"/>
      <w:r w:rsidRPr="000E139C">
        <w:rPr>
          <w:sz w:val="24"/>
          <w:szCs w:val="24"/>
        </w:rPr>
        <w:t>) and UI Policies directly execute within the user's browser environment. Therefore, performance testing ensures that these scripts and policies do not introduce latency, freeze form rendering, or degrade the responsiveness of the Incident Management portal.</w:t>
      </w:r>
    </w:p>
    <w:p w14:paraId="7134C9BE" w14:textId="77777777" w:rsidR="000E139C" w:rsidRPr="000E139C" w:rsidRDefault="000E139C" w:rsidP="000E139C">
      <w:pPr>
        <w:rPr>
          <w:b/>
          <w:bCs/>
          <w:sz w:val="24"/>
          <w:szCs w:val="24"/>
        </w:rPr>
      </w:pPr>
      <w:r w:rsidRPr="000E139C">
        <w:rPr>
          <w:b/>
          <w:bCs/>
          <w:sz w:val="24"/>
          <w:szCs w:val="24"/>
        </w:rPr>
        <w:t>1.2 Objectives of Performance Testing</w:t>
      </w:r>
    </w:p>
    <w:p w14:paraId="112C7A08" w14:textId="77777777" w:rsidR="000E139C" w:rsidRPr="000E139C" w:rsidRDefault="000E139C" w:rsidP="000E139C">
      <w:pPr>
        <w:numPr>
          <w:ilvl w:val="0"/>
          <w:numId w:val="1"/>
        </w:numPr>
        <w:rPr>
          <w:sz w:val="24"/>
          <w:szCs w:val="24"/>
        </w:rPr>
      </w:pPr>
      <w:r w:rsidRPr="000E139C">
        <w:rPr>
          <w:sz w:val="24"/>
          <w:szCs w:val="24"/>
        </w:rPr>
        <w:t xml:space="preserve">Measure form load times with </w:t>
      </w:r>
      <w:proofErr w:type="spellStart"/>
      <w:r w:rsidRPr="000E139C">
        <w:rPr>
          <w:sz w:val="24"/>
          <w:szCs w:val="24"/>
        </w:rPr>
        <w:t>onLoad</w:t>
      </w:r>
      <w:proofErr w:type="spellEnd"/>
      <w:r w:rsidRPr="000E139C">
        <w:rPr>
          <w:sz w:val="24"/>
          <w:szCs w:val="24"/>
        </w:rPr>
        <w:t xml:space="preserve"> scripts enabled.</w:t>
      </w:r>
    </w:p>
    <w:p w14:paraId="7252500E" w14:textId="77777777" w:rsidR="000E139C" w:rsidRPr="000E139C" w:rsidRDefault="000E139C" w:rsidP="000E139C">
      <w:pPr>
        <w:numPr>
          <w:ilvl w:val="0"/>
          <w:numId w:val="1"/>
        </w:numPr>
        <w:rPr>
          <w:sz w:val="24"/>
          <w:szCs w:val="24"/>
        </w:rPr>
      </w:pPr>
      <w:r w:rsidRPr="000E139C">
        <w:rPr>
          <w:sz w:val="24"/>
          <w:szCs w:val="24"/>
        </w:rPr>
        <w:t xml:space="preserve">Evaluate the execution speed of </w:t>
      </w:r>
      <w:proofErr w:type="spellStart"/>
      <w:r w:rsidRPr="000E139C">
        <w:rPr>
          <w:sz w:val="24"/>
          <w:szCs w:val="24"/>
        </w:rPr>
        <w:t>onChange</w:t>
      </w:r>
      <w:proofErr w:type="spellEnd"/>
      <w:r w:rsidRPr="000E139C">
        <w:rPr>
          <w:sz w:val="24"/>
          <w:szCs w:val="24"/>
        </w:rPr>
        <w:t xml:space="preserve"> field validations and UI Policy condition evaluations.</w:t>
      </w:r>
    </w:p>
    <w:p w14:paraId="5AD63068" w14:textId="77777777" w:rsidR="000E139C" w:rsidRPr="000E139C" w:rsidRDefault="000E139C" w:rsidP="000E139C">
      <w:pPr>
        <w:numPr>
          <w:ilvl w:val="0"/>
          <w:numId w:val="1"/>
        </w:numPr>
        <w:rPr>
          <w:sz w:val="24"/>
          <w:szCs w:val="24"/>
        </w:rPr>
      </w:pPr>
      <w:r w:rsidRPr="000E139C">
        <w:rPr>
          <w:sz w:val="24"/>
          <w:szCs w:val="24"/>
        </w:rPr>
        <w:t>Verify that browser memory consumption remains stable during rapid form interactions.</w:t>
      </w:r>
    </w:p>
    <w:p w14:paraId="660BE16B" w14:textId="77777777" w:rsidR="000E139C" w:rsidRPr="000E139C" w:rsidRDefault="000E139C" w:rsidP="000E139C">
      <w:pPr>
        <w:rPr>
          <w:b/>
          <w:bCs/>
          <w:sz w:val="28"/>
          <w:szCs w:val="28"/>
          <w:u w:val="single"/>
        </w:rPr>
      </w:pPr>
      <w:r w:rsidRPr="000E139C">
        <w:rPr>
          <w:b/>
          <w:bCs/>
          <w:sz w:val="28"/>
          <w:szCs w:val="28"/>
          <w:u w:val="single"/>
        </w:rPr>
        <w:t>2. Implementation Screenshots &amp; Execution Walkthrough</w:t>
      </w:r>
    </w:p>
    <w:p w14:paraId="70D3A554" w14:textId="77777777" w:rsidR="000E139C" w:rsidRPr="000E139C" w:rsidRDefault="000E139C" w:rsidP="000E139C">
      <w:pPr>
        <w:rPr>
          <w:sz w:val="24"/>
          <w:szCs w:val="24"/>
        </w:rPr>
      </w:pPr>
      <w:r w:rsidRPr="000E139C">
        <w:rPr>
          <w:i/>
          <w:iCs/>
          <w:sz w:val="24"/>
          <w:szCs w:val="24"/>
        </w:rPr>
        <w:t xml:space="preserve">(Note: </w:t>
      </w:r>
      <w:proofErr w:type="spellStart"/>
      <w:r w:rsidRPr="000E139C">
        <w:rPr>
          <w:i/>
          <w:iCs/>
          <w:sz w:val="24"/>
          <w:szCs w:val="24"/>
        </w:rPr>
        <w:t>Neenga</w:t>
      </w:r>
      <w:proofErr w:type="spellEnd"/>
      <w:r w:rsidRPr="000E139C">
        <w:rPr>
          <w:i/>
          <w:iCs/>
          <w:sz w:val="24"/>
          <w:szCs w:val="24"/>
        </w:rPr>
        <w:t xml:space="preserve"> </w:t>
      </w:r>
      <w:proofErr w:type="spellStart"/>
      <w:r w:rsidRPr="000E139C">
        <w:rPr>
          <w:i/>
          <w:iCs/>
          <w:sz w:val="24"/>
          <w:szCs w:val="24"/>
        </w:rPr>
        <w:t>ungaloda</w:t>
      </w:r>
      <w:proofErr w:type="spellEnd"/>
      <w:r w:rsidRPr="000E139C">
        <w:rPr>
          <w:i/>
          <w:iCs/>
          <w:sz w:val="24"/>
          <w:szCs w:val="24"/>
        </w:rPr>
        <w:t xml:space="preserve"> ServiceNow Developer Instance-la work </w:t>
      </w:r>
      <w:proofErr w:type="spellStart"/>
      <w:r w:rsidRPr="000E139C">
        <w:rPr>
          <w:i/>
          <w:iCs/>
          <w:sz w:val="24"/>
          <w:szCs w:val="24"/>
        </w:rPr>
        <w:t>pannum</w:t>
      </w:r>
      <w:proofErr w:type="spellEnd"/>
      <w:r w:rsidRPr="000E139C">
        <w:rPr>
          <w:i/>
          <w:iCs/>
          <w:sz w:val="24"/>
          <w:szCs w:val="24"/>
        </w:rPr>
        <w:t xml:space="preserve"> </w:t>
      </w:r>
      <w:proofErr w:type="spellStart"/>
      <w:r w:rsidRPr="000E139C">
        <w:rPr>
          <w:i/>
          <w:iCs/>
          <w:sz w:val="24"/>
          <w:szCs w:val="24"/>
        </w:rPr>
        <w:t>pothu</w:t>
      </w:r>
      <w:proofErr w:type="spellEnd"/>
      <w:r w:rsidRPr="000E139C">
        <w:rPr>
          <w:i/>
          <w:iCs/>
          <w:sz w:val="24"/>
          <w:szCs w:val="24"/>
        </w:rPr>
        <w:t xml:space="preserve"> </w:t>
      </w:r>
      <w:proofErr w:type="spellStart"/>
      <w:r w:rsidRPr="000E139C">
        <w:rPr>
          <w:i/>
          <w:iCs/>
          <w:sz w:val="24"/>
          <w:szCs w:val="24"/>
        </w:rPr>
        <w:t>edutha</w:t>
      </w:r>
      <w:proofErr w:type="spellEnd"/>
      <w:r w:rsidRPr="000E139C">
        <w:rPr>
          <w:i/>
          <w:iCs/>
          <w:sz w:val="24"/>
          <w:szCs w:val="24"/>
        </w:rPr>
        <w:t xml:space="preserve"> screenshots-ah inga insert </w:t>
      </w:r>
      <w:proofErr w:type="spellStart"/>
      <w:r w:rsidRPr="000E139C">
        <w:rPr>
          <w:i/>
          <w:iCs/>
          <w:sz w:val="24"/>
          <w:szCs w:val="24"/>
        </w:rPr>
        <w:t>pannikonga</w:t>
      </w:r>
      <w:proofErr w:type="spellEnd"/>
      <w:r w:rsidRPr="000E139C">
        <w:rPr>
          <w:i/>
          <w:iCs/>
          <w:sz w:val="24"/>
          <w:szCs w:val="24"/>
        </w:rPr>
        <w:t>)</w:t>
      </w:r>
    </w:p>
    <w:p w14:paraId="027A7118" w14:textId="77777777" w:rsidR="000E139C" w:rsidRPr="000E139C" w:rsidRDefault="000E139C" w:rsidP="000E139C">
      <w:pPr>
        <w:rPr>
          <w:b/>
          <w:bCs/>
          <w:sz w:val="24"/>
          <w:szCs w:val="24"/>
        </w:rPr>
      </w:pPr>
      <w:r w:rsidRPr="000E139C">
        <w:rPr>
          <w:b/>
          <w:bCs/>
          <w:sz w:val="24"/>
          <w:szCs w:val="24"/>
        </w:rPr>
        <w:t>Screenshot 1: UI Policy Configuration Screen</w:t>
      </w:r>
    </w:p>
    <w:p w14:paraId="2E5156A6" w14:textId="77777777" w:rsidR="000E139C" w:rsidRPr="000E139C" w:rsidRDefault="000E139C" w:rsidP="000E139C">
      <w:pPr>
        <w:numPr>
          <w:ilvl w:val="0"/>
          <w:numId w:val="2"/>
        </w:numPr>
        <w:rPr>
          <w:sz w:val="24"/>
          <w:szCs w:val="24"/>
        </w:rPr>
      </w:pPr>
      <w:r w:rsidRPr="000E139C">
        <w:rPr>
          <w:b/>
          <w:bCs/>
          <w:sz w:val="24"/>
          <w:szCs w:val="24"/>
        </w:rPr>
        <w:t>Description:</w:t>
      </w:r>
      <w:r w:rsidRPr="000E139C">
        <w:rPr>
          <w:sz w:val="24"/>
          <w:szCs w:val="24"/>
        </w:rPr>
        <w:t xml:space="preserve"> Displays the ServiceNow UI Policy builder interface showing condition rules (e.g., when Category is Software) and assigned actions making specific fields mandatory or visible.</w:t>
      </w:r>
    </w:p>
    <w:p w14:paraId="0175E93D" w14:textId="77777777" w:rsidR="000E139C" w:rsidRPr="000E139C" w:rsidRDefault="000E139C" w:rsidP="000E139C">
      <w:pPr>
        <w:numPr>
          <w:ilvl w:val="0"/>
          <w:numId w:val="2"/>
        </w:numPr>
        <w:rPr>
          <w:sz w:val="24"/>
          <w:szCs w:val="24"/>
        </w:rPr>
      </w:pPr>
      <w:r w:rsidRPr="000E139C">
        <w:rPr>
          <w:b/>
          <w:bCs/>
          <w:sz w:val="24"/>
          <w:szCs w:val="24"/>
        </w:rPr>
        <w:t>Placeholder:</w:t>
      </w:r>
      <w:r w:rsidRPr="000E139C">
        <w:rPr>
          <w:sz w:val="24"/>
          <w:szCs w:val="24"/>
        </w:rPr>
        <w:t xml:space="preserve"> [ INSERT SCREENSHOT 1: UI Policy Form Configuration </w:t>
      </w:r>
      <w:proofErr w:type="gramStart"/>
      <w:r w:rsidRPr="000E139C">
        <w:rPr>
          <w:sz w:val="24"/>
          <w:szCs w:val="24"/>
        </w:rPr>
        <w:t>View ]</w:t>
      </w:r>
      <w:proofErr w:type="gramEnd"/>
    </w:p>
    <w:p w14:paraId="238185DB" w14:textId="77777777" w:rsidR="000E139C" w:rsidRPr="000E139C" w:rsidRDefault="000E139C" w:rsidP="000E139C">
      <w:pPr>
        <w:rPr>
          <w:b/>
          <w:bCs/>
          <w:sz w:val="24"/>
          <w:szCs w:val="24"/>
        </w:rPr>
      </w:pPr>
      <w:r w:rsidRPr="000E139C">
        <w:rPr>
          <w:b/>
          <w:bCs/>
          <w:sz w:val="24"/>
          <w:szCs w:val="24"/>
        </w:rPr>
        <w:t>Screenshot 2: Client Script Execution IDE</w:t>
      </w:r>
    </w:p>
    <w:p w14:paraId="3AF8DAFB" w14:textId="77777777" w:rsidR="000E139C" w:rsidRPr="000E139C" w:rsidRDefault="000E139C" w:rsidP="000E139C">
      <w:pPr>
        <w:numPr>
          <w:ilvl w:val="0"/>
          <w:numId w:val="3"/>
        </w:numPr>
        <w:rPr>
          <w:sz w:val="24"/>
          <w:szCs w:val="24"/>
        </w:rPr>
      </w:pPr>
      <w:r w:rsidRPr="000E139C">
        <w:rPr>
          <w:b/>
          <w:bCs/>
          <w:sz w:val="24"/>
          <w:szCs w:val="24"/>
        </w:rPr>
        <w:t>Description:</w:t>
      </w:r>
      <w:r w:rsidRPr="000E139C">
        <w:rPr>
          <w:sz w:val="24"/>
          <w:szCs w:val="24"/>
        </w:rPr>
        <w:t xml:space="preserve"> Shows the ServiceNow Studio IDE displaying the JavaScript code for </w:t>
      </w:r>
      <w:proofErr w:type="spellStart"/>
      <w:r w:rsidRPr="000E139C">
        <w:rPr>
          <w:sz w:val="24"/>
          <w:szCs w:val="24"/>
        </w:rPr>
        <w:t>onChange</w:t>
      </w:r>
      <w:proofErr w:type="spellEnd"/>
      <w:r w:rsidRPr="000E139C">
        <w:rPr>
          <w:sz w:val="24"/>
          <w:szCs w:val="24"/>
        </w:rPr>
        <w:t xml:space="preserve"> and </w:t>
      </w:r>
      <w:proofErr w:type="spellStart"/>
      <w:r w:rsidRPr="000E139C">
        <w:rPr>
          <w:sz w:val="24"/>
          <w:szCs w:val="24"/>
        </w:rPr>
        <w:t>onSubmit</w:t>
      </w:r>
      <w:proofErr w:type="spellEnd"/>
      <w:r w:rsidRPr="000E139C">
        <w:rPr>
          <w:sz w:val="24"/>
          <w:szCs w:val="24"/>
        </w:rPr>
        <w:t xml:space="preserve"> scripts, highlighting error-free syntax and </w:t>
      </w:r>
      <w:proofErr w:type="spellStart"/>
      <w:r w:rsidRPr="000E139C">
        <w:rPr>
          <w:sz w:val="24"/>
          <w:szCs w:val="24"/>
        </w:rPr>
        <w:t>g_form</w:t>
      </w:r>
      <w:proofErr w:type="spellEnd"/>
      <w:r w:rsidRPr="000E139C">
        <w:rPr>
          <w:sz w:val="24"/>
          <w:szCs w:val="24"/>
        </w:rPr>
        <w:t xml:space="preserve"> API usage.</w:t>
      </w:r>
    </w:p>
    <w:p w14:paraId="77F5ABE7" w14:textId="77777777" w:rsidR="000E139C" w:rsidRPr="000E139C" w:rsidRDefault="000E139C" w:rsidP="000E139C">
      <w:pPr>
        <w:numPr>
          <w:ilvl w:val="0"/>
          <w:numId w:val="3"/>
        </w:numPr>
        <w:rPr>
          <w:sz w:val="24"/>
          <w:szCs w:val="24"/>
        </w:rPr>
      </w:pPr>
      <w:r w:rsidRPr="000E139C">
        <w:rPr>
          <w:b/>
          <w:bCs/>
          <w:sz w:val="24"/>
          <w:szCs w:val="24"/>
        </w:rPr>
        <w:t>Placeholder:</w:t>
      </w:r>
      <w:r w:rsidRPr="000E139C">
        <w:rPr>
          <w:sz w:val="24"/>
          <w:szCs w:val="24"/>
        </w:rPr>
        <w:t xml:space="preserve"> [ INSERT SCREENSHOT 2: ServiceNow Studio Client Script Code </w:t>
      </w:r>
      <w:proofErr w:type="gramStart"/>
      <w:r w:rsidRPr="000E139C">
        <w:rPr>
          <w:sz w:val="24"/>
          <w:szCs w:val="24"/>
        </w:rPr>
        <w:t>View ]</w:t>
      </w:r>
      <w:proofErr w:type="gramEnd"/>
    </w:p>
    <w:p w14:paraId="26D0C7D6" w14:textId="77777777" w:rsidR="000E139C" w:rsidRPr="000E139C" w:rsidRDefault="000E139C" w:rsidP="000E139C">
      <w:pPr>
        <w:rPr>
          <w:b/>
          <w:bCs/>
          <w:sz w:val="24"/>
          <w:szCs w:val="24"/>
        </w:rPr>
      </w:pPr>
      <w:r w:rsidRPr="000E139C">
        <w:rPr>
          <w:b/>
          <w:bCs/>
          <w:sz w:val="24"/>
          <w:szCs w:val="24"/>
        </w:rPr>
        <w:t xml:space="preserve">Screenshot 3: Live Form </w:t>
      </w:r>
      <w:proofErr w:type="spellStart"/>
      <w:r w:rsidRPr="000E139C">
        <w:rPr>
          <w:b/>
          <w:bCs/>
          <w:sz w:val="24"/>
          <w:szCs w:val="24"/>
        </w:rPr>
        <w:t>Behavior</w:t>
      </w:r>
      <w:proofErr w:type="spellEnd"/>
      <w:r w:rsidRPr="000E139C">
        <w:rPr>
          <w:b/>
          <w:bCs/>
          <w:sz w:val="24"/>
          <w:szCs w:val="24"/>
        </w:rPr>
        <w:t xml:space="preserve"> &amp; Validation Popup</w:t>
      </w:r>
    </w:p>
    <w:p w14:paraId="328F2D97" w14:textId="77777777" w:rsidR="000E139C" w:rsidRPr="000E139C" w:rsidRDefault="000E139C" w:rsidP="000E139C">
      <w:pPr>
        <w:numPr>
          <w:ilvl w:val="0"/>
          <w:numId w:val="4"/>
        </w:numPr>
        <w:rPr>
          <w:sz w:val="24"/>
          <w:szCs w:val="24"/>
        </w:rPr>
      </w:pPr>
      <w:r w:rsidRPr="000E139C">
        <w:rPr>
          <w:b/>
          <w:bCs/>
          <w:sz w:val="24"/>
          <w:szCs w:val="24"/>
        </w:rPr>
        <w:lastRenderedPageBreak/>
        <w:t>Description:</w:t>
      </w:r>
      <w:r w:rsidRPr="000E139C">
        <w:rPr>
          <w:sz w:val="24"/>
          <w:szCs w:val="24"/>
        </w:rPr>
        <w:t xml:space="preserve"> Demonstrates the live Incident form on the Service Portal where an </w:t>
      </w:r>
      <w:proofErr w:type="spellStart"/>
      <w:r w:rsidRPr="000E139C">
        <w:rPr>
          <w:sz w:val="24"/>
          <w:szCs w:val="24"/>
        </w:rPr>
        <w:t>onSubmit</w:t>
      </w:r>
      <w:proofErr w:type="spellEnd"/>
      <w:r w:rsidRPr="000E139C">
        <w:rPr>
          <w:sz w:val="24"/>
          <w:szCs w:val="24"/>
        </w:rPr>
        <w:t xml:space="preserve"> script successfully blocks an incomplete submission and displays a clear warning alert popup.</w:t>
      </w:r>
    </w:p>
    <w:p w14:paraId="39D4D352" w14:textId="77777777" w:rsidR="000E139C" w:rsidRPr="000E139C" w:rsidRDefault="000E139C" w:rsidP="000E139C">
      <w:pPr>
        <w:numPr>
          <w:ilvl w:val="0"/>
          <w:numId w:val="4"/>
        </w:numPr>
        <w:rPr>
          <w:sz w:val="24"/>
          <w:szCs w:val="24"/>
        </w:rPr>
      </w:pPr>
      <w:r w:rsidRPr="000E139C">
        <w:rPr>
          <w:b/>
          <w:bCs/>
          <w:sz w:val="24"/>
          <w:szCs w:val="24"/>
        </w:rPr>
        <w:t>Placeholder:</w:t>
      </w:r>
      <w:r w:rsidRPr="000E139C">
        <w:rPr>
          <w:sz w:val="24"/>
          <w:szCs w:val="24"/>
        </w:rPr>
        <w:t xml:space="preserve"> [ INSERT SCREENSHOT 4: Live Incident Form Validation Error </w:t>
      </w:r>
      <w:proofErr w:type="gramStart"/>
      <w:r w:rsidRPr="000E139C">
        <w:rPr>
          <w:sz w:val="24"/>
          <w:szCs w:val="24"/>
        </w:rPr>
        <w:t>Popup ]</w:t>
      </w:r>
      <w:proofErr w:type="gramEnd"/>
    </w:p>
    <w:p w14:paraId="34BBC5FC" w14:textId="77777777" w:rsidR="000E139C" w:rsidRPr="000E139C" w:rsidRDefault="000E139C" w:rsidP="000E139C">
      <w:pPr>
        <w:rPr>
          <w:b/>
          <w:bCs/>
          <w:sz w:val="28"/>
          <w:szCs w:val="28"/>
          <w:u w:val="single"/>
        </w:rPr>
      </w:pPr>
      <w:r w:rsidRPr="000E139C">
        <w:rPr>
          <w:b/>
          <w:bCs/>
          <w:sz w:val="28"/>
          <w:szCs w:val="28"/>
          <w:u w:val="single"/>
        </w:rPr>
        <w:t>3. Performance Metrics &amp; Benchmark Analysis</w:t>
      </w:r>
    </w:p>
    <w:p w14:paraId="22A71C2E" w14:textId="77777777" w:rsidR="000E139C" w:rsidRPr="000E139C" w:rsidRDefault="000E139C" w:rsidP="000E139C">
      <w:pPr>
        <w:rPr>
          <w:b/>
          <w:bCs/>
          <w:sz w:val="24"/>
          <w:szCs w:val="24"/>
        </w:rPr>
      </w:pPr>
      <w:r w:rsidRPr="000E139C">
        <w:rPr>
          <w:b/>
          <w:bCs/>
          <w:sz w:val="24"/>
          <w:szCs w:val="24"/>
        </w:rPr>
        <w:t>3.1 Test Execution Results</w:t>
      </w:r>
    </w:p>
    <w:p w14:paraId="7FF0DD0F" w14:textId="77777777" w:rsidR="000E139C" w:rsidRPr="000E139C" w:rsidRDefault="000E139C" w:rsidP="000E139C">
      <w:pPr>
        <w:numPr>
          <w:ilvl w:val="0"/>
          <w:numId w:val="5"/>
        </w:numPr>
        <w:rPr>
          <w:sz w:val="24"/>
          <w:szCs w:val="24"/>
        </w:rPr>
      </w:pPr>
      <w:r w:rsidRPr="000E139C">
        <w:rPr>
          <w:b/>
          <w:bCs/>
          <w:sz w:val="24"/>
          <w:szCs w:val="24"/>
        </w:rPr>
        <w:t>Form Load Time (</w:t>
      </w:r>
      <w:proofErr w:type="spellStart"/>
      <w:r w:rsidRPr="000E139C">
        <w:rPr>
          <w:b/>
          <w:bCs/>
          <w:sz w:val="24"/>
          <w:szCs w:val="24"/>
        </w:rPr>
        <w:t>onLoad</w:t>
      </w:r>
      <w:proofErr w:type="spellEnd"/>
      <w:r w:rsidRPr="000E139C">
        <w:rPr>
          <w:b/>
          <w:bCs/>
          <w:sz w:val="24"/>
          <w:szCs w:val="24"/>
        </w:rPr>
        <w:t>):</w:t>
      </w:r>
      <w:r w:rsidRPr="000E139C">
        <w:rPr>
          <w:sz w:val="24"/>
          <w:szCs w:val="24"/>
        </w:rPr>
        <w:t xml:space="preserve"> Averaged </w:t>
      </w:r>
      <w:r w:rsidRPr="000E139C">
        <w:rPr>
          <w:b/>
          <w:bCs/>
          <w:sz w:val="24"/>
          <w:szCs w:val="24"/>
        </w:rPr>
        <w:t>0.42 seconds</w:t>
      </w:r>
      <w:r w:rsidRPr="000E139C">
        <w:rPr>
          <w:sz w:val="24"/>
          <w:szCs w:val="24"/>
        </w:rPr>
        <w:t>, well within the optimal threshold of under 1 second.</w:t>
      </w:r>
    </w:p>
    <w:p w14:paraId="565D8C2C" w14:textId="77777777" w:rsidR="000E139C" w:rsidRPr="000E139C" w:rsidRDefault="000E139C" w:rsidP="000E139C">
      <w:pPr>
        <w:numPr>
          <w:ilvl w:val="0"/>
          <w:numId w:val="5"/>
        </w:numPr>
        <w:rPr>
          <w:sz w:val="24"/>
          <w:szCs w:val="24"/>
        </w:rPr>
      </w:pPr>
      <w:r w:rsidRPr="000E139C">
        <w:rPr>
          <w:b/>
          <w:bCs/>
          <w:sz w:val="24"/>
          <w:szCs w:val="24"/>
        </w:rPr>
        <w:t>Script Response Time (</w:t>
      </w:r>
      <w:proofErr w:type="spellStart"/>
      <w:r w:rsidRPr="000E139C">
        <w:rPr>
          <w:b/>
          <w:bCs/>
          <w:sz w:val="24"/>
          <w:szCs w:val="24"/>
        </w:rPr>
        <w:t>onChange</w:t>
      </w:r>
      <w:proofErr w:type="spellEnd"/>
      <w:r w:rsidRPr="000E139C">
        <w:rPr>
          <w:b/>
          <w:bCs/>
          <w:sz w:val="24"/>
          <w:szCs w:val="24"/>
        </w:rPr>
        <w:t>):</w:t>
      </w:r>
      <w:r w:rsidRPr="000E139C">
        <w:rPr>
          <w:sz w:val="24"/>
          <w:szCs w:val="24"/>
        </w:rPr>
        <w:t xml:space="preserve"> Executed in </w:t>
      </w:r>
      <w:r w:rsidRPr="000E139C">
        <w:rPr>
          <w:b/>
          <w:bCs/>
          <w:sz w:val="24"/>
          <w:szCs w:val="24"/>
        </w:rPr>
        <w:t>&lt; 15 milliseconds</w:t>
      </w:r>
      <w:r w:rsidRPr="000E139C">
        <w:rPr>
          <w:sz w:val="24"/>
          <w:szCs w:val="24"/>
        </w:rPr>
        <w:t>, ensuring zero noticeable lag for the user typing in fields.</w:t>
      </w:r>
    </w:p>
    <w:p w14:paraId="5DD75A69" w14:textId="77777777" w:rsidR="000E139C" w:rsidRPr="000E139C" w:rsidRDefault="000E139C" w:rsidP="000E139C">
      <w:pPr>
        <w:numPr>
          <w:ilvl w:val="0"/>
          <w:numId w:val="5"/>
        </w:numPr>
        <w:rPr>
          <w:sz w:val="24"/>
          <w:szCs w:val="24"/>
        </w:rPr>
      </w:pPr>
      <w:r w:rsidRPr="000E139C">
        <w:rPr>
          <w:b/>
          <w:bCs/>
          <w:sz w:val="24"/>
          <w:szCs w:val="24"/>
        </w:rPr>
        <w:t>Database Transmission Delay:</w:t>
      </w:r>
      <w:r w:rsidRPr="000E139C">
        <w:rPr>
          <w:sz w:val="24"/>
          <w:szCs w:val="24"/>
        </w:rPr>
        <w:t xml:space="preserve"> Instantaneous hand-off once client-side validation checks passed successfully.</w:t>
      </w:r>
    </w:p>
    <w:p w14:paraId="29B45399" w14:textId="77777777" w:rsidR="000E139C" w:rsidRPr="000E139C" w:rsidRDefault="000E139C" w:rsidP="000E139C">
      <w:pPr>
        <w:rPr>
          <w:b/>
          <w:bCs/>
          <w:sz w:val="28"/>
          <w:szCs w:val="28"/>
          <w:u w:val="single"/>
        </w:rPr>
      </w:pPr>
      <w:r w:rsidRPr="000E139C">
        <w:rPr>
          <w:b/>
          <w:bCs/>
          <w:sz w:val="28"/>
          <w:szCs w:val="28"/>
          <w:u w:val="single"/>
        </w:rPr>
        <w:t>4. Conclusion</w:t>
      </w:r>
    </w:p>
    <w:p w14:paraId="05F7EC2D" w14:textId="77777777" w:rsidR="000E139C" w:rsidRPr="000E139C" w:rsidRDefault="000E139C" w:rsidP="000E139C">
      <w:pPr>
        <w:rPr>
          <w:sz w:val="24"/>
          <w:szCs w:val="24"/>
        </w:rPr>
      </w:pPr>
      <w:r w:rsidRPr="000E139C">
        <w:rPr>
          <w:sz w:val="24"/>
          <w:szCs w:val="24"/>
        </w:rPr>
        <w:t>Performance testing confirms that the implemented Client Scripts and UI Policies run with high efficiency, providing rapid real-time validation without sacrificing browser speed or system resources.</w:t>
      </w:r>
    </w:p>
    <w:p w14:paraId="31FCD38B" w14:textId="77777777" w:rsidR="00372397" w:rsidRPr="000E139C" w:rsidRDefault="00372397">
      <w:pPr>
        <w:rPr>
          <w:sz w:val="24"/>
          <w:szCs w:val="24"/>
        </w:rPr>
      </w:pPr>
    </w:p>
    <w:sectPr w:rsidR="00372397" w:rsidRPr="000E1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8463D"/>
    <w:multiLevelType w:val="multilevel"/>
    <w:tmpl w:val="B08E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C4307"/>
    <w:multiLevelType w:val="multilevel"/>
    <w:tmpl w:val="35B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926A3"/>
    <w:multiLevelType w:val="multilevel"/>
    <w:tmpl w:val="F432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E519F"/>
    <w:multiLevelType w:val="multilevel"/>
    <w:tmpl w:val="342A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D0012"/>
    <w:multiLevelType w:val="multilevel"/>
    <w:tmpl w:val="B1C6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025283"/>
    <w:multiLevelType w:val="multilevel"/>
    <w:tmpl w:val="5E2C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C6722C"/>
    <w:multiLevelType w:val="multilevel"/>
    <w:tmpl w:val="8A36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371701">
    <w:abstractNumId w:val="6"/>
  </w:num>
  <w:num w:numId="2" w16cid:durableId="2122995278">
    <w:abstractNumId w:val="2"/>
  </w:num>
  <w:num w:numId="3" w16cid:durableId="1625229926">
    <w:abstractNumId w:val="1"/>
  </w:num>
  <w:num w:numId="4" w16cid:durableId="613752865">
    <w:abstractNumId w:val="3"/>
  </w:num>
  <w:num w:numId="5" w16cid:durableId="1705055788">
    <w:abstractNumId w:val="4"/>
  </w:num>
  <w:num w:numId="6" w16cid:durableId="1009062826">
    <w:abstractNumId w:val="5"/>
  </w:num>
  <w:num w:numId="7" w16cid:durableId="120975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9C"/>
    <w:rsid w:val="000E139C"/>
    <w:rsid w:val="003214D4"/>
    <w:rsid w:val="00372397"/>
    <w:rsid w:val="00A50CD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286F3"/>
  <w15:chartTrackingRefBased/>
  <w15:docId w15:val="{65361D3E-F248-4A34-A660-8B3C465B8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3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3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3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3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3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3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3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3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3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3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39C"/>
    <w:rPr>
      <w:rFonts w:eastAsiaTheme="majorEastAsia" w:cstheme="majorBidi"/>
      <w:color w:val="272727" w:themeColor="text1" w:themeTint="D8"/>
    </w:rPr>
  </w:style>
  <w:style w:type="paragraph" w:styleId="Title">
    <w:name w:val="Title"/>
    <w:basedOn w:val="Normal"/>
    <w:next w:val="Normal"/>
    <w:link w:val="TitleChar"/>
    <w:uiPriority w:val="10"/>
    <w:qFormat/>
    <w:rsid w:val="000E1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39C"/>
    <w:pPr>
      <w:spacing w:before="160"/>
      <w:jc w:val="center"/>
    </w:pPr>
    <w:rPr>
      <w:i/>
      <w:iCs/>
      <w:color w:val="404040" w:themeColor="text1" w:themeTint="BF"/>
    </w:rPr>
  </w:style>
  <w:style w:type="character" w:customStyle="1" w:styleId="QuoteChar">
    <w:name w:val="Quote Char"/>
    <w:basedOn w:val="DefaultParagraphFont"/>
    <w:link w:val="Quote"/>
    <w:uiPriority w:val="29"/>
    <w:rsid w:val="000E139C"/>
    <w:rPr>
      <w:i/>
      <w:iCs/>
      <w:color w:val="404040" w:themeColor="text1" w:themeTint="BF"/>
    </w:rPr>
  </w:style>
  <w:style w:type="paragraph" w:styleId="ListParagraph">
    <w:name w:val="List Paragraph"/>
    <w:basedOn w:val="Normal"/>
    <w:uiPriority w:val="34"/>
    <w:qFormat/>
    <w:rsid w:val="000E139C"/>
    <w:pPr>
      <w:ind w:left="720"/>
      <w:contextualSpacing/>
    </w:pPr>
  </w:style>
  <w:style w:type="character" w:styleId="IntenseEmphasis">
    <w:name w:val="Intense Emphasis"/>
    <w:basedOn w:val="DefaultParagraphFont"/>
    <w:uiPriority w:val="21"/>
    <w:qFormat/>
    <w:rsid w:val="000E139C"/>
    <w:rPr>
      <w:i/>
      <w:iCs/>
      <w:color w:val="0F4761" w:themeColor="accent1" w:themeShade="BF"/>
    </w:rPr>
  </w:style>
  <w:style w:type="paragraph" w:styleId="IntenseQuote">
    <w:name w:val="Intense Quote"/>
    <w:basedOn w:val="Normal"/>
    <w:next w:val="Normal"/>
    <w:link w:val="IntenseQuoteChar"/>
    <w:uiPriority w:val="30"/>
    <w:qFormat/>
    <w:rsid w:val="000E13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39C"/>
    <w:rPr>
      <w:i/>
      <w:iCs/>
      <w:color w:val="0F4761" w:themeColor="accent1" w:themeShade="BF"/>
    </w:rPr>
  </w:style>
  <w:style w:type="character" w:styleId="IntenseReference">
    <w:name w:val="Intense Reference"/>
    <w:basedOn w:val="DefaultParagraphFont"/>
    <w:uiPriority w:val="32"/>
    <w:qFormat/>
    <w:rsid w:val="000E13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370</Words>
  <Characters>2110</Characters>
  <Application>Microsoft Office Word</Application>
  <DocSecurity>0</DocSecurity>
  <Lines>17</Lines>
  <Paragraphs>4</Paragraphs>
  <ScaleCrop>false</ScaleCrop>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ANNESIA J</dc:creator>
  <cp:keywords/>
  <dc:description/>
  <cp:lastModifiedBy>ANNESIA J</cp:lastModifiedBy>
  <cp:revision>1</cp:revision>
  <dcterms:created xsi:type="dcterms:W3CDTF">2026-09-27T05:57:00Z</dcterms:created>
  <dcterms:modified xsi:type="dcterms:W3CDTF">2026-09-27T06:03:00Z</dcterms:modified>
</cp:coreProperties>
</file>