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5D" w:rsidRPr="00A9388B" w:rsidRDefault="00CA75FB" w:rsidP="003732D7">
      <w:pPr>
        <w:jc w:val="center"/>
        <w:rPr>
          <w:rFonts w:ascii="Times" w:hAnsi="Times" w:cs="Arial"/>
          <w:b/>
        </w:rPr>
      </w:pPr>
      <w:bookmarkStart w:id="0" w:name="_GoBack"/>
      <w:bookmarkEnd w:id="0"/>
      <w:r w:rsidRPr="00A9388B">
        <w:rPr>
          <w:rFonts w:ascii="Times" w:hAnsi="Times" w:cs="Arial"/>
          <w:b/>
        </w:rPr>
        <w:t>FINANCIAL STATEMENTS CASE</w:t>
      </w:r>
      <w:r w:rsidR="000436FD" w:rsidRPr="00A9388B">
        <w:rPr>
          <w:rFonts w:ascii="Times" w:hAnsi="Times" w:cs="Arial"/>
          <w:b/>
        </w:rPr>
        <w:t>, PART 1</w:t>
      </w:r>
    </w:p>
    <w:p w:rsidR="00B41922" w:rsidRPr="00A9388B" w:rsidRDefault="00B41922">
      <w:pPr>
        <w:rPr>
          <w:rFonts w:ascii="Times" w:hAnsi="Times"/>
        </w:rPr>
      </w:pPr>
    </w:p>
    <w:p w:rsidR="00B41922" w:rsidRPr="00A9388B" w:rsidRDefault="00B41922" w:rsidP="00E338DA">
      <w:pPr>
        <w:jc w:val="both"/>
        <w:rPr>
          <w:rFonts w:ascii="Times" w:hAnsi="Times" w:cs="Arial"/>
        </w:rPr>
      </w:pPr>
      <w:r w:rsidRPr="00A9388B">
        <w:rPr>
          <w:rFonts w:ascii="Times" w:hAnsi="Times" w:cs="Arial"/>
        </w:rPr>
        <w:t>T</w:t>
      </w:r>
      <w:r w:rsidR="0095101E" w:rsidRPr="00A9388B">
        <w:rPr>
          <w:rFonts w:ascii="Times" w:hAnsi="Times" w:cs="Arial"/>
        </w:rPr>
        <w:t>he purpose of t</w:t>
      </w:r>
      <w:r w:rsidRPr="00A9388B">
        <w:rPr>
          <w:rFonts w:ascii="Times" w:hAnsi="Times" w:cs="Arial"/>
        </w:rPr>
        <w:t>his project</w:t>
      </w:r>
      <w:r w:rsidR="0095101E" w:rsidRPr="00A9388B">
        <w:rPr>
          <w:rFonts w:ascii="Times" w:hAnsi="Times" w:cs="Arial"/>
        </w:rPr>
        <w:t xml:space="preserve"> is to give you a better understanding of the types of financial statement information that is included in a company’s annual report.  The project</w:t>
      </w:r>
      <w:r w:rsidRPr="00A9388B">
        <w:rPr>
          <w:rFonts w:ascii="Times" w:hAnsi="Times" w:cs="Arial"/>
        </w:rPr>
        <w:t xml:space="preserve"> requires you to perform</w:t>
      </w:r>
      <w:r w:rsidR="0095101E" w:rsidRPr="00A9388B">
        <w:rPr>
          <w:rFonts w:ascii="Times" w:hAnsi="Times" w:cs="Arial"/>
        </w:rPr>
        <w:t xml:space="preserve"> some</w:t>
      </w:r>
      <w:r w:rsidRPr="00A9388B">
        <w:rPr>
          <w:rFonts w:ascii="Times" w:hAnsi="Times" w:cs="Arial"/>
        </w:rPr>
        <w:t xml:space="preserve"> analysis of the financial statements and selec</w:t>
      </w:r>
      <w:r w:rsidR="009C3133" w:rsidRPr="00A9388B">
        <w:rPr>
          <w:rFonts w:ascii="Times" w:hAnsi="Times" w:cs="Arial"/>
        </w:rPr>
        <w:t xml:space="preserve">ted notes </w:t>
      </w:r>
      <w:proofErr w:type="gramStart"/>
      <w:r w:rsidR="009C3133" w:rsidRPr="00A9388B">
        <w:rPr>
          <w:rFonts w:ascii="Times" w:hAnsi="Times" w:cs="Arial"/>
        </w:rPr>
        <w:t xml:space="preserve">of </w:t>
      </w:r>
      <w:r w:rsidR="009F773F" w:rsidRPr="00A9388B">
        <w:rPr>
          <w:rFonts w:ascii="Times" w:hAnsi="Times" w:cs="Arial"/>
        </w:rPr>
        <w:t xml:space="preserve"> App</w:t>
      </w:r>
      <w:r w:rsidR="00260443" w:rsidRPr="00A9388B">
        <w:rPr>
          <w:rFonts w:ascii="Times" w:hAnsi="Times" w:cs="Arial"/>
        </w:rPr>
        <w:t>le</w:t>
      </w:r>
      <w:proofErr w:type="gramEnd"/>
      <w:r w:rsidR="00260443" w:rsidRPr="00A9388B">
        <w:rPr>
          <w:rFonts w:ascii="Times" w:hAnsi="Times" w:cs="Arial"/>
        </w:rPr>
        <w:t xml:space="preserve"> Inc. as contained in its 2016</w:t>
      </w:r>
      <w:r w:rsidR="009C3133" w:rsidRPr="00A9388B">
        <w:rPr>
          <w:rFonts w:ascii="Times" w:hAnsi="Times" w:cs="Arial"/>
        </w:rPr>
        <w:t xml:space="preserve"> Form 10-K</w:t>
      </w:r>
      <w:r w:rsidRPr="00A9388B">
        <w:rPr>
          <w:rFonts w:ascii="Times" w:hAnsi="Times" w:cs="Arial"/>
        </w:rPr>
        <w:t>.</w:t>
      </w:r>
      <w:r w:rsidR="003732D7" w:rsidRPr="00A9388B">
        <w:rPr>
          <w:rFonts w:ascii="Times" w:hAnsi="Times" w:cs="Arial"/>
        </w:rPr>
        <w:t xml:space="preserve">  The annual report is avail</w:t>
      </w:r>
      <w:r w:rsidR="009C3133" w:rsidRPr="00A9388B">
        <w:rPr>
          <w:rFonts w:ascii="Times" w:hAnsi="Times" w:cs="Arial"/>
        </w:rPr>
        <w:t>able for your download at the website for the SEC</w:t>
      </w:r>
      <w:r w:rsidR="003732D7" w:rsidRPr="00A9388B">
        <w:rPr>
          <w:rFonts w:ascii="Times" w:hAnsi="Times" w:cs="Arial"/>
        </w:rPr>
        <w:t>.</w:t>
      </w:r>
      <w:r w:rsidR="0091203A" w:rsidRPr="00A9388B">
        <w:rPr>
          <w:rFonts w:ascii="Times" w:hAnsi="Times" w:cs="Arial"/>
        </w:rPr>
        <w:t xml:space="preserve">  I have also post</w:t>
      </w:r>
      <w:r w:rsidR="00310F2F" w:rsidRPr="00A9388B">
        <w:rPr>
          <w:rFonts w:ascii="Times" w:hAnsi="Times" w:cs="Arial"/>
        </w:rPr>
        <w:t>ed it in .pdf form at the Canvas</w:t>
      </w:r>
      <w:r w:rsidR="0091203A" w:rsidRPr="00A9388B">
        <w:rPr>
          <w:rFonts w:ascii="Times" w:hAnsi="Times" w:cs="Arial"/>
        </w:rPr>
        <w:t xml:space="preserve"> website.</w:t>
      </w:r>
      <w:r w:rsidRPr="00A9388B">
        <w:rPr>
          <w:rFonts w:ascii="Times" w:hAnsi="Times" w:cs="Arial"/>
        </w:rPr>
        <w:t xml:space="preserve">  </w:t>
      </w:r>
      <w:r w:rsidR="001A7C6D" w:rsidRPr="00A9388B">
        <w:rPr>
          <w:rFonts w:ascii="Times" w:hAnsi="Times" w:cs="Arial"/>
        </w:rPr>
        <w:t>Much</w:t>
      </w:r>
      <w:r w:rsidR="00641FEF" w:rsidRPr="00A9388B">
        <w:rPr>
          <w:rFonts w:ascii="Times" w:hAnsi="Times" w:cs="Arial"/>
        </w:rPr>
        <w:t xml:space="preserve"> of the</w:t>
      </w:r>
      <w:r w:rsidRPr="00A9388B">
        <w:rPr>
          <w:rFonts w:ascii="Times" w:hAnsi="Times" w:cs="Arial"/>
        </w:rPr>
        <w:t xml:space="preserve"> material that you will use </w:t>
      </w:r>
      <w:r w:rsidR="0091203A" w:rsidRPr="00A9388B">
        <w:rPr>
          <w:rFonts w:ascii="Times" w:hAnsi="Times" w:cs="Arial"/>
        </w:rPr>
        <w:t>is contained in the</w:t>
      </w:r>
      <w:r w:rsidR="007A481F" w:rsidRPr="00A9388B">
        <w:rPr>
          <w:rFonts w:ascii="Times" w:hAnsi="Times" w:cs="Arial"/>
        </w:rPr>
        <w:t xml:space="preserve"> Item 8,</w:t>
      </w:r>
      <w:r w:rsidR="0091203A" w:rsidRPr="00A9388B">
        <w:rPr>
          <w:rFonts w:ascii="Times" w:hAnsi="Times" w:cs="Arial"/>
        </w:rPr>
        <w:t xml:space="preserve"> </w:t>
      </w:r>
      <w:r w:rsidR="007A481F" w:rsidRPr="00A9388B">
        <w:rPr>
          <w:rFonts w:ascii="Times" w:hAnsi="Times" w:cs="Arial"/>
        </w:rPr>
        <w:t>“</w:t>
      </w:r>
      <w:r w:rsidR="0091203A" w:rsidRPr="00A9388B">
        <w:rPr>
          <w:rFonts w:ascii="Times" w:hAnsi="Times" w:cs="Arial"/>
        </w:rPr>
        <w:t>Financial Statements</w:t>
      </w:r>
      <w:r w:rsidR="007A481F" w:rsidRPr="00A9388B">
        <w:rPr>
          <w:rFonts w:ascii="Times" w:hAnsi="Times" w:cs="Arial"/>
        </w:rPr>
        <w:t xml:space="preserve"> and Suppleme</w:t>
      </w:r>
      <w:r w:rsidR="00E51842" w:rsidRPr="00A9388B">
        <w:rPr>
          <w:rFonts w:ascii="Times" w:hAnsi="Times" w:cs="Arial"/>
        </w:rPr>
        <w:t>ntary Data”, starting at page 38</w:t>
      </w:r>
      <w:r w:rsidR="007A481F" w:rsidRPr="00A9388B">
        <w:rPr>
          <w:rFonts w:ascii="Times" w:hAnsi="Times" w:cs="Arial"/>
        </w:rPr>
        <w:t xml:space="preserve"> of the report</w:t>
      </w:r>
      <w:r w:rsidR="00684FE1" w:rsidRPr="00A9388B">
        <w:rPr>
          <w:rFonts w:ascii="Times" w:hAnsi="Times" w:cs="Arial"/>
        </w:rPr>
        <w:t>.</w:t>
      </w:r>
      <w:r w:rsidR="00641FEF" w:rsidRPr="00A9388B">
        <w:rPr>
          <w:rFonts w:ascii="Times" w:hAnsi="Times" w:cs="Arial"/>
        </w:rPr>
        <w:t xml:space="preserve">  However, the first few questions have to do with a general overview of the Form 10-K.</w:t>
      </w:r>
    </w:p>
    <w:p w:rsidR="00B41922" w:rsidRPr="00A9388B" w:rsidRDefault="00B41922" w:rsidP="00E338DA">
      <w:pPr>
        <w:jc w:val="both"/>
        <w:rPr>
          <w:rFonts w:ascii="Times" w:hAnsi="Times" w:cs="Arial"/>
        </w:rPr>
      </w:pPr>
    </w:p>
    <w:p w:rsidR="00B41922" w:rsidRPr="00A9388B" w:rsidRDefault="00B41922" w:rsidP="00E338DA">
      <w:pPr>
        <w:jc w:val="both"/>
        <w:rPr>
          <w:rFonts w:ascii="Times" w:hAnsi="Times" w:cs="Arial"/>
        </w:rPr>
      </w:pPr>
      <w:r w:rsidRPr="00A9388B">
        <w:rPr>
          <w:rFonts w:ascii="Times" w:hAnsi="Times" w:cs="Arial"/>
        </w:rPr>
        <w:t xml:space="preserve">Please show all calculations.  Where I ask you </w:t>
      </w:r>
      <w:r w:rsidR="00E338DA" w:rsidRPr="00A9388B">
        <w:rPr>
          <w:rFonts w:ascii="Times" w:hAnsi="Times" w:cs="Arial"/>
        </w:rPr>
        <w:t>to make comments</w:t>
      </w:r>
      <w:r w:rsidRPr="00A9388B">
        <w:rPr>
          <w:rFonts w:ascii="Times" w:hAnsi="Times" w:cs="Arial"/>
        </w:rPr>
        <w:t>, you may limit your responses to a simple sentence or two.</w:t>
      </w:r>
      <w:r w:rsidR="00641FEF" w:rsidRPr="00A9388B">
        <w:rPr>
          <w:rFonts w:ascii="Times" w:hAnsi="Times" w:cs="Arial"/>
        </w:rPr>
        <w:t xml:space="preserve">  Also, you do </w:t>
      </w:r>
      <w:r w:rsidR="00641FEF" w:rsidRPr="00A9388B">
        <w:rPr>
          <w:rFonts w:ascii="Times" w:hAnsi="Times" w:cs="Arial"/>
          <w:u w:val="single"/>
        </w:rPr>
        <w:t>not</w:t>
      </w:r>
      <w:r w:rsidR="00641FEF" w:rsidRPr="00A9388B">
        <w:rPr>
          <w:rFonts w:ascii="Times" w:hAnsi="Times" w:cs="Arial"/>
        </w:rPr>
        <w:t xml:space="preserve"> have to type your answers.</w:t>
      </w:r>
    </w:p>
    <w:p w:rsidR="00641FEF" w:rsidRPr="00A9388B" w:rsidRDefault="00641FEF" w:rsidP="00E338DA">
      <w:pPr>
        <w:jc w:val="both"/>
        <w:rPr>
          <w:rFonts w:ascii="Times" w:hAnsi="Times" w:cs="Arial"/>
        </w:rPr>
      </w:pPr>
    </w:p>
    <w:p w:rsidR="00641FEF" w:rsidRPr="00A9388B" w:rsidRDefault="00641FEF" w:rsidP="00E338DA">
      <w:pPr>
        <w:jc w:val="both"/>
        <w:rPr>
          <w:rFonts w:ascii="Times" w:hAnsi="Times" w:cs="Arial"/>
        </w:rPr>
      </w:pPr>
    </w:p>
    <w:p w:rsidR="00641FEF" w:rsidRPr="00A9388B" w:rsidRDefault="00641FEF" w:rsidP="00641FEF">
      <w:pPr>
        <w:jc w:val="center"/>
        <w:rPr>
          <w:rFonts w:ascii="Times" w:hAnsi="Times" w:cs="Arial"/>
          <w:b/>
        </w:rPr>
      </w:pPr>
      <w:r w:rsidRPr="00A9388B">
        <w:rPr>
          <w:rFonts w:ascii="Times" w:hAnsi="Times" w:cs="Arial"/>
          <w:b/>
        </w:rPr>
        <w:t>GENERAL OVERVIEW OF THE FORM 10-K</w:t>
      </w:r>
    </w:p>
    <w:p w:rsidR="00641FEF" w:rsidRPr="00A9388B" w:rsidRDefault="00641FEF" w:rsidP="00641FEF">
      <w:pPr>
        <w:rPr>
          <w:rFonts w:ascii="Times" w:hAnsi="Times" w:cs="Arial"/>
          <w:b/>
        </w:rPr>
      </w:pPr>
    </w:p>
    <w:p w:rsidR="00641FEF" w:rsidRPr="00A9388B" w:rsidRDefault="00641FEF" w:rsidP="00641FEF">
      <w:pPr>
        <w:rPr>
          <w:rFonts w:ascii="Times" w:hAnsi="Times" w:cs="Arial"/>
          <w:b/>
        </w:rPr>
      </w:pPr>
      <w:r w:rsidRPr="00A9388B">
        <w:rPr>
          <w:rFonts w:ascii="Times" w:hAnsi="Times" w:cs="Arial"/>
          <w:b/>
        </w:rPr>
        <w:t xml:space="preserve">FORMAT OF THE FORM 10-K </w:t>
      </w:r>
    </w:p>
    <w:p w:rsidR="00641FEF" w:rsidRPr="00A9388B" w:rsidRDefault="00641FEF" w:rsidP="00641FEF">
      <w:pPr>
        <w:rPr>
          <w:rFonts w:ascii="Times" w:hAnsi="Times" w:cs="Arial"/>
          <w:b/>
        </w:rPr>
      </w:pPr>
    </w:p>
    <w:p w:rsidR="005523CA" w:rsidRPr="00A9388B" w:rsidRDefault="007A481F" w:rsidP="007A481F">
      <w:pPr>
        <w:numPr>
          <w:ilvl w:val="0"/>
          <w:numId w:val="13"/>
        </w:numPr>
        <w:rPr>
          <w:rFonts w:ascii="Times" w:hAnsi="Times" w:cs="Arial"/>
        </w:rPr>
      </w:pPr>
      <w:r w:rsidRPr="00A9388B">
        <w:rPr>
          <w:rFonts w:ascii="Times" w:hAnsi="Times" w:cs="Arial"/>
        </w:rPr>
        <w:t>According to</w:t>
      </w:r>
      <w:r w:rsidR="009F773F" w:rsidRPr="00A9388B">
        <w:rPr>
          <w:rFonts w:ascii="Times" w:hAnsi="Times" w:cs="Arial"/>
        </w:rPr>
        <w:t xml:space="preserve"> the table of contents</w:t>
      </w:r>
      <w:r w:rsidR="00641FEF" w:rsidRPr="00A9388B">
        <w:rPr>
          <w:rFonts w:ascii="Times" w:hAnsi="Times" w:cs="Arial"/>
        </w:rPr>
        <w:t>, the report is divided into four main parts.  Based strictly upon the informa</w:t>
      </w:r>
      <w:r w:rsidRPr="00A9388B">
        <w:rPr>
          <w:rFonts w:ascii="Times" w:hAnsi="Times" w:cs="Arial"/>
        </w:rPr>
        <w:t>tion that is shown on that page,</w:t>
      </w:r>
      <w:r w:rsidR="00641FEF" w:rsidRPr="00A9388B">
        <w:rPr>
          <w:rFonts w:ascii="Times" w:hAnsi="Times" w:cs="Arial"/>
        </w:rPr>
        <w:t xml:space="preserve"> what</w:t>
      </w:r>
      <w:r w:rsidR="001A7C6D" w:rsidRPr="00A9388B">
        <w:rPr>
          <w:rFonts w:ascii="Times" w:hAnsi="Times" w:cs="Arial"/>
        </w:rPr>
        <w:t xml:space="preserve"> type of</w:t>
      </w:r>
      <w:r w:rsidRPr="00A9388B">
        <w:rPr>
          <w:rFonts w:ascii="Times" w:hAnsi="Times" w:cs="Arial"/>
        </w:rPr>
        <w:t xml:space="preserve"> information is </w:t>
      </w:r>
      <w:r w:rsidR="009F773F" w:rsidRPr="00A9388B">
        <w:rPr>
          <w:rFonts w:ascii="Times" w:hAnsi="Times" w:cs="Arial"/>
        </w:rPr>
        <w:t>Apple</w:t>
      </w:r>
      <w:r w:rsidR="00641FEF" w:rsidRPr="00A9388B">
        <w:rPr>
          <w:rFonts w:ascii="Times" w:hAnsi="Times" w:cs="Arial"/>
        </w:rPr>
        <w:t xml:space="preserve"> </w:t>
      </w:r>
      <w:r w:rsidR="0092360D" w:rsidRPr="00A9388B">
        <w:rPr>
          <w:rFonts w:ascii="Times" w:hAnsi="Times" w:cs="Arial"/>
        </w:rPr>
        <w:t xml:space="preserve">being asked </w:t>
      </w:r>
      <w:r w:rsidR="001A7C6D" w:rsidRPr="00A9388B">
        <w:rPr>
          <w:rFonts w:ascii="Times" w:hAnsi="Times" w:cs="Arial"/>
        </w:rPr>
        <w:t>to provide in Part II of the Form 10-K</w:t>
      </w:r>
      <w:r w:rsidR="0092360D" w:rsidRPr="00A9388B">
        <w:rPr>
          <w:rFonts w:ascii="Times" w:hAnsi="Times" w:cs="Arial"/>
        </w:rPr>
        <w:t>?</w:t>
      </w:r>
    </w:p>
    <w:p w:rsidR="00A15ABB" w:rsidRPr="00A9388B" w:rsidRDefault="00A15ABB" w:rsidP="00A15ABB">
      <w:pPr>
        <w:ind w:left="720"/>
        <w:rPr>
          <w:rFonts w:ascii="Times" w:hAnsi="Times" w:cs="Arial"/>
        </w:rPr>
      </w:pPr>
    </w:p>
    <w:p w:rsidR="00216FAA" w:rsidRPr="00A9388B" w:rsidRDefault="00A15ABB" w:rsidP="00216FAA">
      <w:pPr>
        <w:pStyle w:val="Heading4"/>
        <w:shd w:val="clear" w:color="auto" w:fill="FFFFFF"/>
        <w:spacing w:before="72" w:beforeAutospacing="0" w:after="0" w:afterAutospacing="0"/>
        <w:ind w:left="720"/>
        <w:rPr>
          <w:b w:val="0"/>
          <w:color w:val="000000"/>
        </w:rPr>
      </w:pPr>
      <w:r w:rsidRPr="00A9388B">
        <w:rPr>
          <w:rFonts w:cs="Arial"/>
          <w:b w:val="0"/>
        </w:rPr>
        <w:t xml:space="preserve">They are being asked to provide </w:t>
      </w:r>
      <w:r w:rsidRPr="00A9388B">
        <w:rPr>
          <w:b w:val="0"/>
          <w:color w:val="000000"/>
        </w:rPr>
        <w:t xml:space="preserve">Market, which </w:t>
      </w:r>
      <w:r w:rsidRPr="00A9388B">
        <w:rPr>
          <w:b w:val="0"/>
          <w:color w:val="222222"/>
          <w:shd w:val="clear" w:color="auto" w:fill="FFFFFF"/>
        </w:rPr>
        <w:t xml:space="preserve">Gives highs and lows of stock, in a simple statement. Market for Registrant's Common Equity, related stockholder matters and issuer purchases of equity securities, </w:t>
      </w:r>
      <w:r w:rsidRPr="00A9388B">
        <w:rPr>
          <w:rStyle w:val="mw-headline"/>
          <w:b w:val="0"/>
          <w:color w:val="000000"/>
        </w:rPr>
        <w:t>Consolidated Financial Data, Management's Discussion and Analysis of Financial Condition and Results of Operations</w:t>
      </w:r>
      <w:r w:rsidRPr="00A9388B">
        <w:rPr>
          <w:b w:val="0"/>
          <w:color w:val="000000"/>
        </w:rPr>
        <w:t xml:space="preserve">, </w:t>
      </w:r>
      <w:r w:rsidRPr="00A9388B">
        <w:rPr>
          <w:rStyle w:val="mw-headline"/>
          <w:b w:val="0"/>
          <w:color w:val="000000"/>
        </w:rPr>
        <w:t>Quantitative and Qualitative Disclosures about Market Risks</w:t>
      </w:r>
      <w:r w:rsidR="00216FAA" w:rsidRPr="00A9388B">
        <w:rPr>
          <w:rStyle w:val="mw-editsection-bracket"/>
          <w:b w:val="0"/>
          <w:bCs w:val="0"/>
          <w:color w:val="54595D"/>
        </w:rPr>
        <w:t xml:space="preserve">, </w:t>
      </w:r>
      <w:r w:rsidR="00216FAA" w:rsidRPr="00A9388B">
        <w:rPr>
          <w:rStyle w:val="mw-headline"/>
          <w:b w:val="0"/>
          <w:color w:val="000000"/>
        </w:rPr>
        <w:t>Financial Statements, Changes in and Disagreements With Accountants on Accounting and Financial Disclosure</w:t>
      </w:r>
      <w:r w:rsidR="00216FAA" w:rsidRPr="00A9388B">
        <w:rPr>
          <w:b w:val="0"/>
          <w:color w:val="000000"/>
        </w:rPr>
        <w:t xml:space="preserve">, and </w:t>
      </w:r>
      <w:r w:rsidR="00216FAA" w:rsidRPr="00A9388B">
        <w:rPr>
          <w:rStyle w:val="mw-headline"/>
          <w:b w:val="0"/>
          <w:color w:val="000000"/>
        </w:rPr>
        <w:t xml:space="preserve">Controls and Procedures. </w:t>
      </w:r>
      <w:r w:rsidR="00630173" w:rsidRPr="00A9388B">
        <w:rPr>
          <w:rStyle w:val="mw-headline"/>
          <w:b w:val="0"/>
          <w:color w:val="000000"/>
        </w:rPr>
        <w:t xml:space="preserve">Essentially, this is just apples required financial accounting information. </w:t>
      </w:r>
    </w:p>
    <w:p w:rsidR="00A15ABB" w:rsidRPr="00A9388B" w:rsidRDefault="00A15ABB" w:rsidP="00A15ABB">
      <w:pPr>
        <w:ind w:left="720"/>
        <w:rPr>
          <w:rFonts w:ascii="Times" w:hAnsi="Times" w:cs="Arial"/>
        </w:rPr>
      </w:pPr>
    </w:p>
    <w:p w:rsidR="001A7C6D" w:rsidRPr="00A9388B" w:rsidRDefault="0092360D" w:rsidP="00641FEF">
      <w:pPr>
        <w:numPr>
          <w:ilvl w:val="0"/>
          <w:numId w:val="13"/>
        </w:numPr>
        <w:rPr>
          <w:rFonts w:ascii="Times" w:hAnsi="Times" w:cs="Arial"/>
        </w:rPr>
      </w:pPr>
      <w:r w:rsidRPr="00A9388B">
        <w:rPr>
          <w:rFonts w:ascii="Times" w:hAnsi="Times" w:cs="Arial"/>
        </w:rPr>
        <w:t>Also accordi</w:t>
      </w:r>
      <w:r w:rsidR="007A481F" w:rsidRPr="00A9388B">
        <w:rPr>
          <w:rFonts w:ascii="Times" w:hAnsi="Times" w:cs="Arial"/>
        </w:rPr>
        <w:t>ng to the table of contents</w:t>
      </w:r>
      <w:r w:rsidRPr="00A9388B">
        <w:rPr>
          <w:rFonts w:ascii="Times" w:hAnsi="Times" w:cs="Arial"/>
        </w:rPr>
        <w:t>, which</w:t>
      </w:r>
      <w:r w:rsidR="007A481F" w:rsidRPr="00A9388B">
        <w:rPr>
          <w:rFonts w:ascii="Times" w:hAnsi="Times" w:cs="Arial"/>
        </w:rPr>
        <w:t xml:space="preserve"> two items in Part II of the report cover</w:t>
      </w:r>
      <w:r w:rsidRPr="00A9388B">
        <w:rPr>
          <w:rFonts w:ascii="Times" w:hAnsi="Times" w:cs="Arial"/>
        </w:rPr>
        <w:t xml:space="preserve"> the most pages?</w:t>
      </w:r>
    </w:p>
    <w:p w:rsidR="007A481F" w:rsidRPr="00A9388B" w:rsidRDefault="007A481F" w:rsidP="007A481F">
      <w:pPr>
        <w:pStyle w:val="ListParagraph"/>
        <w:rPr>
          <w:rFonts w:ascii="Times" w:hAnsi="Times" w:cs="Arial"/>
        </w:rPr>
      </w:pPr>
    </w:p>
    <w:p w:rsidR="00A15ABB" w:rsidRPr="00A9388B" w:rsidRDefault="00A15ABB" w:rsidP="007A481F">
      <w:pPr>
        <w:pStyle w:val="ListParagraph"/>
        <w:rPr>
          <w:rFonts w:ascii="Times" w:hAnsi="Times"/>
          <w:color w:val="000000" w:themeColor="text1"/>
        </w:rPr>
      </w:pPr>
      <w:r w:rsidRPr="00A9388B">
        <w:rPr>
          <w:rFonts w:ascii="Times" w:hAnsi="Times" w:cs="Arial"/>
          <w:color w:val="000000" w:themeColor="text1"/>
        </w:rPr>
        <w:t xml:space="preserve">Item 7: </w:t>
      </w:r>
      <w:r w:rsidRPr="00A9388B">
        <w:rPr>
          <w:rFonts w:ascii="Times" w:hAnsi="Times"/>
          <w:color w:val="000000" w:themeColor="text1"/>
        </w:rPr>
        <w:t>Management’s Discussion and Analysis of Financial Condition and Results of Operations</w:t>
      </w:r>
    </w:p>
    <w:p w:rsidR="00A15ABB" w:rsidRPr="00A9388B" w:rsidRDefault="00A15ABB" w:rsidP="007A481F">
      <w:pPr>
        <w:pStyle w:val="ListParagraph"/>
        <w:rPr>
          <w:rFonts w:ascii="Times" w:hAnsi="Times" w:cs="Arial"/>
          <w:color w:val="000000" w:themeColor="text1"/>
        </w:rPr>
      </w:pPr>
      <w:r w:rsidRPr="00A9388B">
        <w:rPr>
          <w:rFonts w:ascii="Times" w:hAnsi="Times"/>
          <w:color w:val="000000" w:themeColor="text1"/>
        </w:rPr>
        <w:t>Item 8: Financial Statements and Supplementary Data</w:t>
      </w:r>
    </w:p>
    <w:p w:rsidR="007A481F" w:rsidRPr="00A9388B" w:rsidRDefault="007A481F" w:rsidP="007A481F">
      <w:pPr>
        <w:ind w:left="720"/>
        <w:rPr>
          <w:rFonts w:ascii="Times" w:hAnsi="Times" w:cs="Arial"/>
        </w:rPr>
      </w:pPr>
    </w:p>
    <w:p w:rsidR="00501F44" w:rsidRPr="00A9388B" w:rsidRDefault="00501F44" w:rsidP="007A481F">
      <w:pPr>
        <w:ind w:left="720"/>
        <w:rPr>
          <w:rFonts w:ascii="Times" w:hAnsi="Times" w:cs="Arial"/>
        </w:rPr>
      </w:pPr>
    </w:p>
    <w:p w:rsidR="0092360D" w:rsidRPr="00A9388B" w:rsidRDefault="0092360D" w:rsidP="0092360D">
      <w:pPr>
        <w:rPr>
          <w:rFonts w:ascii="Times" w:hAnsi="Times" w:cs="Arial"/>
          <w:b/>
        </w:rPr>
      </w:pPr>
      <w:r w:rsidRPr="00A9388B">
        <w:rPr>
          <w:rFonts w:ascii="Times" w:hAnsi="Times" w:cs="Arial"/>
          <w:b/>
        </w:rPr>
        <w:t xml:space="preserve">MANAGEMENT DISCUSSION AND ANALYSIS </w:t>
      </w:r>
    </w:p>
    <w:p w:rsidR="0092360D" w:rsidRPr="00A9388B" w:rsidRDefault="0092360D" w:rsidP="0092360D">
      <w:pPr>
        <w:rPr>
          <w:rFonts w:ascii="Times" w:hAnsi="Times" w:cs="Arial"/>
          <w:b/>
        </w:rPr>
      </w:pPr>
    </w:p>
    <w:p w:rsidR="00641FEF" w:rsidRPr="00A9388B" w:rsidRDefault="007A481F" w:rsidP="0092360D">
      <w:pPr>
        <w:numPr>
          <w:ilvl w:val="0"/>
          <w:numId w:val="16"/>
        </w:numPr>
        <w:rPr>
          <w:rFonts w:ascii="Times" w:hAnsi="Times" w:cs="Arial"/>
        </w:rPr>
      </w:pPr>
      <w:r w:rsidRPr="00A9388B">
        <w:rPr>
          <w:rFonts w:ascii="Times" w:hAnsi="Times" w:cs="Arial"/>
        </w:rPr>
        <w:t>Item 7, t</w:t>
      </w:r>
      <w:r w:rsidR="0092360D" w:rsidRPr="00A9388B">
        <w:rPr>
          <w:rFonts w:ascii="Times" w:hAnsi="Times" w:cs="Arial"/>
        </w:rPr>
        <w:t>he Management</w:t>
      </w:r>
      <w:r w:rsidR="007968A9" w:rsidRPr="00A9388B">
        <w:rPr>
          <w:rFonts w:ascii="Times" w:hAnsi="Times" w:cs="Arial"/>
        </w:rPr>
        <w:t>’s</w:t>
      </w:r>
      <w:r w:rsidR="0092360D" w:rsidRPr="00A9388B">
        <w:rPr>
          <w:rFonts w:ascii="Times" w:hAnsi="Times" w:cs="Arial"/>
        </w:rPr>
        <w:t xml:space="preserve"> Discussion and Analysis (MD&amp;A) portion of the Form 10-K is of special interest to investors, as it gives management’s perspective on the financial results that the company achieved over the last few years and also management’s expectations as to the near-term future.  The MD&amp;A also allows </w:t>
      </w:r>
      <w:r w:rsidR="0092360D" w:rsidRPr="00A9388B">
        <w:rPr>
          <w:rFonts w:ascii="Times" w:hAnsi="Times" w:cs="Arial"/>
        </w:rPr>
        <w:lastRenderedPageBreak/>
        <w:t xml:space="preserve">management to explain the factors that went into its decisions regarding accounting estimates.  </w:t>
      </w:r>
    </w:p>
    <w:p w:rsidR="0092360D" w:rsidRPr="00A9388B" w:rsidRDefault="0092360D" w:rsidP="0092360D">
      <w:pPr>
        <w:ind w:left="720"/>
        <w:rPr>
          <w:rFonts w:ascii="Times" w:hAnsi="Times" w:cs="Arial"/>
        </w:rPr>
      </w:pPr>
    </w:p>
    <w:p w:rsidR="0092360D" w:rsidRPr="00A9388B" w:rsidRDefault="0092360D" w:rsidP="0092360D">
      <w:pPr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>The MD&amp;A</w:t>
      </w:r>
      <w:r w:rsidR="00310F2F" w:rsidRPr="00A9388B">
        <w:rPr>
          <w:rFonts w:ascii="Times" w:hAnsi="Times" w:cs="Arial"/>
        </w:rPr>
        <w:t xml:space="preserve"> on page 22</w:t>
      </w:r>
      <w:r w:rsidRPr="00A9388B">
        <w:rPr>
          <w:rFonts w:ascii="Times" w:hAnsi="Times" w:cs="Arial"/>
        </w:rPr>
        <w:t xml:space="preserve"> begins with a</w:t>
      </w:r>
      <w:r w:rsidR="007A481F" w:rsidRPr="00A9388B">
        <w:rPr>
          <w:rFonts w:ascii="Times" w:hAnsi="Times" w:cs="Arial"/>
        </w:rPr>
        <w:t>n executive summary of</w:t>
      </w:r>
      <w:r w:rsidRPr="00A9388B">
        <w:rPr>
          <w:rFonts w:ascii="Times" w:hAnsi="Times" w:cs="Arial"/>
        </w:rPr>
        <w:t xml:space="preserve"> certain highlights of the most recent year.  It then provides a detailed look at some of </w:t>
      </w:r>
      <w:r w:rsidR="007A481F" w:rsidRPr="00A9388B">
        <w:rPr>
          <w:rFonts w:ascii="Times" w:hAnsi="Times" w:cs="Arial"/>
        </w:rPr>
        <w:t xml:space="preserve">the information contained in </w:t>
      </w:r>
      <w:r w:rsidR="009F773F" w:rsidRPr="00A9388B">
        <w:rPr>
          <w:rFonts w:ascii="Times" w:hAnsi="Times" w:cs="Arial"/>
        </w:rPr>
        <w:t>Apple</w:t>
      </w:r>
      <w:r w:rsidRPr="00A9388B">
        <w:rPr>
          <w:rFonts w:ascii="Times" w:hAnsi="Times" w:cs="Arial"/>
        </w:rPr>
        <w:t>’s income statements, statements of cash flows, and balance sheets.</w:t>
      </w:r>
    </w:p>
    <w:p w:rsidR="007A481F" w:rsidRPr="00A9388B" w:rsidRDefault="007A481F" w:rsidP="0092360D">
      <w:pPr>
        <w:ind w:left="720"/>
        <w:rPr>
          <w:rFonts w:ascii="Times" w:hAnsi="Times" w:cs="Arial"/>
        </w:rPr>
      </w:pPr>
    </w:p>
    <w:p w:rsidR="00CA3E05" w:rsidRPr="00A9388B" w:rsidRDefault="001D1466" w:rsidP="00574437">
      <w:pPr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>U</w:t>
      </w:r>
      <w:r w:rsidR="00310F2F" w:rsidRPr="00A9388B">
        <w:rPr>
          <w:rFonts w:ascii="Times" w:hAnsi="Times" w:cs="Arial"/>
        </w:rPr>
        <w:t>nder “Fiscal 2016</w:t>
      </w:r>
      <w:r w:rsidR="00574437" w:rsidRPr="00A9388B">
        <w:rPr>
          <w:rFonts w:ascii="Times" w:hAnsi="Times" w:cs="Arial"/>
        </w:rPr>
        <w:t xml:space="preserve"> Highlights”</w:t>
      </w:r>
      <w:r w:rsidRPr="00A9388B">
        <w:rPr>
          <w:rFonts w:ascii="Times" w:hAnsi="Times" w:cs="Arial"/>
        </w:rPr>
        <w:t xml:space="preserve"> on page 22</w:t>
      </w:r>
      <w:r w:rsidR="00574437" w:rsidRPr="00A9388B">
        <w:rPr>
          <w:rFonts w:ascii="Times" w:hAnsi="Times" w:cs="Arial"/>
        </w:rPr>
        <w:t>, manage</w:t>
      </w:r>
      <w:r w:rsidR="00310F2F" w:rsidRPr="00A9388B">
        <w:rPr>
          <w:rFonts w:ascii="Times" w:hAnsi="Times" w:cs="Arial"/>
        </w:rPr>
        <w:t>ment explains the decrease</w:t>
      </w:r>
      <w:r w:rsidR="00574437" w:rsidRPr="00A9388B">
        <w:rPr>
          <w:rFonts w:ascii="Times" w:hAnsi="Times" w:cs="Arial"/>
        </w:rPr>
        <w:t xml:space="preserve"> in net sales</w:t>
      </w:r>
      <w:r w:rsidR="00E51842" w:rsidRPr="00A9388B">
        <w:rPr>
          <w:rFonts w:ascii="Times" w:hAnsi="Times" w:cs="Arial"/>
        </w:rPr>
        <w:t xml:space="preserve"> over the prior year.  What</w:t>
      </w:r>
      <w:r w:rsidRPr="00A9388B">
        <w:rPr>
          <w:rFonts w:ascii="Times" w:hAnsi="Times" w:cs="Arial"/>
        </w:rPr>
        <w:t xml:space="preserve"> reasons does</w:t>
      </w:r>
      <w:r w:rsidR="00310F2F" w:rsidRPr="00A9388B">
        <w:rPr>
          <w:rFonts w:ascii="Times" w:hAnsi="Times" w:cs="Arial"/>
        </w:rPr>
        <w:t xml:space="preserve"> management give for the decline in net sales? </w:t>
      </w:r>
    </w:p>
    <w:p w:rsidR="00216FAA" w:rsidRPr="00A9388B" w:rsidRDefault="00216FAA" w:rsidP="00574437">
      <w:pPr>
        <w:ind w:left="720"/>
        <w:rPr>
          <w:rFonts w:ascii="Times" w:hAnsi="Times" w:cs="Arial"/>
        </w:rPr>
      </w:pPr>
    </w:p>
    <w:p w:rsidR="00216FAA" w:rsidRPr="00A9388B" w:rsidRDefault="00216FAA" w:rsidP="00216FAA">
      <w:pPr>
        <w:widowControl w:val="0"/>
        <w:autoSpaceDE w:val="0"/>
        <w:autoSpaceDN w:val="0"/>
        <w:adjustRightInd w:val="0"/>
        <w:ind w:left="720"/>
        <w:rPr>
          <w:rFonts w:ascii="Times" w:hAnsi="Times"/>
        </w:rPr>
      </w:pPr>
      <w:r w:rsidRPr="00A9388B">
        <w:rPr>
          <w:rFonts w:ascii="Times" w:hAnsi="Times"/>
        </w:rPr>
        <w:t>Apple believes that the decrease in</w:t>
      </w:r>
      <w:r w:rsidR="00763517" w:rsidRPr="00A9388B">
        <w:rPr>
          <w:rFonts w:ascii="Times" w:hAnsi="Times"/>
        </w:rPr>
        <w:t xml:space="preserve"> </w:t>
      </w:r>
      <w:r w:rsidR="00630173" w:rsidRPr="00A9388B">
        <w:rPr>
          <w:rFonts w:ascii="Times" w:hAnsi="Times"/>
        </w:rPr>
        <w:t>net sales is due to a weakness in most foreign currencies relative to the U.S. dollar.</w:t>
      </w:r>
    </w:p>
    <w:p w:rsidR="00216FAA" w:rsidRPr="00A9388B" w:rsidRDefault="00216FAA" w:rsidP="00574437">
      <w:pPr>
        <w:ind w:left="720"/>
        <w:rPr>
          <w:rFonts w:ascii="Times" w:hAnsi="Times" w:cs="Arial"/>
        </w:rPr>
      </w:pPr>
    </w:p>
    <w:p w:rsidR="002135CB" w:rsidRPr="00A9388B" w:rsidRDefault="00310F2F" w:rsidP="002135CB">
      <w:pPr>
        <w:numPr>
          <w:ilvl w:val="0"/>
          <w:numId w:val="16"/>
        </w:numPr>
        <w:rPr>
          <w:rFonts w:ascii="Times" w:hAnsi="Times" w:cs="Arial"/>
        </w:rPr>
      </w:pPr>
      <w:r w:rsidRPr="00A9388B">
        <w:rPr>
          <w:rFonts w:ascii="Times" w:hAnsi="Times" w:cs="Arial"/>
        </w:rPr>
        <w:t>On page 23</w:t>
      </w:r>
      <w:r w:rsidR="00356E33" w:rsidRPr="00A9388B">
        <w:rPr>
          <w:rFonts w:ascii="Times" w:hAnsi="Times" w:cs="Arial"/>
        </w:rPr>
        <w:t xml:space="preserve">, </w:t>
      </w:r>
      <w:r w:rsidR="009F773F" w:rsidRPr="00A9388B">
        <w:rPr>
          <w:rFonts w:ascii="Times" w:hAnsi="Times" w:cs="Arial"/>
        </w:rPr>
        <w:t>A</w:t>
      </w:r>
      <w:r w:rsidR="002135CB" w:rsidRPr="00A9388B">
        <w:rPr>
          <w:rFonts w:ascii="Times" w:hAnsi="Times" w:cs="Arial"/>
        </w:rPr>
        <w:t>pple provides information about its sales in terms of net sales by</w:t>
      </w:r>
      <w:r w:rsidR="00501F44" w:rsidRPr="00A9388B">
        <w:rPr>
          <w:rFonts w:ascii="Times" w:hAnsi="Times" w:cs="Arial"/>
        </w:rPr>
        <w:t xml:space="preserve"> geographic operating segment</w:t>
      </w:r>
      <w:r w:rsidR="002135CB" w:rsidRPr="00A9388B">
        <w:rPr>
          <w:rFonts w:ascii="Times" w:hAnsi="Times" w:cs="Arial"/>
        </w:rPr>
        <w:t>, net sales by prod</w:t>
      </w:r>
      <w:r w:rsidR="00501F44" w:rsidRPr="00A9388B">
        <w:rPr>
          <w:rFonts w:ascii="Times" w:hAnsi="Times" w:cs="Arial"/>
        </w:rPr>
        <w:t>uct</w:t>
      </w:r>
      <w:r w:rsidR="002135CB" w:rsidRPr="00A9388B">
        <w:rPr>
          <w:rFonts w:ascii="Times" w:hAnsi="Times" w:cs="Arial"/>
        </w:rPr>
        <w:t>, and unit sales by product</w:t>
      </w:r>
      <w:r w:rsidR="00356E33" w:rsidRPr="00A9388B">
        <w:rPr>
          <w:rFonts w:ascii="Times" w:hAnsi="Times" w:cs="Arial"/>
        </w:rPr>
        <w:t>.  Why would th</w:t>
      </w:r>
      <w:r w:rsidR="002135CB" w:rsidRPr="00A9388B">
        <w:rPr>
          <w:rFonts w:ascii="Times" w:hAnsi="Times" w:cs="Arial"/>
        </w:rPr>
        <w:t>e</w:t>
      </w:r>
      <w:r w:rsidR="00356E33" w:rsidRPr="00A9388B">
        <w:rPr>
          <w:rFonts w:ascii="Times" w:hAnsi="Times" w:cs="Arial"/>
        </w:rPr>
        <w:t xml:space="preserve"> information </w:t>
      </w:r>
      <w:r w:rsidR="00501F44" w:rsidRPr="00A9388B">
        <w:rPr>
          <w:rFonts w:ascii="Times" w:hAnsi="Times" w:cs="Arial"/>
        </w:rPr>
        <w:t>about</w:t>
      </w:r>
      <w:r w:rsidR="002135CB" w:rsidRPr="00A9388B">
        <w:rPr>
          <w:rFonts w:ascii="Times" w:hAnsi="Times" w:cs="Arial"/>
        </w:rPr>
        <w:t xml:space="preserve"> geographic operating segments </w:t>
      </w:r>
      <w:r w:rsidR="00356E33" w:rsidRPr="00A9388B">
        <w:rPr>
          <w:rFonts w:ascii="Times" w:hAnsi="Times" w:cs="Arial"/>
        </w:rPr>
        <w:t xml:space="preserve">be of interest to investors?  </w:t>
      </w:r>
    </w:p>
    <w:p w:rsidR="00216FAA" w:rsidRPr="00A9388B" w:rsidRDefault="00216FAA" w:rsidP="00216FAA">
      <w:pPr>
        <w:rPr>
          <w:rFonts w:ascii="Times" w:hAnsi="Times" w:cs="Arial"/>
        </w:rPr>
      </w:pPr>
    </w:p>
    <w:p w:rsidR="00216FAA" w:rsidRPr="00A9388B" w:rsidRDefault="00630173" w:rsidP="00216FAA">
      <w:pPr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 xml:space="preserve">This answer is multipart: an investor may care about geographic operating segments </w:t>
      </w:r>
      <w:r w:rsidR="00E1744C" w:rsidRPr="00A9388B">
        <w:rPr>
          <w:rFonts w:ascii="Times" w:hAnsi="Times" w:cs="Arial"/>
        </w:rPr>
        <w:t xml:space="preserve">because </w:t>
      </w:r>
      <w:r w:rsidR="00E1744C" w:rsidRPr="00A9388B">
        <w:rPr>
          <w:rFonts w:ascii="Times" w:hAnsi="Times" w:cs="Helvetica"/>
        </w:rPr>
        <w:t xml:space="preserve">they can compare sales with strength of currency in a particular region, they can see who their largest market is, which regions are experiencing the fastest growth, and what markets they have higher selling capability that they need to capitalize.  </w:t>
      </w:r>
    </w:p>
    <w:p w:rsidR="00216FAA" w:rsidRPr="00A9388B" w:rsidRDefault="00216FAA" w:rsidP="00630173">
      <w:pPr>
        <w:tabs>
          <w:tab w:val="left" w:pos="720"/>
        </w:tabs>
        <w:ind w:left="720"/>
        <w:rPr>
          <w:rFonts w:ascii="Times" w:hAnsi="Times" w:cs="Arial"/>
        </w:rPr>
      </w:pPr>
    </w:p>
    <w:p w:rsidR="00216FAA" w:rsidRPr="00A9388B" w:rsidRDefault="00216FAA" w:rsidP="00216FAA">
      <w:pPr>
        <w:rPr>
          <w:rFonts w:ascii="Times" w:hAnsi="Times" w:cs="Arial"/>
        </w:rPr>
      </w:pPr>
    </w:p>
    <w:p w:rsidR="00630173" w:rsidRPr="00A9388B" w:rsidRDefault="002135CB" w:rsidP="002135CB">
      <w:pPr>
        <w:numPr>
          <w:ilvl w:val="0"/>
          <w:numId w:val="16"/>
        </w:numPr>
        <w:rPr>
          <w:rFonts w:ascii="Times" w:hAnsi="Times" w:cs="Arial"/>
        </w:rPr>
      </w:pPr>
      <w:r w:rsidRPr="00A9388B">
        <w:rPr>
          <w:rFonts w:ascii="Times" w:hAnsi="Times" w:cs="Arial"/>
        </w:rPr>
        <w:t>Similarly, w</w:t>
      </w:r>
      <w:r w:rsidR="00501F44" w:rsidRPr="00A9388B">
        <w:rPr>
          <w:rFonts w:ascii="Times" w:hAnsi="Times" w:cs="Arial"/>
        </w:rPr>
        <w:t>hy might the information about</w:t>
      </w:r>
      <w:r w:rsidRPr="00A9388B">
        <w:rPr>
          <w:rFonts w:ascii="Times" w:hAnsi="Times" w:cs="Arial"/>
        </w:rPr>
        <w:t xml:space="preserve"> net sales by product be of</w:t>
      </w:r>
      <w:r w:rsidR="00356E33" w:rsidRPr="00A9388B">
        <w:rPr>
          <w:rFonts w:ascii="Times" w:hAnsi="Times" w:cs="Arial"/>
        </w:rPr>
        <w:t xml:space="preserve"> interest to investors? </w:t>
      </w:r>
    </w:p>
    <w:p w:rsidR="00630173" w:rsidRPr="00A9388B" w:rsidRDefault="00630173" w:rsidP="00630173">
      <w:pPr>
        <w:rPr>
          <w:rFonts w:ascii="Times" w:hAnsi="Times" w:cs="Arial"/>
        </w:rPr>
      </w:pPr>
    </w:p>
    <w:p w:rsidR="00630173" w:rsidRPr="00A9388B" w:rsidRDefault="00E1744C" w:rsidP="00E1744C">
      <w:pPr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 xml:space="preserve">Net sales may be interested in net sales by product because they would like to see which products are experiencing the fastest growth. </w:t>
      </w:r>
    </w:p>
    <w:p w:rsidR="00356E33" w:rsidRPr="00A9388B" w:rsidRDefault="00356E33" w:rsidP="00E1744C">
      <w:pPr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 xml:space="preserve"> </w:t>
      </w:r>
    </w:p>
    <w:p w:rsidR="00641FEF" w:rsidRPr="00A9388B" w:rsidRDefault="00574437" w:rsidP="00356E33">
      <w:pPr>
        <w:numPr>
          <w:ilvl w:val="0"/>
          <w:numId w:val="16"/>
        </w:numPr>
        <w:rPr>
          <w:rFonts w:ascii="Times" w:hAnsi="Times" w:cs="Arial"/>
        </w:rPr>
      </w:pPr>
      <w:r w:rsidRPr="00A9388B">
        <w:rPr>
          <w:rFonts w:ascii="Times" w:hAnsi="Times" w:cs="Arial"/>
        </w:rPr>
        <w:t>On page 3</w:t>
      </w:r>
      <w:r w:rsidR="00E51842" w:rsidRPr="00A9388B">
        <w:rPr>
          <w:rFonts w:ascii="Times" w:hAnsi="Times" w:cs="Arial"/>
        </w:rPr>
        <w:t>1</w:t>
      </w:r>
      <w:r w:rsidRPr="00A9388B">
        <w:rPr>
          <w:rFonts w:ascii="Times" w:hAnsi="Times" w:cs="Arial"/>
        </w:rPr>
        <w:t xml:space="preserve"> under “Capital Return Program”</w:t>
      </w:r>
      <w:r w:rsidR="00356E33" w:rsidRPr="00A9388B">
        <w:rPr>
          <w:rFonts w:ascii="Times" w:hAnsi="Times" w:cs="Arial"/>
        </w:rPr>
        <w:t xml:space="preserve">, </w:t>
      </w:r>
      <w:r w:rsidR="009F773F" w:rsidRPr="00A9388B">
        <w:rPr>
          <w:rFonts w:ascii="Times" w:hAnsi="Times" w:cs="Arial"/>
        </w:rPr>
        <w:t>A</w:t>
      </w:r>
      <w:r w:rsidRPr="00A9388B">
        <w:rPr>
          <w:rFonts w:ascii="Times" w:hAnsi="Times" w:cs="Arial"/>
        </w:rPr>
        <w:t xml:space="preserve">pple explains its program to repurchase stock.  How much had Apple spent to </w:t>
      </w:r>
      <w:r w:rsidR="00310F2F" w:rsidRPr="00A9388B">
        <w:rPr>
          <w:rFonts w:ascii="Times" w:hAnsi="Times" w:cs="Arial"/>
        </w:rPr>
        <w:t>repurchase stock by September 24, 2016</w:t>
      </w:r>
      <w:r w:rsidRPr="00A9388B">
        <w:rPr>
          <w:rFonts w:ascii="Times" w:hAnsi="Times" w:cs="Arial"/>
        </w:rPr>
        <w:t xml:space="preserve">? </w:t>
      </w:r>
    </w:p>
    <w:p w:rsidR="000B1F33" w:rsidRPr="00A9388B" w:rsidRDefault="000B1F33" w:rsidP="000B1F33">
      <w:pPr>
        <w:jc w:val="center"/>
        <w:rPr>
          <w:rFonts w:ascii="Times" w:hAnsi="Times" w:cs="Arial"/>
          <w:b/>
        </w:rPr>
      </w:pPr>
    </w:p>
    <w:p w:rsidR="00E1744C" w:rsidRPr="00A9388B" w:rsidRDefault="001E6CD2" w:rsidP="00E1744C">
      <w:pPr>
        <w:ind w:left="720"/>
        <w:rPr>
          <w:rFonts w:ascii="Times" w:hAnsi="Times" w:cs="Arial"/>
          <w:b/>
        </w:rPr>
      </w:pPr>
      <w:r>
        <w:rPr>
          <w:rFonts w:ascii="Times" w:hAnsi="Times" w:cs="Arial"/>
        </w:rPr>
        <w:t>Apple spent one hundred and thirty three billion</w:t>
      </w:r>
      <w:r w:rsidR="00E1744C" w:rsidRPr="00A9388B">
        <w:rPr>
          <w:rFonts w:ascii="Times" w:hAnsi="Times" w:cs="Arial"/>
        </w:rPr>
        <w:t xml:space="preserve"> to repurchase stock by September 24, 2016</w:t>
      </w:r>
    </w:p>
    <w:p w:rsidR="000B1F33" w:rsidRPr="00A9388B" w:rsidRDefault="000B1F33" w:rsidP="000B1F33">
      <w:pPr>
        <w:jc w:val="center"/>
        <w:rPr>
          <w:rFonts w:ascii="Times" w:hAnsi="Times" w:cs="Arial"/>
          <w:b/>
        </w:rPr>
      </w:pPr>
    </w:p>
    <w:p w:rsidR="00B41922" w:rsidRPr="00A9388B" w:rsidRDefault="008C0299" w:rsidP="000B1F33">
      <w:pPr>
        <w:jc w:val="center"/>
        <w:rPr>
          <w:rFonts w:ascii="Times" w:hAnsi="Times" w:cs="Arial"/>
          <w:b/>
        </w:rPr>
      </w:pPr>
      <w:r w:rsidRPr="00A9388B">
        <w:rPr>
          <w:rFonts w:ascii="Times" w:hAnsi="Times" w:cs="Arial"/>
          <w:b/>
        </w:rPr>
        <w:t>FINANCIAL STATEMENTS</w:t>
      </w:r>
      <w:r w:rsidR="009D6F10" w:rsidRPr="00A9388B">
        <w:rPr>
          <w:rFonts w:ascii="Times" w:hAnsi="Times" w:cs="Arial"/>
          <w:b/>
        </w:rPr>
        <w:t xml:space="preserve"> AND NOTES</w:t>
      </w:r>
      <w:r w:rsidRPr="00A9388B">
        <w:rPr>
          <w:rFonts w:ascii="Times" w:hAnsi="Times" w:cs="Arial"/>
          <w:b/>
        </w:rPr>
        <w:t xml:space="preserve"> OVERVIEW</w:t>
      </w:r>
    </w:p>
    <w:p w:rsidR="009D6F10" w:rsidRPr="00A9388B" w:rsidRDefault="009D6F10">
      <w:pPr>
        <w:rPr>
          <w:rFonts w:ascii="Times" w:hAnsi="Times" w:cs="Arial"/>
          <w:b/>
        </w:rPr>
      </w:pPr>
    </w:p>
    <w:p w:rsidR="00CF6B59" w:rsidRPr="00A9388B" w:rsidRDefault="00CF6B59">
      <w:pPr>
        <w:rPr>
          <w:rFonts w:ascii="Times" w:hAnsi="Times" w:cs="Arial"/>
          <w:b/>
        </w:rPr>
      </w:pPr>
      <w:r w:rsidRPr="00A9388B">
        <w:rPr>
          <w:rFonts w:ascii="Times" w:hAnsi="Times" w:cs="Arial"/>
          <w:b/>
        </w:rPr>
        <w:t>FINANCIAL STATEMENTS AND NOTES</w:t>
      </w:r>
    </w:p>
    <w:p w:rsidR="00CF6B59" w:rsidRPr="00A9388B" w:rsidRDefault="00CF6B59">
      <w:pPr>
        <w:rPr>
          <w:rFonts w:ascii="Times" w:hAnsi="Times" w:cs="Arial"/>
          <w:b/>
        </w:rPr>
      </w:pPr>
    </w:p>
    <w:p w:rsidR="00CF6B59" w:rsidRPr="00A9388B" w:rsidRDefault="00CF6B59" w:rsidP="001C5DEF">
      <w:pPr>
        <w:numPr>
          <w:ilvl w:val="0"/>
          <w:numId w:val="9"/>
        </w:numPr>
        <w:tabs>
          <w:tab w:val="clear" w:pos="1260"/>
          <w:tab w:val="num" w:pos="720"/>
        </w:tabs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 xml:space="preserve">What financial statements are included in </w:t>
      </w:r>
      <w:r w:rsidR="00E51842" w:rsidRPr="00A9388B">
        <w:rPr>
          <w:rFonts w:ascii="Times" w:hAnsi="Times" w:cs="Arial"/>
        </w:rPr>
        <w:t>Item 8 (starting on page 38</w:t>
      </w:r>
      <w:r w:rsidR="001A7C6D" w:rsidRPr="00A9388B">
        <w:rPr>
          <w:rFonts w:ascii="Times" w:hAnsi="Times" w:cs="Arial"/>
        </w:rPr>
        <w:t>)</w:t>
      </w:r>
      <w:r w:rsidRPr="00A9388B">
        <w:rPr>
          <w:rFonts w:ascii="Times" w:hAnsi="Times" w:cs="Arial"/>
        </w:rPr>
        <w:t>?</w:t>
      </w:r>
    </w:p>
    <w:p w:rsidR="00E1744C" w:rsidRPr="00A9388B" w:rsidRDefault="00E1744C" w:rsidP="00E1744C">
      <w:pPr>
        <w:rPr>
          <w:rFonts w:ascii="Times" w:hAnsi="Times" w:cs="Arial"/>
        </w:rPr>
      </w:pPr>
    </w:p>
    <w:p w:rsidR="00E1744C" w:rsidRPr="00A9388B" w:rsidRDefault="00A9388B" w:rsidP="00E1744C">
      <w:pPr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 xml:space="preserve">The financial statements that are included in item 8 are Independent Auditor’s report, consolidated statements of operation, consolidated balance sheets, and other accounting reports and notes. </w:t>
      </w:r>
    </w:p>
    <w:p w:rsidR="00E1744C" w:rsidRPr="00A9388B" w:rsidRDefault="00E1744C" w:rsidP="00E1744C">
      <w:pPr>
        <w:rPr>
          <w:rFonts w:ascii="Times" w:hAnsi="Times" w:cs="Arial"/>
        </w:rPr>
      </w:pPr>
    </w:p>
    <w:p w:rsidR="009F773F" w:rsidRPr="00A9388B" w:rsidRDefault="0093592A" w:rsidP="001C5DEF">
      <w:pPr>
        <w:numPr>
          <w:ilvl w:val="0"/>
          <w:numId w:val="9"/>
        </w:numPr>
        <w:tabs>
          <w:tab w:val="clear" w:pos="1260"/>
          <w:tab w:val="num" w:pos="720"/>
        </w:tabs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>The notes to the financ</w:t>
      </w:r>
      <w:r w:rsidR="00E51842" w:rsidRPr="00A9388B">
        <w:rPr>
          <w:rFonts w:ascii="Times" w:hAnsi="Times" w:cs="Arial"/>
        </w:rPr>
        <w:t>ial statements begin on page 44</w:t>
      </w:r>
      <w:r w:rsidRPr="00A9388B">
        <w:rPr>
          <w:rFonts w:ascii="Times" w:hAnsi="Times" w:cs="Arial"/>
        </w:rPr>
        <w:t xml:space="preserve">.  </w:t>
      </w:r>
      <w:r w:rsidR="00CF6B59" w:rsidRPr="00A9388B">
        <w:rPr>
          <w:rFonts w:ascii="Times" w:hAnsi="Times" w:cs="Arial"/>
        </w:rPr>
        <w:t>How many notes are included with the financial</w:t>
      </w:r>
      <w:r w:rsidR="00B52FAD" w:rsidRPr="00A9388B">
        <w:rPr>
          <w:rFonts w:ascii="Times" w:hAnsi="Times" w:cs="Arial"/>
        </w:rPr>
        <w:t xml:space="preserve"> statements?  </w:t>
      </w:r>
    </w:p>
    <w:p w:rsidR="00A9388B" w:rsidRPr="00A9388B" w:rsidRDefault="00A9388B" w:rsidP="00A9388B">
      <w:pPr>
        <w:rPr>
          <w:rFonts w:ascii="Times" w:hAnsi="Times" w:cs="Arial"/>
        </w:rPr>
      </w:pPr>
    </w:p>
    <w:p w:rsidR="00A9388B" w:rsidRPr="00A9388B" w:rsidRDefault="00A9388B" w:rsidP="00A9388B">
      <w:pPr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 xml:space="preserve">There are 12 notes included with the financial statements. </w:t>
      </w:r>
    </w:p>
    <w:p w:rsidR="00A9388B" w:rsidRPr="00A9388B" w:rsidRDefault="00A9388B" w:rsidP="00A9388B">
      <w:pPr>
        <w:rPr>
          <w:rFonts w:ascii="Times" w:hAnsi="Times" w:cs="Arial"/>
        </w:rPr>
      </w:pPr>
    </w:p>
    <w:p w:rsidR="00CA3E05" w:rsidRPr="00A9388B" w:rsidRDefault="00B52FAD" w:rsidP="009F773F">
      <w:pPr>
        <w:numPr>
          <w:ilvl w:val="0"/>
          <w:numId w:val="9"/>
        </w:numPr>
        <w:tabs>
          <w:tab w:val="clear" w:pos="1260"/>
          <w:tab w:val="num" w:pos="720"/>
        </w:tabs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>What are the three</w:t>
      </w:r>
      <w:r w:rsidR="00CF6B59" w:rsidRPr="00A9388B">
        <w:rPr>
          <w:rFonts w:ascii="Times" w:hAnsi="Times" w:cs="Arial"/>
        </w:rPr>
        <w:t xml:space="preserve"> </w:t>
      </w:r>
      <w:r w:rsidR="008E5499" w:rsidRPr="00A9388B">
        <w:rPr>
          <w:rFonts w:ascii="Times" w:hAnsi="Times" w:cs="Arial"/>
        </w:rPr>
        <w:t>lo</w:t>
      </w:r>
      <w:r w:rsidRPr="00A9388B">
        <w:rPr>
          <w:rFonts w:ascii="Times" w:hAnsi="Times" w:cs="Arial"/>
        </w:rPr>
        <w:t xml:space="preserve">ngest notes? </w:t>
      </w:r>
    </w:p>
    <w:p w:rsidR="00A9388B" w:rsidRPr="00A9388B" w:rsidRDefault="00A9388B" w:rsidP="00A9388B">
      <w:pPr>
        <w:rPr>
          <w:rFonts w:ascii="Times" w:hAnsi="Times" w:cs="Arial"/>
        </w:rPr>
      </w:pPr>
    </w:p>
    <w:p w:rsidR="00A9388B" w:rsidRPr="00A9388B" w:rsidRDefault="00A9388B" w:rsidP="00A9388B">
      <w:pPr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 xml:space="preserve">The three longest notes are note 1, note 2, and note 5. </w:t>
      </w:r>
    </w:p>
    <w:p w:rsidR="00A9388B" w:rsidRPr="00A9388B" w:rsidRDefault="00A9388B" w:rsidP="00A9388B">
      <w:pPr>
        <w:rPr>
          <w:rFonts w:ascii="Times" w:hAnsi="Times" w:cs="Arial"/>
        </w:rPr>
      </w:pPr>
    </w:p>
    <w:p w:rsidR="00072A2A" w:rsidRPr="00072A2A" w:rsidRDefault="0093592A" w:rsidP="00072A2A">
      <w:pPr>
        <w:numPr>
          <w:ilvl w:val="0"/>
          <w:numId w:val="9"/>
        </w:numPr>
        <w:tabs>
          <w:tab w:val="clear" w:pos="1260"/>
          <w:tab w:val="num" w:pos="720"/>
        </w:tabs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 xml:space="preserve">How does </w:t>
      </w:r>
      <w:r w:rsidR="009F773F" w:rsidRPr="00A9388B">
        <w:rPr>
          <w:rFonts w:ascii="Times" w:hAnsi="Times" w:cs="Arial"/>
        </w:rPr>
        <w:t>Apple</w:t>
      </w:r>
      <w:r w:rsidR="00CF6B59" w:rsidRPr="00A9388B">
        <w:rPr>
          <w:rFonts w:ascii="Times" w:hAnsi="Times" w:cs="Arial"/>
        </w:rPr>
        <w:t xml:space="preserve"> determine its fiscal years?  (See Note 1</w:t>
      </w:r>
      <w:r w:rsidR="003F6BCA" w:rsidRPr="00A9388B">
        <w:rPr>
          <w:rFonts w:ascii="Times" w:hAnsi="Times" w:cs="Arial"/>
        </w:rPr>
        <w:t xml:space="preserve"> to the</w:t>
      </w:r>
      <w:r w:rsidRPr="00A9388B">
        <w:rPr>
          <w:rFonts w:ascii="Times" w:hAnsi="Times" w:cs="Arial"/>
        </w:rPr>
        <w:t xml:space="preserve"> financial statements o</w:t>
      </w:r>
      <w:r w:rsidR="00E51842" w:rsidRPr="00A9388B">
        <w:rPr>
          <w:rFonts w:ascii="Times" w:hAnsi="Times" w:cs="Arial"/>
        </w:rPr>
        <w:t>n page 44</w:t>
      </w:r>
      <w:r w:rsidR="00310F2F" w:rsidRPr="00A9388B">
        <w:rPr>
          <w:rFonts w:ascii="Times" w:hAnsi="Times" w:cs="Arial"/>
        </w:rPr>
        <w:t xml:space="preserve"> of the report</w:t>
      </w:r>
      <w:r w:rsidRPr="00A9388B">
        <w:rPr>
          <w:rFonts w:ascii="Times" w:hAnsi="Times" w:cs="Arial"/>
        </w:rPr>
        <w:t>.)</w:t>
      </w:r>
    </w:p>
    <w:p w:rsidR="00A9388B" w:rsidRPr="00A9388B" w:rsidRDefault="00A9388B" w:rsidP="00A9388B">
      <w:pPr>
        <w:rPr>
          <w:rFonts w:ascii="Times" w:hAnsi="Times" w:cs="Arial"/>
        </w:rPr>
      </w:pPr>
    </w:p>
    <w:p w:rsidR="00A9388B" w:rsidRPr="00A9388B" w:rsidRDefault="00A9388B" w:rsidP="00A9388B">
      <w:pPr>
        <w:ind w:left="720"/>
        <w:rPr>
          <w:rFonts w:ascii="Times" w:hAnsi="Times"/>
        </w:rPr>
      </w:pPr>
      <w:r w:rsidRPr="00A9388B">
        <w:rPr>
          <w:rFonts w:ascii="Times" w:hAnsi="Times"/>
          <w:color w:val="333333"/>
        </w:rPr>
        <w:t>The Company’s fiscal year is the 52 or 53-week period that ends on the last Saturday of September, primarily because the company wants to its year to end on a Saturday because of higher sales on the weekend.</w:t>
      </w:r>
    </w:p>
    <w:p w:rsidR="009F773F" w:rsidRPr="00A9388B" w:rsidRDefault="009F773F" w:rsidP="009F773F">
      <w:pPr>
        <w:ind w:left="720"/>
        <w:rPr>
          <w:rFonts w:ascii="Times" w:hAnsi="Times" w:cs="Arial"/>
        </w:rPr>
      </w:pPr>
    </w:p>
    <w:p w:rsidR="00CF6B59" w:rsidRPr="00A9388B" w:rsidRDefault="00CF6B59">
      <w:pPr>
        <w:rPr>
          <w:rFonts w:ascii="Times" w:hAnsi="Times" w:cs="Arial"/>
          <w:b/>
        </w:rPr>
      </w:pPr>
    </w:p>
    <w:p w:rsidR="009D6F10" w:rsidRPr="00A9388B" w:rsidRDefault="009D6F10">
      <w:pPr>
        <w:rPr>
          <w:rFonts w:ascii="Times" w:hAnsi="Times" w:cs="Arial"/>
          <w:b/>
        </w:rPr>
      </w:pPr>
      <w:r w:rsidRPr="00A9388B">
        <w:rPr>
          <w:rFonts w:ascii="Times" w:hAnsi="Times" w:cs="Arial"/>
          <w:b/>
        </w:rPr>
        <w:t xml:space="preserve">REPORT OF INDEPENDENT </w:t>
      </w:r>
      <w:r w:rsidR="00785ED5" w:rsidRPr="00A9388B">
        <w:rPr>
          <w:rFonts w:ascii="Times" w:hAnsi="Times" w:cs="Arial"/>
          <w:b/>
        </w:rPr>
        <w:t>REGISTERED PUBLIC ACCOUNTING FIRM</w:t>
      </w:r>
    </w:p>
    <w:p w:rsidR="009D6F10" w:rsidRPr="00A9388B" w:rsidRDefault="009D6F10">
      <w:pPr>
        <w:rPr>
          <w:rFonts w:ascii="Times" w:hAnsi="Times"/>
          <w:b/>
        </w:rPr>
      </w:pPr>
    </w:p>
    <w:p w:rsidR="009D6F10" w:rsidRPr="00A9388B" w:rsidRDefault="009D6F10" w:rsidP="001C5DEF">
      <w:pPr>
        <w:numPr>
          <w:ilvl w:val="0"/>
          <w:numId w:val="12"/>
        </w:numPr>
        <w:tabs>
          <w:tab w:val="clear" w:pos="1260"/>
          <w:tab w:val="num" w:pos="720"/>
        </w:tabs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>What accounting firm au</w:t>
      </w:r>
      <w:r w:rsidR="0093592A" w:rsidRPr="00A9388B">
        <w:rPr>
          <w:rFonts w:ascii="Times" w:hAnsi="Times" w:cs="Arial"/>
        </w:rPr>
        <w:t xml:space="preserve">dited </w:t>
      </w:r>
      <w:r w:rsidR="009F773F" w:rsidRPr="00A9388B">
        <w:rPr>
          <w:rFonts w:ascii="Times" w:hAnsi="Times" w:cs="Arial"/>
        </w:rPr>
        <w:t>Apple</w:t>
      </w:r>
      <w:r w:rsidR="003F1A33" w:rsidRPr="00A9388B">
        <w:rPr>
          <w:rFonts w:ascii="Times" w:hAnsi="Times" w:cs="Arial"/>
        </w:rPr>
        <w:t>’s financial statements</w:t>
      </w:r>
      <w:r w:rsidRPr="00A9388B">
        <w:rPr>
          <w:rFonts w:ascii="Times" w:hAnsi="Times" w:cs="Arial"/>
        </w:rPr>
        <w:t>?</w:t>
      </w:r>
      <w:r w:rsidR="00310F2F" w:rsidRPr="00A9388B">
        <w:rPr>
          <w:rFonts w:ascii="Times" w:hAnsi="Times" w:cs="Arial"/>
        </w:rPr>
        <w:t xml:space="preserve">  (See page 70</w:t>
      </w:r>
      <w:r w:rsidR="00501F44" w:rsidRPr="00A9388B">
        <w:rPr>
          <w:rFonts w:ascii="Times" w:hAnsi="Times" w:cs="Arial"/>
        </w:rPr>
        <w:t>.</w:t>
      </w:r>
      <w:r w:rsidR="003F6BCA" w:rsidRPr="00A9388B">
        <w:rPr>
          <w:rFonts w:ascii="Times" w:hAnsi="Times" w:cs="Arial"/>
        </w:rPr>
        <w:t>)</w:t>
      </w:r>
    </w:p>
    <w:p w:rsidR="00A9388B" w:rsidRPr="00A9388B" w:rsidRDefault="00A9388B" w:rsidP="00A9388B">
      <w:pPr>
        <w:rPr>
          <w:rFonts w:ascii="Times" w:hAnsi="Times" w:cs="Arial"/>
        </w:rPr>
      </w:pPr>
    </w:p>
    <w:p w:rsidR="00A9388B" w:rsidRPr="00A9388B" w:rsidRDefault="00A9388B" w:rsidP="00A9388B">
      <w:pPr>
        <w:ind w:left="810" w:hanging="90"/>
        <w:rPr>
          <w:rFonts w:ascii="Times" w:hAnsi="Times" w:cs="Arial"/>
        </w:rPr>
      </w:pPr>
      <w:r w:rsidRPr="00A9388B">
        <w:rPr>
          <w:rFonts w:ascii="Times" w:hAnsi="Times"/>
        </w:rPr>
        <w:t xml:space="preserve">Ernst &amp; Young LLP </w:t>
      </w:r>
      <w:r w:rsidRPr="00A9388B">
        <w:rPr>
          <w:rFonts w:ascii="Times" w:hAnsi="Times" w:cs="Arial"/>
        </w:rPr>
        <w:t>audited Apple’s financial statements.</w:t>
      </w:r>
    </w:p>
    <w:p w:rsidR="00A9388B" w:rsidRPr="00A9388B" w:rsidRDefault="00A9388B" w:rsidP="00A9388B">
      <w:pPr>
        <w:ind w:left="810" w:hanging="90"/>
        <w:rPr>
          <w:rFonts w:ascii="Times" w:hAnsi="Times" w:cs="Arial"/>
        </w:rPr>
      </w:pPr>
    </w:p>
    <w:p w:rsidR="009D6F10" w:rsidRDefault="00785ED5" w:rsidP="001C5DEF">
      <w:pPr>
        <w:numPr>
          <w:ilvl w:val="0"/>
          <w:numId w:val="12"/>
        </w:numPr>
        <w:tabs>
          <w:tab w:val="clear" w:pos="1260"/>
          <w:tab w:val="num" w:pos="720"/>
        </w:tabs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>When did the accoun</w:t>
      </w:r>
      <w:r w:rsidR="009D6F10" w:rsidRPr="00A9388B">
        <w:rPr>
          <w:rFonts w:ascii="Times" w:hAnsi="Times" w:cs="Arial"/>
        </w:rPr>
        <w:t>ting firm complete its audit?</w:t>
      </w:r>
    </w:p>
    <w:p w:rsidR="00A9388B" w:rsidRDefault="00A9388B" w:rsidP="00A9388B">
      <w:pPr>
        <w:rPr>
          <w:rFonts w:ascii="Times" w:hAnsi="Times" w:cs="Arial"/>
        </w:rPr>
      </w:pPr>
    </w:p>
    <w:p w:rsidR="00A9388B" w:rsidRDefault="00A9388B" w:rsidP="00A9388B">
      <w:pPr>
        <w:tabs>
          <w:tab w:val="left" w:pos="720"/>
        </w:tabs>
        <w:ind w:left="720"/>
        <w:rPr>
          <w:rFonts w:ascii="Times" w:hAnsi="Times" w:cs="Arial"/>
        </w:rPr>
      </w:pPr>
      <w:r>
        <w:rPr>
          <w:rFonts w:ascii="Times" w:hAnsi="Times" w:cs="Arial"/>
        </w:rPr>
        <w:t xml:space="preserve">The accounting firm completed its audit on </w:t>
      </w:r>
      <w:r w:rsidR="00AA16CF" w:rsidRPr="00AA16CF">
        <w:rPr>
          <w:rFonts w:ascii="Times" w:hAnsi="Times" w:cs="Arial"/>
        </w:rPr>
        <w:t>October 26, 2016</w:t>
      </w:r>
      <w:r w:rsidR="00AA16CF">
        <w:rPr>
          <w:rFonts w:ascii="Times" w:hAnsi="Times" w:cs="Arial"/>
        </w:rPr>
        <w:t>.</w:t>
      </w:r>
    </w:p>
    <w:p w:rsidR="00A9388B" w:rsidRPr="00A9388B" w:rsidRDefault="00A9388B" w:rsidP="00A9388B">
      <w:pPr>
        <w:rPr>
          <w:rFonts w:ascii="Times" w:hAnsi="Times" w:cs="Arial"/>
        </w:rPr>
      </w:pPr>
    </w:p>
    <w:p w:rsidR="00501F44" w:rsidRDefault="00785ED5" w:rsidP="00501F44">
      <w:pPr>
        <w:numPr>
          <w:ilvl w:val="0"/>
          <w:numId w:val="12"/>
        </w:numPr>
        <w:tabs>
          <w:tab w:val="clear" w:pos="1260"/>
          <w:tab w:val="num" w:pos="720"/>
        </w:tabs>
        <w:ind w:left="720"/>
        <w:rPr>
          <w:rFonts w:ascii="Times" w:hAnsi="Times" w:cs="Arial"/>
        </w:rPr>
      </w:pPr>
      <w:r w:rsidRPr="00AA16CF">
        <w:rPr>
          <w:rFonts w:ascii="Times" w:hAnsi="Times" w:cs="Arial"/>
        </w:rPr>
        <w:t>What organization promulgated the standards that the accounting firm followed in conducting its audit</w:t>
      </w:r>
      <w:r w:rsidRPr="00A9388B">
        <w:rPr>
          <w:rFonts w:ascii="Times" w:hAnsi="Times" w:cs="Arial"/>
        </w:rPr>
        <w:t>?</w:t>
      </w:r>
    </w:p>
    <w:p w:rsidR="00AA16CF" w:rsidRDefault="00AA16CF" w:rsidP="00AA16CF">
      <w:pPr>
        <w:rPr>
          <w:rFonts w:ascii="Times" w:hAnsi="Times" w:cs="Arial"/>
        </w:rPr>
      </w:pPr>
    </w:p>
    <w:p w:rsidR="00AA16CF" w:rsidRDefault="00AA16CF" w:rsidP="00AA16CF">
      <w:pPr>
        <w:ind w:left="720"/>
        <w:rPr>
          <w:rFonts w:ascii="Times" w:hAnsi="Times" w:cs="Arial"/>
        </w:rPr>
      </w:pPr>
      <w:r>
        <w:rPr>
          <w:rFonts w:ascii="Times" w:hAnsi="Times" w:cs="Arial"/>
        </w:rPr>
        <w:t xml:space="preserve">The </w:t>
      </w:r>
      <w:r w:rsidRPr="00AA16CF">
        <w:rPr>
          <w:rFonts w:ascii="Times" w:hAnsi="Times" w:cs="Arial"/>
        </w:rPr>
        <w:t>organization promulgated the standards that the accounting firm followed in conducting its audit</w:t>
      </w:r>
      <w:r>
        <w:rPr>
          <w:rFonts w:ascii="Times" w:hAnsi="Times" w:cs="Arial"/>
        </w:rPr>
        <w:t xml:space="preserve"> is </w:t>
      </w:r>
      <w:r w:rsidRPr="00AA16CF">
        <w:rPr>
          <w:rFonts w:ascii="Times" w:hAnsi="Times" w:cs="Arial"/>
        </w:rPr>
        <w:t>the Public Company Accounting Oversight Board (United States), Apple</w:t>
      </w:r>
      <w:r>
        <w:rPr>
          <w:rFonts w:ascii="Times" w:hAnsi="Times" w:cs="Arial"/>
        </w:rPr>
        <w:t xml:space="preserve"> </w:t>
      </w:r>
      <w:r w:rsidRPr="00AA16CF">
        <w:rPr>
          <w:rFonts w:ascii="Times" w:hAnsi="Times" w:cs="Arial"/>
        </w:rPr>
        <w:t>Inc.’s internal control over financial reporting</w:t>
      </w:r>
      <w:r>
        <w:rPr>
          <w:rFonts w:ascii="Times" w:hAnsi="Times" w:cs="Arial"/>
        </w:rPr>
        <w:t>.</w:t>
      </w:r>
    </w:p>
    <w:p w:rsidR="00AA16CF" w:rsidRPr="00A9388B" w:rsidRDefault="00AA16CF" w:rsidP="00AA16CF">
      <w:pPr>
        <w:rPr>
          <w:rFonts w:ascii="Times" w:hAnsi="Times" w:cs="Arial"/>
        </w:rPr>
      </w:pPr>
    </w:p>
    <w:p w:rsidR="000B1F33" w:rsidRPr="00A9388B" w:rsidRDefault="009D6F10" w:rsidP="00501F44">
      <w:pPr>
        <w:numPr>
          <w:ilvl w:val="0"/>
          <w:numId w:val="12"/>
        </w:numPr>
        <w:tabs>
          <w:tab w:val="clear" w:pos="1260"/>
          <w:tab w:val="num" w:pos="720"/>
        </w:tabs>
        <w:ind w:left="720"/>
        <w:rPr>
          <w:rFonts w:ascii="Times" w:hAnsi="Times" w:cs="Arial"/>
        </w:rPr>
      </w:pPr>
      <w:r w:rsidRPr="00A9388B">
        <w:rPr>
          <w:rFonts w:ascii="Times" w:hAnsi="Times" w:cs="Arial"/>
        </w:rPr>
        <w:t xml:space="preserve">Does the accounting firm state anywhere in its report that the financial statements are </w:t>
      </w:r>
      <w:r w:rsidRPr="00A9388B">
        <w:rPr>
          <w:rFonts w:ascii="Times" w:hAnsi="Times" w:cs="Arial"/>
          <w:i/>
          <w:u w:val="single"/>
        </w:rPr>
        <w:t>correct</w:t>
      </w:r>
      <w:r w:rsidRPr="00A9388B">
        <w:rPr>
          <w:rFonts w:ascii="Times" w:hAnsi="Times" w:cs="Arial"/>
        </w:rPr>
        <w:t>?  What opinion do</w:t>
      </w:r>
      <w:r w:rsidR="00785ED5" w:rsidRPr="00A9388B">
        <w:rPr>
          <w:rFonts w:ascii="Times" w:hAnsi="Times" w:cs="Arial"/>
        </w:rPr>
        <w:t>es</w:t>
      </w:r>
      <w:r w:rsidRPr="00A9388B">
        <w:rPr>
          <w:rFonts w:ascii="Times" w:hAnsi="Times" w:cs="Arial"/>
        </w:rPr>
        <w:t xml:space="preserve"> the firm state in the third paragraph of the report?</w:t>
      </w:r>
    </w:p>
    <w:p w:rsidR="000B1F33" w:rsidRPr="00A9388B" w:rsidRDefault="000B1F33">
      <w:pPr>
        <w:rPr>
          <w:rFonts w:ascii="Times" w:hAnsi="Times" w:cs="Arial"/>
          <w:b/>
        </w:rPr>
      </w:pPr>
    </w:p>
    <w:p w:rsidR="00E338DA" w:rsidRPr="00A9388B" w:rsidRDefault="001A11A4" w:rsidP="00E338DA">
      <w:pPr>
        <w:ind w:left="720"/>
        <w:rPr>
          <w:rFonts w:ascii="Times" w:hAnsi="Times"/>
        </w:rPr>
      </w:pPr>
      <w:r>
        <w:rPr>
          <w:rFonts w:ascii="Times" w:hAnsi="Times"/>
        </w:rPr>
        <w:t>The accounting firm does not explicitly state anywhere in its report that the financial statements are correct but they give the opinion that they presented a fair financial statement.</w:t>
      </w:r>
    </w:p>
    <w:p w:rsidR="00C762A0" w:rsidRPr="00A9388B" w:rsidRDefault="00C762A0" w:rsidP="001A11A4">
      <w:pPr>
        <w:ind w:left="720"/>
        <w:rPr>
          <w:rFonts w:ascii="Times" w:hAnsi="Times"/>
        </w:rPr>
      </w:pPr>
    </w:p>
    <w:p w:rsidR="005523CA" w:rsidRPr="00A9388B" w:rsidRDefault="005523CA" w:rsidP="00E338DA">
      <w:pPr>
        <w:ind w:left="720"/>
        <w:rPr>
          <w:rFonts w:ascii="Times" w:hAnsi="Times"/>
        </w:rPr>
      </w:pPr>
    </w:p>
    <w:p w:rsidR="00922EA0" w:rsidRPr="00A9388B" w:rsidRDefault="00E51842" w:rsidP="00574437">
      <w:pPr>
        <w:rPr>
          <w:rFonts w:ascii="Times" w:hAnsi="Times" w:cs="Arial"/>
          <w:b/>
        </w:rPr>
      </w:pPr>
      <w:r w:rsidRPr="00A9388B">
        <w:rPr>
          <w:rFonts w:ascii="Times" w:hAnsi="Times" w:cs="Arial"/>
          <w:b/>
        </w:rPr>
        <w:br w:type="page"/>
      </w:r>
      <w:r w:rsidR="0012159C" w:rsidRPr="00A9388B">
        <w:rPr>
          <w:rFonts w:ascii="Times" w:hAnsi="Times" w:cs="Arial"/>
          <w:b/>
        </w:rPr>
        <w:t>OVERVIEW OF THE BALANCE SHEETS</w:t>
      </w:r>
      <w:r w:rsidR="00310F2F" w:rsidRPr="00A9388B">
        <w:rPr>
          <w:rFonts w:ascii="Times" w:hAnsi="Times" w:cs="Arial"/>
          <w:b/>
        </w:rPr>
        <w:t xml:space="preserve"> (Page 41)</w:t>
      </w:r>
    </w:p>
    <w:p w:rsidR="00922EA0" w:rsidRPr="00A9388B" w:rsidRDefault="00922EA0" w:rsidP="00922EA0">
      <w:pPr>
        <w:ind w:left="720"/>
        <w:rPr>
          <w:rFonts w:ascii="Times" w:hAnsi="Times" w:cs="Arial"/>
        </w:rPr>
      </w:pPr>
    </w:p>
    <w:p w:rsidR="001A7C6D" w:rsidRDefault="00082F01" w:rsidP="0093592A">
      <w:pPr>
        <w:numPr>
          <w:ilvl w:val="0"/>
          <w:numId w:val="2"/>
        </w:numPr>
        <w:rPr>
          <w:rFonts w:ascii="Times" w:hAnsi="Times" w:cs="Arial"/>
        </w:rPr>
      </w:pPr>
      <w:r w:rsidRPr="00A9388B">
        <w:rPr>
          <w:rFonts w:ascii="Times" w:hAnsi="Times" w:cs="Arial"/>
        </w:rPr>
        <w:t>Comp</w:t>
      </w:r>
      <w:r w:rsidR="0093592A" w:rsidRPr="00A9388B">
        <w:rPr>
          <w:rFonts w:ascii="Times" w:hAnsi="Times" w:cs="Arial"/>
        </w:rPr>
        <w:t xml:space="preserve">ute </w:t>
      </w:r>
      <w:r w:rsidR="00310F2F" w:rsidRPr="00A9388B">
        <w:rPr>
          <w:rFonts w:ascii="Times" w:hAnsi="Times" w:cs="Arial"/>
        </w:rPr>
        <w:t>Apple’s current ratio for 2016 and for 2015</w:t>
      </w:r>
      <w:r w:rsidRPr="00A9388B">
        <w:rPr>
          <w:rFonts w:ascii="Times" w:hAnsi="Times" w:cs="Arial"/>
        </w:rPr>
        <w:t xml:space="preserve">.  </w:t>
      </w:r>
      <w:r w:rsidR="00E338DA" w:rsidRPr="00A9388B">
        <w:rPr>
          <w:rFonts w:ascii="Times" w:hAnsi="Times" w:cs="Arial"/>
        </w:rPr>
        <w:t>What</w:t>
      </w:r>
      <w:r w:rsidRPr="00A9388B">
        <w:rPr>
          <w:rFonts w:ascii="Times" w:hAnsi="Times" w:cs="Arial"/>
        </w:rPr>
        <w:t xml:space="preserve"> information does the current </w:t>
      </w:r>
      <w:r w:rsidR="0050521A">
        <w:rPr>
          <w:rFonts w:ascii="Times" w:hAnsi="Times" w:cs="Arial"/>
        </w:rPr>
        <w:t xml:space="preserve">ratio provide to an investor?  </w:t>
      </w:r>
    </w:p>
    <w:p w:rsidR="00DE1D25" w:rsidRDefault="00DE1D25" w:rsidP="00DE1D25">
      <w:pPr>
        <w:rPr>
          <w:rFonts w:ascii="Times" w:hAnsi="Times" w:cs="Arial"/>
        </w:rPr>
      </w:pPr>
    </w:p>
    <w:p w:rsidR="00084BA2" w:rsidRDefault="00084BA2" w:rsidP="00DE1D25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 xml:space="preserve">2016: </w:t>
      </w:r>
    </w:p>
    <w:p w:rsidR="00DE1D25" w:rsidRDefault="00084BA2" w:rsidP="00DE1D25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 xml:space="preserve">Current assets = </w:t>
      </w:r>
      <w:r w:rsidR="00B91881">
        <w:rPr>
          <w:rFonts w:ascii="Times" w:hAnsi="Times" w:cs="Arial"/>
        </w:rPr>
        <w:t>$</w:t>
      </w:r>
      <w:r>
        <w:rPr>
          <w:rFonts w:ascii="Times" w:hAnsi="Times" w:cs="Arial"/>
        </w:rPr>
        <w:t xml:space="preserve">106,869 </w:t>
      </w:r>
    </w:p>
    <w:p w:rsidR="00084BA2" w:rsidRDefault="00084BA2" w:rsidP="00DE1D25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 xml:space="preserve">Current Liabilities = </w:t>
      </w:r>
      <w:r w:rsidR="00B91881">
        <w:rPr>
          <w:rFonts w:ascii="Times" w:hAnsi="Times" w:cs="Arial"/>
        </w:rPr>
        <w:t>$</w:t>
      </w:r>
      <w:r>
        <w:rPr>
          <w:rFonts w:ascii="Times" w:hAnsi="Times" w:cs="Arial"/>
        </w:rPr>
        <w:t>79,006</w:t>
      </w:r>
    </w:p>
    <w:p w:rsidR="00084BA2" w:rsidRDefault="00084BA2" w:rsidP="00DE1D25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>Current ratio = assets / liabilities = 1.353</w:t>
      </w:r>
    </w:p>
    <w:p w:rsidR="00084BA2" w:rsidRDefault="00084BA2" w:rsidP="00DE1D25">
      <w:pPr>
        <w:ind w:left="360"/>
        <w:rPr>
          <w:rFonts w:ascii="Times" w:hAnsi="Times" w:cs="Arial"/>
        </w:rPr>
      </w:pPr>
    </w:p>
    <w:p w:rsidR="00084BA2" w:rsidRDefault="00084BA2" w:rsidP="00084BA2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 xml:space="preserve">2015: </w:t>
      </w:r>
    </w:p>
    <w:p w:rsidR="00084BA2" w:rsidRDefault="00084BA2" w:rsidP="00084BA2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 xml:space="preserve">Current assets = </w:t>
      </w:r>
      <w:r w:rsidR="00B91881">
        <w:rPr>
          <w:rFonts w:ascii="Times" w:hAnsi="Times" w:cs="Arial"/>
        </w:rPr>
        <w:t>$</w:t>
      </w:r>
      <w:r>
        <w:rPr>
          <w:rFonts w:ascii="Times" w:hAnsi="Times" w:cs="Arial"/>
        </w:rPr>
        <w:t>89,378</w:t>
      </w:r>
    </w:p>
    <w:p w:rsidR="00084BA2" w:rsidRDefault="00084BA2" w:rsidP="00084BA2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 xml:space="preserve">Current Liabilities = </w:t>
      </w:r>
      <w:r w:rsidR="00B91881">
        <w:rPr>
          <w:rFonts w:ascii="Times" w:hAnsi="Times" w:cs="Arial"/>
        </w:rPr>
        <w:t>$80,610</w:t>
      </w:r>
    </w:p>
    <w:p w:rsidR="00084BA2" w:rsidRDefault="00084BA2" w:rsidP="00084BA2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 xml:space="preserve">Current ratio = assets / liabilities = </w:t>
      </w:r>
      <w:r w:rsidR="006C3EE3">
        <w:rPr>
          <w:rFonts w:ascii="Times" w:hAnsi="Times" w:cs="Arial"/>
        </w:rPr>
        <w:t>1.</w:t>
      </w:r>
      <w:r w:rsidR="00B91881">
        <w:rPr>
          <w:rFonts w:ascii="Times" w:hAnsi="Times" w:cs="Arial"/>
        </w:rPr>
        <w:t>109</w:t>
      </w:r>
    </w:p>
    <w:p w:rsidR="00084BA2" w:rsidRDefault="00084BA2" w:rsidP="00DE1D25">
      <w:pPr>
        <w:ind w:left="360"/>
        <w:rPr>
          <w:rFonts w:ascii="Times" w:hAnsi="Times" w:cs="Arial"/>
        </w:rPr>
      </w:pPr>
    </w:p>
    <w:p w:rsidR="00084BA2" w:rsidRDefault="00084BA2" w:rsidP="00DE1D25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 xml:space="preserve">The current ratio </w:t>
      </w:r>
      <w:r w:rsidR="00B91881">
        <w:rPr>
          <w:rFonts w:ascii="Times" w:hAnsi="Times" w:cs="Arial"/>
        </w:rPr>
        <w:t xml:space="preserve">shows a company’s current liquidity meaning their ability to pay obligations. </w:t>
      </w:r>
    </w:p>
    <w:p w:rsidR="00DE1D25" w:rsidRPr="00A9388B" w:rsidRDefault="00DE1D25" w:rsidP="00DE1D25">
      <w:pPr>
        <w:rPr>
          <w:rFonts w:ascii="Times" w:hAnsi="Times" w:cs="Arial"/>
        </w:rPr>
      </w:pPr>
    </w:p>
    <w:p w:rsidR="002135CB" w:rsidRDefault="00D24989" w:rsidP="00C762A0">
      <w:pPr>
        <w:numPr>
          <w:ilvl w:val="0"/>
          <w:numId w:val="2"/>
        </w:numPr>
        <w:rPr>
          <w:rFonts w:ascii="Times" w:hAnsi="Times" w:cs="Arial"/>
        </w:rPr>
      </w:pPr>
      <w:r w:rsidRPr="00A9388B">
        <w:rPr>
          <w:rFonts w:ascii="Times" w:hAnsi="Times" w:cs="Arial"/>
        </w:rPr>
        <w:t>Calcu</w:t>
      </w:r>
      <w:r w:rsidR="0093592A" w:rsidRPr="00A9388B">
        <w:rPr>
          <w:rFonts w:ascii="Times" w:hAnsi="Times" w:cs="Arial"/>
        </w:rPr>
        <w:t xml:space="preserve">late </w:t>
      </w:r>
      <w:r w:rsidR="00310F2F" w:rsidRPr="00A9388B">
        <w:rPr>
          <w:rFonts w:ascii="Times" w:hAnsi="Times" w:cs="Arial"/>
        </w:rPr>
        <w:t>Apple’s equity ratio for 2016 and for 2015</w:t>
      </w:r>
      <w:r w:rsidRPr="00A9388B">
        <w:rPr>
          <w:rFonts w:ascii="Times" w:hAnsi="Times" w:cs="Arial"/>
        </w:rPr>
        <w:t>.  Based on your calculations, doe</w:t>
      </w:r>
      <w:r w:rsidR="0093592A" w:rsidRPr="00A9388B">
        <w:rPr>
          <w:rFonts w:ascii="Times" w:hAnsi="Times" w:cs="Arial"/>
        </w:rPr>
        <w:t xml:space="preserve">s </w:t>
      </w:r>
      <w:r w:rsidR="00574437" w:rsidRPr="00A9388B">
        <w:rPr>
          <w:rFonts w:ascii="Times" w:hAnsi="Times" w:cs="Arial"/>
        </w:rPr>
        <w:t>Apple</w:t>
      </w:r>
      <w:r w:rsidRPr="00A9388B">
        <w:rPr>
          <w:rFonts w:ascii="Times" w:hAnsi="Times" w:cs="Arial"/>
        </w:rPr>
        <w:t xml:space="preserve"> seem to be at major risk for insolvency?</w:t>
      </w:r>
    </w:p>
    <w:p w:rsidR="00B91881" w:rsidRDefault="00B91881" w:rsidP="00B91881">
      <w:pPr>
        <w:rPr>
          <w:rFonts w:ascii="Times" w:hAnsi="Times" w:cs="Arial"/>
        </w:rPr>
      </w:pPr>
    </w:p>
    <w:p w:rsidR="00B91881" w:rsidRDefault="00B91881" w:rsidP="00B91881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 xml:space="preserve">Equity = total equity / total assets </w:t>
      </w:r>
    </w:p>
    <w:p w:rsidR="00B91881" w:rsidRDefault="00B91881" w:rsidP="00B91881">
      <w:pPr>
        <w:ind w:left="360"/>
        <w:rPr>
          <w:rFonts w:ascii="Times" w:hAnsi="Times" w:cs="Arial"/>
        </w:rPr>
      </w:pPr>
    </w:p>
    <w:p w:rsidR="00B91881" w:rsidRDefault="00B91881" w:rsidP="00B91881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 xml:space="preserve">2016 </w:t>
      </w:r>
    </w:p>
    <w:p w:rsidR="00B91881" w:rsidRDefault="00B91881" w:rsidP="00B91881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>Total equity = $128,249</w:t>
      </w:r>
    </w:p>
    <w:p w:rsidR="00B91881" w:rsidRDefault="00B91881" w:rsidP="00B91881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>Total assets = $321,686</w:t>
      </w:r>
    </w:p>
    <w:p w:rsidR="00B91881" w:rsidRDefault="00B91881" w:rsidP="00B91881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>Equity ratio = .399</w:t>
      </w:r>
    </w:p>
    <w:p w:rsidR="00B91881" w:rsidRDefault="00B91881" w:rsidP="00B91881">
      <w:pPr>
        <w:ind w:left="360"/>
        <w:rPr>
          <w:rFonts w:ascii="Times" w:hAnsi="Times" w:cs="Arial"/>
        </w:rPr>
      </w:pPr>
    </w:p>
    <w:p w:rsidR="00B91881" w:rsidRDefault="00B91881" w:rsidP="00B91881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 xml:space="preserve">2015 </w:t>
      </w:r>
    </w:p>
    <w:p w:rsidR="00B91881" w:rsidRDefault="00B91881" w:rsidP="00B91881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>Total equity = $119,355</w:t>
      </w:r>
    </w:p>
    <w:p w:rsidR="00B91881" w:rsidRDefault="00B91881" w:rsidP="00B91881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>Total assets = $290,345</w:t>
      </w:r>
    </w:p>
    <w:p w:rsidR="00B91881" w:rsidRDefault="00B91881" w:rsidP="00B91881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>Equity ratio = .411</w:t>
      </w:r>
    </w:p>
    <w:p w:rsidR="00B91881" w:rsidRDefault="00B91881" w:rsidP="00B91881">
      <w:pPr>
        <w:ind w:left="360" w:hanging="360"/>
        <w:rPr>
          <w:rFonts w:ascii="Times" w:hAnsi="Times" w:cs="Arial"/>
        </w:rPr>
      </w:pPr>
    </w:p>
    <w:p w:rsidR="00B91881" w:rsidRDefault="00716921" w:rsidP="00025FA1">
      <w:pPr>
        <w:ind w:left="360"/>
        <w:rPr>
          <w:rFonts w:ascii="Times" w:hAnsi="Times" w:cs="Arial"/>
        </w:rPr>
      </w:pPr>
      <w:r>
        <w:rPr>
          <w:rFonts w:ascii="Times" w:hAnsi="Times" w:cs="Arial"/>
        </w:rPr>
        <w:t>Apple is not close to insolvency.</w:t>
      </w:r>
    </w:p>
    <w:p w:rsidR="00025FA1" w:rsidRPr="00A9388B" w:rsidRDefault="00025FA1" w:rsidP="00B91881">
      <w:pPr>
        <w:rPr>
          <w:rFonts w:ascii="Times" w:hAnsi="Times" w:cs="Arial"/>
        </w:rPr>
      </w:pPr>
      <w:r>
        <w:rPr>
          <w:rFonts w:ascii="Times" w:hAnsi="Times" w:cs="Arial"/>
        </w:rPr>
        <w:tab/>
      </w:r>
    </w:p>
    <w:p w:rsidR="00C762A0" w:rsidRDefault="002135CB" w:rsidP="00C762A0">
      <w:pPr>
        <w:numPr>
          <w:ilvl w:val="0"/>
          <w:numId w:val="2"/>
        </w:numPr>
        <w:rPr>
          <w:rFonts w:ascii="Times" w:hAnsi="Times" w:cs="Arial"/>
        </w:rPr>
      </w:pPr>
      <w:r w:rsidRPr="00A9388B">
        <w:rPr>
          <w:rFonts w:ascii="Times" w:hAnsi="Times" w:cs="Arial"/>
        </w:rPr>
        <w:t>Information about Apple’s property, pla</w:t>
      </w:r>
      <w:r w:rsidR="005F0CD4" w:rsidRPr="00A9388B">
        <w:rPr>
          <w:rFonts w:ascii="Times" w:hAnsi="Times" w:cs="Arial"/>
        </w:rPr>
        <w:t>nt, and equipment is provided at the beginning of</w:t>
      </w:r>
      <w:r w:rsidRPr="00A9388B">
        <w:rPr>
          <w:rFonts w:ascii="Times" w:hAnsi="Times" w:cs="Arial"/>
        </w:rPr>
        <w:t xml:space="preserve"> Note 3 to the financial statements.  According to that note, what was the total accumulated depreciation </w:t>
      </w:r>
      <w:r w:rsidR="00E51842" w:rsidRPr="00A9388B">
        <w:rPr>
          <w:rFonts w:ascii="Times" w:hAnsi="Times" w:cs="Arial"/>
        </w:rPr>
        <w:t>and am</w:t>
      </w:r>
      <w:r w:rsidR="00310F2F" w:rsidRPr="00A9388B">
        <w:rPr>
          <w:rFonts w:ascii="Times" w:hAnsi="Times" w:cs="Arial"/>
        </w:rPr>
        <w:t>ortization at September 24, 2016</w:t>
      </w:r>
      <w:r w:rsidRPr="00A9388B">
        <w:rPr>
          <w:rFonts w:ascii="Times" w:hAnsi="Times" w:cs="Arial"/>
        </w:rPr>
        <w:t>?</w:t>
      </w:r>
      <w:r w:rsidR="00D24989" w:rsidRPr="00A9388B">
        <w:rPr>
          <w:rFonts w:ascii="Times" w:hAnsi="Times" w:cs="Arial"/>
        </w:rPr>
        <w:t xml:space="preserve"> </w:t>
      </w:r>
    </w:p>
    <w:p w:rsidR="00025FA1" w:rsidRDefault="00025FA1" w:rsidP="00025FA1">
      <w:pPr>
        <w:ind w:left="360"/>
        <w:rPr>
          <w:rFonts w:ascii="Times" w:hAnsi="Times" w:cs="Arial"/>
        </w:rPr>
      </w:pPr>
    </w:p>
    <w:p w:rsidR="00025FA1" w:rsidRDefault="00716921" w:rsidP="00716921">
      <w:pPr>
        <w:ind w:left="720"/>
        <w:rPr>
          <w:rFonts w:ascii="Times" w:hAnsi="Times" w:cs="Arial"/>
        </w:rPr>
      </w:pPr>
      <w:r>
        <w:rPr>
          <w:rFonts w:ascii="Times" w:hAnsi="Times" w:cs="Arial"/>
        </w:rPr>
        <w:t xml:space="preserve">Total accumulates depreciation for </w:t>
      </w:r>
      <w:r w:rsidRPr="00A9388B">
        <w:rPr>
          <w:rFonts w:ascii="Times" w:hAnsi="Times" w:cs="Arial"/>
        </w:rPr>
        <w:t>September 24, 2016</w:t>
      </w:r>
      <w:r>
        <w:rPr>
          <w:rFonts w:ascii="Times" w:hAnsi="Times" w:cs="Arial"/>
        </w:rPr>
        <w:t xml:space="preserve"> is $</w:t>
      </w:r>
      <w:r>
        <w:rPr>
          <w:sz w:val="18"/>
          <w:szCs w:val="18"/>
        </w:rPr>
        <w:t xml:space="preserve"> </w:t>
      </w:r>
      <w:r>
        <w:rPr>
          <w:rFonts w:ascii="Times" w:hAnsi="Times" w:cs="Arial"/>
        </w:rPr>
        <w:t>3</w:t>
      </w:r>
      <w:r w:rsidRPr="00716921">
        <w:rPr>
          <w:rFonts w:ascii="Times" w:hAnsi="Times" w:cs="Arial"/>
        </w:rPr>
        <w:t>4,235</w:t>
      </w:r>
      <w:r>
        <w:rPr>
          <w:rFonts w:ascii="Times" w:hAnsi="Times" w:cs="Arial"/>
        </w:rPr>
        <w:t>.</w:t>
      </w:r>
    </w:p>
    <w:p w:rsidR="00025FA1" w:rsidRPr="00A9388B" w:rsidRDefault="00025FA1" w:rsidP="00025FA1">
      <w:pPr>
        <w:rPr>
          <w:rFonts w:ascii="Times" w:hAnsi="Times" w:cs="Arial"/>
        </w:rPr>
      </w:pPr>
    </w:p>
    <w:p w:rsidR="005523CA" w:rsidRDefault="0026491B" w:rsidP="005523CA">
      <w:pPr>
        <w:numPr>
          <w:ilvl w:val="0"/>
          <w:numId w:val="2"/>
        </w:numPr>
        <w:rPr>
          <w:rFonts w:ascii="Times" w:hAnsi="Times" w:cs="Arial"/>
        </w:rPr>
      </w:pPr>
      <w:r w:rsidRPr="00A9388B">
        <w:rPr>
          <w:rFonts w:ascii="Times" w:hAnsi="Times" w:cs="Arial"/>
        </w:rPr>
        <w:t>What is the large</w:t>
      </w:r>
      <w:r w:rsidR="0093592A" w:rsidRPr="00A9388B">
        <w:rPr>
          <w:rFonts w:ascii="Times" w:hAnsi="Times" w:cs="Arial"/>
        </w:rPr>
        <w:t>st non</w:t>
      </w:r>
      <w:r w:rsidR="00CC3DC4" w:rsidRPr="00A9388B">
        <w:rPr>
          <w:rFonts w:ascii="Times" w:hAnsi="Times" w:cs="Arial"/>
        </w:rPr>
        <w:t>-</w:t>
      </w:r>
      <w:r w:rsidR="0093592A" w:rsidRPr="00A9388B">
        <w:rPr>
          <w:rFonts w:ascii="Times" w:hAnsi="Times" w:cs="Arial"/>
        </w:rPr>
        <w:t xml:space="preserve">current liability that </w:t>
      </w:r>
      <w:r w:rsidR="00574437" w:rsidRPr="00A9388B">
        <w:rPr>
          <w:rFonts w:ascii="Times" w:hAnsi="Times" w:cs="Arial"/>
        </w:rPr>
        <w:t>Apple</w:t>
      </w:r>
      <w:r w:rsidRPr="00A9388B">
        <w:rPr>
          <w:rFonts w:ascii="Times" w:hAnsi="Times" w:cs="Arial"/>
        </w:rPr>
        <w:t xml:space="preserve"> reports?  What</w:t>
      </w:r>
      <w:r w:rsidR="005E2C39" w:rsidRPr="00A9388B">
        <w:rPr>
          <w:rFonts w:ascii="Times" w:hAnsi="Times" w:cs="Arial"/>
        </w:rPr>
        <w:t xml:space="preserve"> note to the financial statements provides a description of this liability</w:t>
      </w:r>
      <w:r w:rsidR="0093592A" w:rsidRPr="00A9388B">
        <w:rPr>
          <w:rFonts w:ascii="Times" w:hAnsi="Times" w:cs="Arial"/>
        </w:rPr>
        <w:t>?</w:t>
      </w:r>
    </w:p>
    <w:p w:rsidR="00716921" w:rsidRDefault="00716921" w:rsidP="00716921">
      <w:pPr>
        <w:ind w:left="720"/>
        <w:rPr>
          <w:rFonts w:ascii="Times" w:hAnsi="Times" w:cs="Arial"/>
        </w:rPr>
      </w:pPr>
    </w:p>
    <w:p w:rsidR="00716921" w:rsidRPr="00A9388B" w:rsidRDefault="00342D84" w:rsidP="00716921">
      <w:pPr>
        <w:ind w:left="720"/>
        <w:rPr>
          <w:rFonts w:ascii="Times" w:hAnsi="Times" w:cs="Arial"/>
        </w:rPr>
      </w:pPr>
      <w:r>
        <w:rPr>
          <w:rFonts w:ascii="Times" w:hAnsi="Times" w:cs="Arial"/>
        </w:rPr>
        <w:t xml:space="preserve">Note 6 </w:t>
      </w:r>
      <w:proofErr w:type="gramStart"/>
      <w:r>
        <w:rPr>
          <w:rFonts w:ascii="Times" w:hAnsi="Times" w:cs="Arial"/>
        </w:rPr>
        <w:t>discusses</w:t>
      </w:r>
      <w:proofErr w:type="gramEnd"/>
      <w:r>
        <w:rPr>
          <w:rFonts w:ascii="Times" w:hAnsi="Times" w:cs="Arial"/>
        </w:rPr>
        <w:t xml:space="preserve"> longest-term debt, which is the largest non-current liability. </w:t>
      </w:r>
    </w:p>
    <w:sectPr w:rsidR="00716921" w:rsidRPr="00A9388B" w:rsidSect="00216F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F3230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5F0A1E"/>
    <w:multiLevelType w:val="hybridMultilevel"/>
    <w:tmpl w:val="019AC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E029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E059A8"/>
    <w:multiLevelType w:val="hybridMultilevel"/>
    <w:tmpl w:val="51CC654E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1D55770C"/>
    <w:multiLevelType w:val="hybridMultilevel"/>
    <w:tmpl w:val="1B0AC8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4F115F"/>
    <w:multiLevelType w:val="hybridMultilevel"/>
    <w:tmpl w:val="51CC654E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28895994"/>
    <w:multiLevelType w:val="hybridMultilevel"/>
    <w:tmpl w:val="5448C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1541EA"/>
    <w:multiLevelType w:val="hybridMultilevel"/>
    <w:tmpl w:val="88F8F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8E79FC"/>
    <w:multiLevelType w:val="hybridMultilevel"/>
    <w:tmpl w:val="E7486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82112D"/>
    <w:multiLevelType w:val="hybridMultilevel"/>
    <w:tmpl w:val="D19A9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361453"/>
    <w:multiLevelType w:val="hybridMultilevel"/>
    <w:tmpl w:val="330C9B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754BEE"/>
    <w:multiLevelType w:val="hybridMultilevel"/>
    <w:tmpl w:val="32FC7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952556"/>
    <w:multiLevelType w:val="hybridMultilevel"/>
    <w:tmpl w:val="C1267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2058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0D53E1"/>
    <w:multiLevelType w:val="hybridMultilevel"/>
    <w:tmpl w:val="5CC8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2017A"/>
    <w:multiLevelType w:val="hybridMultilevel"/>
    <w:tmpl w:val="565EB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E228F5"/>
    <w:multiLevelType w:val="hybridMultilevel"/>
    <w:tmpl w:val="986E2F4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C01962"/>
    <w:multiLevelType w:val="hybridMultilevel"/>
    <w:tmpl w:val="D2AED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2E237B"/>
    <w:multiLevelType w:val="hybridMultilevel"/>
    <w:tmpl w:val="B476C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11"/>
  </w:num>
  <w:num w:numId="6">
    <w:abstractNumId w:val="14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  <w:num w:numId="11">
    <w:abstractNumId w:val="7"/>
  </w:num>
  <w:num w:numId="12">
    <w:abstractNumId w:val="2"/>
  </w:num>
  <w:num w:numId="13">
    <w:abstractNumId w:val="16"/>
  </w:num>
  <w:num w:numId="14">
    <w:abstractNumId w:val="12"/>
  </w:num>
  <w:num w:numId="15">
    <w:abstractNumId w:val="15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22"/>
    <w:rsid w:val="00006245"/>
    <w:rsid w:val="000140A5"/>
    <w:rsid w:val="00025FA1"/>
    <w:rsid w:val="000436FD"/>
    <w:rsid w:val="00072A2A"/>
    <w:rsid w:val="00082F01"/>
    <w:rsid w:val="00084BA2"/>
    <w:rsid w:val="00086B0C"/>
    <w:rsid w:val="000B1F33"/>
    <w:rsid w:val="000B2466"/>
    <w:rsid w:val="000D4218"/>
    <w:rsid w:val="000E7A87"/>
    <w:rsid w:val="000F7F93"/>
    <w:rsid w:val="001107FC"/>
    <w:rsid w:val="001119FB"/>
    <w:rsid w:val="00114832"/>
    <w:rsid w:val="0012159C"/>
    <w:rsid w:val="001514D5"/>
    <w:rsid w:val="001570C3"/>
    <w:rsid w:val="00160606"/>
    <w:rsid w:val="00162E58"/>
    <w:rsid w:val="001875F7"/>
    <w:rsid w:val="001A11A4"/>
    <w:rsid w:val="001A7C6D"/>
    <w:rsid w:val="001C3B93"/>
    <w:rsid w:val="001C5DEF"/>
    <w:rsid w:val="001D1466"/>
    <w:rsid w:val="001E6CD2"/>
    <w:rsid w:val="001F676F"/>
    <w:rsid w:val="002027B3"/>
    <w:rsid w:val="002135CB"/>
    <w:rsid w:val="00215467"/>
    <w:rsid w:val="00216FAA"/>
    <w:rsid w:val="00217175"/>
    <w:rsid w:val="002256E3"/>
    <w:rsid w:val="00245273"/>
    <w:rsid w:val="00260443"/>
    <w:rsid w:val="0026491B"/>
    <w:rsid w:val="00264F7F"/>
    <w:rsid w:val="00283A5F"/>
    <w:rsid w:val="00285853"/>
    <w:rsid w:val="002859A9"/>
    <w:rsid w:val="00310F2F"/>
    <w:rsid w:val="00340476"/>
    <w:rsid w:val="00342D84"/>
    <w:rsid w:val="00356E33"/>
    <w:rsid w:val="00361DF0"/>
    <w:rsid w:val="003732D7"/>
    <w:rsid w:val="00382BF4"/>
    <w:rsid w:val="00391F5D"/>
    <w:rsid w:val="003B1EE7"/>
    <w:rsid w:val="003C5589"/>
    <w:rsid w:val="003D0D93"/>
    <w:rsid w:val="003F1A33"/>
    <w:rsid w:val="003F201C"/>
    <w:rsid w:val="003F6BCA"/>
    <w:rsid w:val="00412BAD"/>
    <w:rsid w:val="00432A96"/>
    <w:rsid w:val="00461560"/>
    <w:rsid w:val="00463534"/>
    <w:rsid w:val="004B29B1"/>
    <w:rsid w:val="004C46CF"/>
    <w:rsid w:val="00501F44"/>
    <w:rsid w:val="0050521A"/>
    <w:rsid w:val="00521151"/>
    <w:rsid w:val="005360BB"/>
    <w:rsid w:val="005523CA"/>
    <w:rsid w:val="00562A34"/>
    <w:rsid w:val="00574437"/>
    <w:rsid w:val="005876FD"/>
    <w:rsid w:val="005D6EAD"/>
    <w:rsid w:val="005E2C39"/>
    <w:rsid w:val="005F0CD4"/>
    <w:rsid w:val="0060561C"/>
    <w:rsid w:val="00630173"/>
    <w:rsid w:val="00635F91"/>
    <w:rsid w:val="00641FEF"/>
    <w:rsid w:val="006536B8"/>
    <w:rsid w:val="006579BE"/>
    <w:rsid w:val="00667855"/>
    <w:rsid w:val="00684FE1"/>
    <w:rsid w:val="006A3C15"/>
    <w:rsid w:val="006C3EE3"/>
    <w:rsid w:val="006E041C"/>
    <w:rsid w:val="006E0774"/>
    <w:rsid w:val="00716921"/>
    <w:rsid w:val="00740CEB"/>
    <w:rsid w:val="00756E22"/>
    <w:rsid w:val="00763517"/>
    <w:rsid w:val="007655BC"/>
    <w:rsid w:val="00785ED5"/>
    <w:rsid w:val="007968A9"/>
    <w:rsid w:val="007A23ED"/>
    <w:rsid w:val="007A481F"/>
    <w:rsid w:val="007F31DF"/>
    <w:rsid w:val="007F3B25"/>
    <w:rsid w:val="007F6570"/>
    <w:rsid w:val="0082279B"/>
    <w:rsid w:val="00851791"/>
    <w:rsid w:val="00870162"/>
    <w:rsid w:val="008C0299"/>
    <w:rsid w:val="008E5499"/>
    <w:rsid w:val="008F170B"/>
    <w:rsid w:val="008F1CF3"/>
    <w:rsid w:val="009033A7"/>
    <w:rsid w:val="0091203A"/>
    <w:rsid w:val="00922EA0"/>
    <w:rsid w:val="0092360D"/>
    <w:rsid w:val="00934834"/>
    <w:rsid w:val="0093592A"/>
    <w:rsid w:val="0095101E"/>
    <w:rsid w:val="009773B1"/>
    <w:rsid w:val="009A051A"/>
    <w:rsid w:val="009C3133"/>
    <w:rsid w:val="009D6F10"/>
    <w:rsid w:val="009E0AD8"/>
    <w:rsid w:val="009F773F"/>
    <w:rsid w:val="00A03FB6"/>
    <w:rsid w:val="00A15ABB"/>
    <w:rsid w:val="00A23968"/>
    <w:rsid w:val="00A44857"/>
    <w:rsid w:val="00A526EE"/>
    <w:rsid w:val="00A53222"/>
    <w:rsid w:val="00A74936"/>
    <w:rsid w:val="00A9388B"/>
    <w:rsid w:val="00AA16CF"/>
    <w:rsid w:val="00AE0BF0"/>
    <w:rsid w:val="00B22774"/>
    <w:rsid w:val="00B41922"/>
    <w:rsid w:val="00B43A94"/>
    <w:rsid w:val="00B52FAD"/>
    <w:rsid w:val="00B646C2"/>
    <w:rsid w:val="00B80649"/>
    <w:rsid w:val="00B91881"/>
    <w:rsid w:val="00BB17EE"/>
    <w:rsid w:val="00BE5B7D"/>
    <w:rsid w:val="00C6631E"/>
    <w:rsid w:val="00C762A0"/>
    <w:rsid w:val="00CA3E05"/>
    <w:rsid w:val="00CA692F"/>
    <w:rsid w:val="00CA75FB"/>
    <w:rsid w:val="00CC28EC"/>
    <w:rsid w:val="00CC3DC4"/>
    <w:rsid w:val="00CF6B59"/>
    <w:rsid w:val="00CF775E"/>
    <w:rsid w:val="00D23E59"/>
    <w:rsid w:val="00D24989"/>
    <w:rsid w:val="00D3729E"/>
    <w:rsid w:val="00D57A24"/>
    <w:rsid w:val="00D639D8"/>
    <w:rsid w:val="00DB142C"/>
    <w:rsid w:val="00DB7537"/>
    <w:rsid w:val="00DE1D25"/>
    <w:rsid w:val="00DE4369"/>
    <w:rsid w:val="00E1744C"/>
    <w:rsid w:val="00E338DA"/>
    <w:rsid w:val="00E51842"/>
    <w:rsid w:val="00F0625D"/>
    <w:rsid w:val="00F161F6"/>
    <w:rsid w:val="00F278EE"/>
    <w:rsid w:val="00F506F8"/>
    <w:rsid w:val="00F53516"/>
    <w:rsid w:val="00F6726D"/>
    <w:rsid w:val="00FA1E06"/>
    <w:rsid w:val="00FA35F9"/>
    <w:rsid w:val="00FC183B"/>
    <w:rsid w:val="00FD6700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34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15AB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C6631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C6631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B29B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75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F775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15ABB"/>
    <w:rPr>
      <w:rFonts w:ascii="Times" w:hAnsi="Times"/>
      <w:b/>
      <w:bCs/>
      <w:sz w:val="24"/>
      <w:szCs w:val="24"/>
    </w:rPr>
  </w:style>
  <w:style w:type="character" w:customStyle="1" w:styleId="mw-headline">
    <w:name w:val="mw-headline"/>
    <w:rsid w:val="00A15ABB"/>
  </w:style>
  <w:style w:type="character" w:customStyle="1" w:styleId="mw-editsection">
    <w:name w:val="mw-editsection"/>
    <w:rsid w:val="00A15ABB"/>
  </w:style>
  <w:style w:type="character" w:customStyle="1" w:styleId="mw-editsection-bracket">
    <w:name w:val="mw-editsection-bracket"/>
    <w:rsid w:val="00A15ABB"/>
  </w:style>
  <w:style w:type="character" w:styleId="Hyperlink">
    <w:name w:val="Hyperlink"/>
    <w:uiPriority w:val="99"/>
    <w:semiHidden/>
    <w:unhideWhenUsed/>
    <w:rsid w:val="00A15A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34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15AB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C6631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C6631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B29B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75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F775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15ABB"/>
    <w:rPr>
      <w:rFonts w:ascii="Times" w:hAnsi="Times"/>
      <w:b/>
      <w:bCs/>
      <w:sz w:val="24"/>
      <w:szCs w:val="24"/>
    </w:rPr>
  </w:style>
  <w:style w:type="character" w:customStyle="1" w:styleId="mw-headline">
    <w:name w:val="mw-headline"/>
    <w:rsid w:val="00A15ABB"/>
  </w:style>
  <w:style w:type="character" w:customStyle="1" w:styleId="mw-editsection">
    <w:name w:val="mw-editsection"/>
    <w:rsid w:val="00A15ABB"/>
  </w:style>
  <w:style w:type="character" w:customStyle="1" w:styleId="mw-editsection-bracket">
    <w:name w:val="mw-editsection-bracket"/>
    <w:rsid w:val="00A15ABB"/>
  </w:style>
  <w:style w:type="character" w:styleId="Hyperlink">
    <w:name w:val="Hyperlink"/>
    <w:uiPriority w:val="99"/>
    <w:semiHidden/>
    <w:unhideWhenUsed/>
    <w:rsid w:val="00A15A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BCA65-DCF2-5D40-AFA2-AB80DFCE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1107</Words>
  <Characters>6310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Financial Statements Project</vt:lpstr>
    </vt:vector>
  </TitlesOfParts>
  <Company>University of Michigan</Company>
  <LinksUpToDate>false</LinksUpToDate>
  <CharactersWithSpaces>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Statements Project</dc:title>
  <dc:subject/>
  <dc:creator>Jeff williams</dc:creator>
  <cp:keywords/>
  <dc:description/>
  <cp:lastModifiedBy>Anne Slabotsky</cp:lastModifiedBy>
  <cp:revision>1</cp:revision>
  <cp:lastPrinted>2017-02-06T23:08:00Z</cp:lastPrinted>
  <dcterms:created xsi:type="dcterms:W3CDTF">2017-10-05T20:51:00Z</dcterms:created>
  <dcterms:modified xsi:type="dcterms:W3CDTF">2017-10-26T20:12:00Z</dcterms:modified>
</cp:coreProperties>
</file>