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38.4" w:lineRule="auto"/>
        <w:rPr>
          <w:b w:val="1"/>
          <w:sz w:val="33"/>
          <w:szCs w:val="33"/>
        </w:rPr>
      </w:pPr>
      <w:bookmarkStart w:colFirst="0" w:colLast="0" w:name="_vvpihxz0qiii" w:id="0"/>
      <w:bookmarkEnd w:id="0"/>
      <w:r w:rsidDel="00000000" w:rsidR="00000000" w:rsidRPr="00000000">
        <w:rPr>
          <w:b w:val="1"/>
          <w:sz w:val="33"/>
          <w:szCs w:val="33"/>
          <w:rtl w:val="0"/>
        </w:rPr>
        <w:t xml:space="preserve">LANDSCAPE PHOTOGRAPHY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2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Places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5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Shot and Edited by Annie Chang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5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5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For all the souls seeking adventures.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5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​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5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Shot on: Canon AT-1 and Canon EOS Rebel T6s ​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828.8" w:top="1828.8" w:left="1828.8" w:right="1828.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