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LIM Annie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MARCOCCIA Félix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VICHAIKIT Jean-Philippe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ZHOU Sébastien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b w:val="1"/>
          <w:color w:val="4a86e8"/>
          <w:sz w:val="48"/>
          <w:szCs w:val="48"/>
        </w:rPr>
      </w:pPr>
      <w:bookmarkStart w:colFirst="0" w:colLast="0" w:name="_3svtt1vd2xe3" w:id="0"/>
      <w:bookmarkEnd w:id="0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Compétition Kaggle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color w:val="1155cc"/>
        </w:rPr>
      </w:pPr>
      <w:bookmarkStart w:colFirst="0" w:colLast="0" w:name="_c5j6h6fieab9" w:id="1"/>
      <w:bookmarkEnd w:id="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Web Traffic Time Series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color w:val="1155cc"/>
          <w:sz w:val="34"/>
          <w:szCs w:val="34"/>
        </w:rPr>
      </w:pPr>
      <w:bookmarkStart w:colFirst="0" w:colLast="0" w:name="_um5k2dismjy4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Forecast future traffic to Wikipedia pages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Julien Krywyk, Jean-François Bercher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compétition Kaggle “Web Traffic Time Series Forecasting 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Forecast future traffic to Wikipedia pages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est disponible sur ce lien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https://www.kaggle.com/c/web-traffic-time-series-forecasting/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 but de cette compétition est de prédire le nombre de visites sur des articles de pages Wikipédia.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à notre disposition différents fichiers 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train_1.csv et train_2.csv : contiennent les données de fréquentation avec un article par ligne et une date par colonne. Le nom de la page Wikipédia est sous la forme “projet Wikipédia”_”type d’accès”_”type d’agent”.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key_1.csv et key_2.csv : donnent la correspondance entre le nom des pages et leur id, qui nous sera utile pour générer nos soumissions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sample_submission_1.csv et sample_submission_2.csv : montrent le format des soumissions pour la compétition Kaggle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d’entraînement ont environ 145k séries temporelles. Chacune correspond à un nombre de visites par jour sur un article Wikipédia.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sont séparées en deux étapes 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première étape est du 1er Juillet 2015 au 31 Décembre 2016. Un classement était fait pour prédire le nombre de vues du 1er Janvier 2017 au 1er Mars 2017.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deuxième étape est du 1er Juillet 2015 au 10 Septembre 2017. Ces données devaient servir pour les prédictions de vues du 13 Septembre 2017 au 13 Novembre 2017.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n’allons traiter que le fichier train_1.csv qui nous fournit suffisamment de données pour faire notre entraînement.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152400</wp:posOffset>
            </wp:positionV>
            <wp:extent cx="7055908" cy="16144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908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donc le nombre de vues sur 145063 articles Wikipédia sur 550 jours, du 1er Juillet 2015 au 31 Décembre 2016.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pouvons observer qu’il y a de nombreuses données manquantes “NaN”. Malheureusement la source du dataset n’a pas fait de distinction et les données en “NaN” peuvent à la fois correspondre à des données dont le trafic est à 0 ou alors des données qui n’étaient pas disponibles à ce jour.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269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561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mesure de performance utilisée pour calculer l’erreur dans cette compétition Kaggle est le SMAPE (Symmetric Mean Asolute Percentage Error). Cette métrique a pour particularité d’ignorer les cas particuliers et est invariant si l’on redimensionne linéairement les données.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Elle se calcule telle que 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024188" cy="8364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83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avec F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 valeur prédite, et A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 valeur réelle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c/web-traffic-time-series-forecasting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