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Vietnamese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English to Vietnamese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center"/>
        <w:spacing w:after="0" w:line="1660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96"/>
          <w:szCs w:val="96"/>
          <w:color w:val="auto"/>
        </w:rPr>
        <w:t>Tương tự mã nhị phân thực tế</w:t>
      </w:r>
    </w:p>
    <w:p>
      <w:pPr>
        <w:jc w:val="center"/>
        <w:spacing w:after="0" w:line="1036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79"/>
          <w:szCs w:val="79"/>
          <w:color w:val="auto"/>
        </w:rPr>
        <w:t>Phát hiện dựa trên BERT</w:t>
      </w:r>
    </w:p>
    <w:p>
      <w:pPr>
        <w:jc w:val="center"/>
        <w:spacing w:after="0" w:line="123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95"/>
          <w:szCs w:val="95"/>
          <w:color w:val="auto"/>
        </w:rPr>
        <w:t>Học tương tự có thể chuyển nhượng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tbl>
      <w:tblPr>
        <w:tblLayout w:type="fixed"/>
        <w:tblInd w:w="1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92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  <w:w w:val="99"/>
              </w:rPr>
              <w:t>Sunwoo Ahn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</w:rPr>
              <w:t>Seonggwan Ahn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25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</w:rPr>
              <w:t>Hyungjoon Koo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692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40"/>
                <w:szCs w:val="40"/>
                <w:color w:val="auto"/>
                <w:w w:val="98"/>
              </w:rPr>
              <w:t>Yunheung Paek</w:t>
            </w:r>
          </w:p>
        </w:tc>
      </w:tr>
      <w:tr>
        <w:trPr>
          <w:trHeight w:val="414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khoa điện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khoa điện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khoa máy tính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Khoa Điện và</w:t>
            </w:r>
          </w:p>
        </w:tc>
      </w:tr>
      <w:tr>
        <w:trPr>
          <w:trHeight w:val="310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và Kỹ thuật máy tính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và Kỹ thuật máy tính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5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Khoa học và kĩ thuật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3"/>
                <w:szCs w:val="23"/>
                <w:color w:val="auto"/>
              </w:rPr>
              <w:t>Kỹ thuật máy tính</w:t>
            </w:r>
          </w:p>
        </w:tc>
      </w:tr>
      <w:tr>
        <w:trPr>
          <w:trHeight w:val="457"/>
        </w:trPr>
        <w:tc>
          <w:tcPr>
            <w:tcW w:w="3300" w:type="dxa"/>
            <w:vAlign w:val="bottom"/>
          </w:tcPr>
          <w:p>
            <w:pPr>
              <w:jc w:val="center"/>
              <w:ind w:right="2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Đại học Quốc gia Seoul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Đại học Quốc gia Seoul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</w:rPr>
              <w:t>Đại học Sungkyunkwan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2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Đại học Quốc gia Seoul</w:t>
            </w:r>
          </w:p>
        </w:tc>
      </w:tr>
      <w:tr>
        <w:trPr>
          <w:trHeight w:val="458"/>
        </w:trPr>
        <w:tc>
          <w:tcPr>
            <w:tcW w:w="3300" w:type="dxa"/>
            <w:vAlign w:val="bottom"/>
          </w:tcPr>
          <w:p>
            <w:pPr>
              <w:jc w:val="center"/>
              <w:ind w:right="20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Seoul, Hàn Quốc</w:t>
            </w:r>
          </w:p>
        </w:tc>
        <w:tc>
          <w:tcPr>
            <w:tcW w:w="3760" w:type="dxa"/>
            <w:vAlign w:val="bottom"/>
          </w:tcPr>
          <w:p>
            <w:pPr>
              <w:jc w:val="center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Seoul, Hàn Quốc</w:t>
            </w:r>
          </w:p>
        </w:tc>
        <w:tc>
          <w:tcPr>
            <w:tcW w:w="3540" w:type="dxa"/>
            <w:vAlign w:val="bottom"/>
          </w:tcPr>
          <w:p>
            <w:pPr>
              <w:jc w:val="center"/>
              <w:ind w:left="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Suwon, Hàn Quốc</w:t>
            </w:r>
          </w:p>
        </w:tc>
        <w:tc>
          <w:tcPr>
            <w:tcW w:w="3400" w:type="dxa"/>
            <w:vAlign w:val="bottom"/>
          </w:tcPr>
          <w:p>
            <w:pPr>
              <w:jc w:val="center"/>
              <w:ind w:left="145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4"/>
                <w:szCs w:val="24"/>
                <w:color w:val="auto"/>
                <w:w w:val="99"/>
              </w:rPr>
              <w:t>Seoul, Hàn Quốc</w:t>
            </w:r>
          </w:p>
        </w:tc>
      </w:tr>
    </w:tbl>
    <w:p>
      <w:pPr>
        <w:sectPr>
          <w:pgSz w:w="19200" w:h="10800" w:orient="landscape"/>
          <w:cols w:equalWidth="0" w:num="1">
            <w:col w:w="1632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Phát hiện tương tự mã nhị phân (BCSD)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Vấn đề BCSD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624840</wp:posOffset>
            </wp:positionH>
            <wp:positionV relativeFrom="paragraph">
              <wp:posOffset>-20955</wp:posOffset>
            </wp:positionV>
            <wp:extent cx="3514090" cy="914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tbl>
      <w:tblPr>
        <w:tblLayout w:type="fixed"/>
        <w:tblInd w:w="8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4"/>
        </w:trPr>
        <w:tc>
          <w:tcPr>
            <w:tcW w:w="2060" w:type="dxa"/>
            <w:vAlign w:val="bottom"/>
            <w:vMerge w:val="restart"/>
          </w:tcPr>
          <w:p>
            <w:pPr>
              <w:jc w:val="center"/>
              <w:ind w:right="122"/>
              <w:spacing w:after="0" w:line="48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8"/>
                <w:szCs w:val="28"/>
                <w:color w:val="auto"/>
              </w:rPr>
              <w:t>mã máy</w:t>
            </w:r>
          </w:p>
        </w:tc>
        <w:tc>
          <w:tcPr>
            <w:tcW w:w="1780" w:type="dxa"/>
            <w:vAlign w:val="bottom"/>
          </w:tcPr>
          <w:p>
            <w:pPr>
              <w:ind w:left="240"/>
              <w:spacing w:after="0" w:line="48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8"/>
                <w:szCs w:val="28"/>
                <w:color w:val="auto"/>
              </w:rPr>
              <w:t>tiệm cận?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ind w:left="122"/>
              <w:spacing w:after="0" w:line="485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8"/>
                <w:szCs w:val="28"/>
                <w:color w:val="auto"/>
                <w:w w:val="99"/>
              </w:rPr>
              <w:t>mã máy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2060" w:type="dxa"/>
            <w:vAlign w:val="bottom"/>
          </w:tcPr>
          <w:p>
            <w:pPr>
              <w:jc w:val="center"/>
              <w:ind w:right="102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7"/>
                <w:szCs w:val="27"/>
                <w:color w:val="auto"/>
              </w:rPr>
              <w:t>đoạn trích A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jc w:val="center"/>
              <w:ind w:left="142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7"/>
                <w:szCs w:val="27"/>
                <w:color w:val="auto"/>
              </w:rPr>
              <w:t>đoạn 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380" w:hanging="356"/>
        <w:spacing w:after="0" w:line="945" w:lineRule="exact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Nhiều ứng dụng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561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Phát hiện bản sao mã</w:t>
      </w:r>
    </w:p>
    <w:p>
      <w:pPr>
        <w:ind w:left="1100" w:hanging="356"/>
        <w:spacing w:after="0" w:line="561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phát hiện phần mềm độc hại</w:t>
      </w:r>
    </w:p>
    <w:p>
      <w:pPr>
        <w:ind w:left="1100" w:hanging="356"/>
        <w:spacing w:after="0" w:line="558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Phân loại họ phần mềm độc hại</w:t>
      </w:r>
    </w:p>
    <w:p>
      <w:pPr>
        <w:spacing w:after="0" w:line="2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ind w:left="1100" w:hanging="356"/>
        <w:spacing w:after="0" w:line="561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Phát hiện lỗ hổng đã biết</w:t>
      </w: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1"/>
          <w:numId w:val="2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Xác minh bản vá mã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09" w:gutter="0" w:footer="0" w:header="0"/>
        </w:sectPr>
      </w:pPr>
    </w:p>
    <w:bookmarkStart w:id="2" w:name="page3"/>
    <w:bookmarkEnd w:id="2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thử thách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Thông tin hữu ích không có sẵn ở dạng nhị phân</w:t>
      </w:r>
    </w:p>
    <w:p>
      <w:pPr>
        <w:spacing w:after="0" w:line="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ví dụ: tên biến, cấu trúc, kiểu, phân cấp lớp, v.v.</w:t>
      </w:r>
    </w:p>
    <w:p>
      <w:pPr>
        <w:spacing w:after="0" w:line="353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Các tệp nhị phân có ngữ nghĩa giống hệt nhau có thể khác nhau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cấu hình trình biên dịch, kiến ​​trúc, obfuscation, v.v.</w:t>
      </w:r>
    </w:p>
    <w:p>
      <w:pPr>
        <w:spacing w:after="0" w:line="354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vấn đề tạm dừng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519" w:lineRule="exact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Không thể quyết định để chứng minh</w:t>
      </w:r>
    </w:p>
    <w:p>
      <w:pPr>
        <w:ind w:left="1100"/>
        <w:spacing w:after="0" w:line="617" w:lineRule="exact"/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sự tương đương về chức năng của hai chương trình tùy ý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bookmarkStart w:id="3" w:name="page4"/>
    <w:bookmarkEnd w:id="3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Công trình hiện có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Những tiến bộ gần đây sử dụng</w:t>
      </w:r>
    </w:p>
    <w:p>
      <w:pPr>
        <w:ind w:left="380"/>
        <w:spacing w:after="0" w:line="718" w:lineRule="exact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5"/>
          <w:szCs w:val="55"/>
          <w:color w:val="auto"/>
        </w:rPr>
        <w:t>mạng lưới thần kinh với kiến ​​trúc Siamese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250190</wp:posOffset>
                </wp:positionV>
                <wp:extent cx="0" cy="223774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9.9pt,19.7pt" to="179.9pt,195.9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627380</wp:posOffset>
                </wp:positionV>
                <wp:extent cx="557784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49.4pt" to="454.95pt,49.4pt" o:allowincell="f" strokecolor="#FFFFFF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998220</wp:posOffset>
                </wp:positionV>
                <wp:extent cx="55778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78.6pt" to="454.95pt,78.6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1369060</wp:posOffset>
                </wp:positionV>
                <wp:extent cx="557784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07.8pt" to="454.95pt,107.8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1739900</wp:posOffset>
                </wp:positionV>
                <wp:extent cx="557784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37pt" to="454.95pt,137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2110740</wp:posOffset>
                </wp:positionV>
                <wp:extent cx="557784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66.2pt" to="454.95pt,166.2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250190</wp:posOffset>
                </wp:positionV>
                <wp:extent cx="0" cy="223774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25pt,19.7pt" to="16.25pt,195.9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250190</wp:posOffset>
                </wp:positionV>
                <wp:extent cx="0" cy="223774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4.45pt,19.7pt" to="454.45pt,195.9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256540</wp:posOffset>
                </wp:positionV>
                <wp:extent cx="557784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20.2pt" to="454.95pt,20.2pt" o:allowincell="f" strokecolor="#FFFFFF" strokeweight="1pt"/>
            </w:pict>
          </mc:Fallback>
        </mc:AlternateContent>
      </w:r>
    </w:p>
    <w:p>
      <w:pPr>
        <w:spacing w:after="0" w:line="385" w:lineRule="exact"/>
        <w:rPr>
          <w:sz w:val="20"/>
          <w:szCs w:val="20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6"/>
        </w:trPr>
        <w:tc>
          <w:tcPr>
            <w:tcW w:w="328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Người mẫu</w:t>
            </w:r>
          </w:p>
        </w:tc>
        <w:tc>
          <w:tcPr>
            <w:tcW w:w="548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Ngành kiến ​​​​trúc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Song Tử</w:t>
            </w: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GNN, Xiêm NN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Mắt trong</w:t>
            </w: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word2vec, LSTM, Xiêm NN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Asm2Vec</w:t>
            </w: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PV-ĐM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9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Cây cọ</w:t>
            </w: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BERT, GNN, Xiêm NN</w:t>
            </w:r>
          </w:p>
        </w:tc>
      </w:tr>
      <w:tr>
        <w:trPr>
          <w:trHeight w:val="85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7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Ngữ nghĩa sâu sắc</w:t>
            </w: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Bộ phân loại BERT, Softmax</w:t>
            </w:r>
          </w:p>
        </w:tc>
      </w:tr>
      <w:tr>
        <w:trPr>
          <w:trHeight w:val="87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557784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0pt" to="454.95pt,0pt" o:allowincell="f" strokecolor="#FFFFFF" strokeweight="1pt"/>
            </w:pict>
          </mc:Fallback>
        </mc:AlternateConten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bookmarkStart w:id="4" w:name="page5"/>
    <w:bookmarkEnd w:id="4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Công trình hiện có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380" w:right="3960" w:hanging="356"/>
        <w:spacing w:after="0" w:line="662" w:lineRule="exact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51"/>
          <w:szCs w:val="51"/>
          <w:color w:val="auto"/>
        </w:rPr>
      </w:pPr>
      <w:r>
        <w:rPr>
          <w:rFonts w:ascii="Malgun Gothic" w:cs="Malgun Gothic" w:eastAsia="Malgun Gothic" w:hAnsi="Malgun Gothic"/>
          <w:sz w:val="51"/>
          <w:szCs w:val="51"/>
          <w:color w:val="auto"/>
        </w:rPr>
        <w:t>Chức năng khoảng cách/mất mát ảnh hưởng đến mạng Xiêm (Marcelli et al., USENIX '22)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9.9pt,8.15pt" to="179.9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7.45pt,8.15pt" to="357.45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480695</wp:posOffset>
                </wp:positionV>
                <wp:extent cx="647636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37.85pt" to="525.7pt,37.85pt" o:allowincell="f" strokecolor="#FFFFFF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851535</wp:posOffset>
                </wp:positionV>
                <wp:extent cx="647636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67.05pt" to="525.7pt,67.0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1222375</wp:posOffset>
                </wp:positionV>
                <wp:extent cx="647636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96.25pt" to="525.7pt,96.2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1593215</wp:posOffset>
                </wp:positionV>
                <wp:extent cx="647636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25.45pt" to="525.7pt,125.4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1964055</wp:posOffset>
                </wp:positionV>
                <wp:extent cx="647636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154.65pt" to="525.7pt,154.6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25pt,8.15pt" to="16.25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6670040</wp:posOffset>
                </wp:positionH>
                <wp:positionV relativeFrom="paragraph">
                  <wp:posOffset>103505</wp:posOffset>
                </wp:positionV>
                <wp:extent cx="0" cy="223774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37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5.2pt,8.15pt" to="525.2pt,184.35pt" o:allowincell="f" strokecolor="#FFFFFF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109855</wp:posOffset>
                </wp:positionV>
                <wp:extent cx="647636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8.65pt" to="525.7pt,8.65pt" o:allowincell="f" strokecolor="#FFFFFF" strokeweight="1pt"/>
            </w:pict>
          </mc:Fallback>
        </mc:AlternateContent>
      </w:r>
    </w:p>
    <w:p>
      <w:pPr>
        <w:spacing w:after="0" w:line="154" w:lineRule="exact"/>
        <w:rPr>
          <w:sz w:val="20"/>
          <w:szCs w:val="20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8"/>
        </w:trPr>
        <w:tc>
          <w:tcPr>
            <w:tcW w:w="328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Người mẫu</w:t>
            </w:r>
          </w:p>
        </w:tc>
        <w:tc>
          <w:tcPr>
            <w:tcW w:w="3420" w:type="dxa"/>
            <w:vAlign w:val="bottom"/>
            <w:shd w:val="clear" w:color="auto" w:fill="A5A5A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chức năng khoảng cách</w:t>
            </w:r>
          </w:p>
        </w:tc>
        <w:tc>
          <w:tcPr>
            <w:tcW w:w="3480" w:type="dxa"/>
            <w:vAlign w:val="bottom"/>
            <w:shd w:val="clear" w:color="auto" w:fill="A5A5A5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FFFFF"/>
              </w:rPr>
              <w:t>Mất chức năng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A5A5A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Song Tử</w:t>
            </w: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khoảng cách cosin</w:t>
            </w: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ind w:left="28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mất tương phản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8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Mắt trong</w:t>
            </w: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khoảng cách cosin</w:t>
            </w: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ind w:left="28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mất tương phản</w:t>
            </w:r>
          </w:p>
        </w:tc>
      </w:tr>
      <w:tr>
        <w:trPr>
          <w:trHeight w:val="86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6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Asm2Vec</w:t>
            </w: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khoảng cách cosin</w:t>
            </w: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ind w:left="28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xác suất nhật ký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6"/>
        </w:trPr>
        <w:tc>
          <w:tcPr>
            <w:tcW w:w="3280" w:type="dxa"/>
            <w:vAlign w:val="bottom"/>
            <w:shd w:val="clear" w:color="auto" w:fill="F0F0F0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Cây cọ</w:t>
            </w: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ind w:left="14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khoảng cách cosin</w:t>
            </w: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ind w:left="280"/>
              <w:spacing w:after="0" w:line="49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FF0000"/>
              </w:rPr>
              <w:t>mất tương phản</w:t>
            </w:r>
          </w:p>
        </w:tc>
      </w:tr>
      <w:tr>
        <w:trPr>
          <w:trHeight w:val="88"/>
        </w:trPr>
        <w:tc>
          <w:tcPr>
            <w:tcW w:w="32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F0F0F0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99"/>
        </w:trPr>
        <w:tc>
          <w:tcPr>
            <w:tcW w:w="328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Ngữ nghĩa sâu sắc</w:t>
            </w: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ind w:left="14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Không có</w:t>
            </w: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ind w:left="280"/>
              <w:spacing w:after="0" w:line="49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entropy chéo</w:t>
            </w:r>
          </w:p>
        </w:tc>
      </w:tr>
      <w:tr>
        <w:trPr>
          <w:trHeight w:val="85"/>
        </w:trPr>
        <w:tc>
          <w:tcPr>
            <w:tcW w:w="32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E1E1E1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647636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75pt,0pt" to="525.7pt,0pt" o:allowincell="f" strokecolor="#FFFFFF" strokeweight="1pt"/>
            </w:pict>
          </mc:Fallback>
        </mc:AlternateConten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100" w:hanging="356"/>
        <w:spacing w:after="0" w:line="761" w:lineRule="exact"/>
        <w:tabs>
          <w:tab w:leader="none" w:pos="1100" w:val="left"/>
        </w:tabs>
        <w:numPr>
          <w:ilvl w:val="0"/>
          <w:numId w:val="6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Malgun Gothic" w:cs="Malgun Gothic" w:eastAsia="Malgun Gothic" w:hAnsi="Malgun Gothic"/>
          <w:sz w:val="44"/>
          <w:szCs w:val="44"/>
          <w:color w:val="auto"/>
        </w:rPr>
        <w:t>giá trị vô hướng</w:t>
      </w:r>
      <w:r>
        <w:rPr>
          <w:rFonts w:ascii="Wingdings" w:cs="Wingdings" w:eastAsia="Wingdings" w:hAnsi="Wingdings"/>
          <w:sz w:val="44"/>
          <w:szCs w:val="44"/>
          <w:color w:val="auto"/>
        </w:rPr>
        <w:t xml:space="preserve"></w:t>
      </w:r>
      <w:r>
        <w:rPr>
          <w:rFonts w:ascii="Malgun Gothic" w:cs="Malgun Gothic" w:eastAsia="Malgun Gothic" w:hAnsi="Malgun Gothic"/>
          <w:sz w:val="44"/>
          <w:szCs w:val="44"/>
          <w:color w:val="auto"/>
        </w:rPr>
        <w:t>đơn giản hóa quá mức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  <w:type w:val="continuous"/>
        </w:sectPr>
      </w:pPr>
    </w:p>
    <w:bookmarkStart w:id="5" w:name="page6"/>
    <w:bookmarkEnd w:id="5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Vấn đề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Chúng tôi đặt câu hỏi về công việc hiện có trong một kịch bản thực tế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91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4420"/>
        <w:spacing w:after="0" w:line="62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36"/>
          <w:szCs w:val="36"/>
          <w:color w:val="auto"/>
        </w:rPr>
        <w:t>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303530</wp:posOffset>
            </wp:positionH>
            <wp:positionV relativeFrom="paragraph">
              <wp:posOffset>-90170</wp:posOffset>
            </wp:positionV>
            <wp:extent cx="5356860" cy="32188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9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chức năng1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9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chức năng2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chức năng3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tbl>
      <w:tblPr>
        <w:tblLayout w:type="fixed"/>
        <w:tblInd w:w="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2080" w:type="dxa"/>
            <w:vAlign w:val="bottom"/>
            <w:textDirection w:val="tbRl"/>
          </w:tcPr>
          <w:p>
            <w:pPr>
              <w:jc w:val="right"/>
              <w:ind w:left="4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7"/>
              </w:rPr>
              <w:t>…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18"/>
        </w:trPr>
        <w:tc>
          <w:tcPr>
            <w:tcW w:w="2080" w:type="dxa"/>
            <w:vAlign w:val="bottom"/>
          </w:tcPr>
          <w:p>
            <w:pPr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2"/>
                <w:szCs w:val="22"/>
                <w:color w:val="auto"/>
              </w:rPr>
              <w:t>hàm_n</w:t>
            </w:r>
          </w:p>
        </w:tc>
        <w:tc>
          <w:tcPr>
            <w:tcW w:w="2280" w:type="dxa"/>
            <w:vAlign w:val="bottom"/>
          </w:tcPr>
          <w:p>
            <w:pPr>
              <w:ind w:left="10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2"/>
                <w:szCs w:val="22"/>
                <w:color w:val="auto"/>
                <w:w w:val="98"/>
              </w:rPr>
              <w:t>Mô hình BCSD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center"/>
        <w:ind w:right="818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Chức năng</w:t>
      </w:r>
    </w:p>
    <w:p>
      <w:pPr>
        <w:jc w:val="center"/>
        <w:ind w:right="8180"/>
        <w:spacing w:after="0" w:line="264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nhúng của</w:t>
      </w:r>
    </w:p>
    <w:p>
      <w:pPr>
        <w:jc w:val="center"/>
        <w:ind w:right="8180"/>
        <w:spacing w:after="0" w:line="28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sở thích của một người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30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FFFFFF"/>
        </w:rPr>
        <w:t>cơ sở dữ liệu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right"/>
        <w:ind w:right="7980"/>
        <w:spacing w:after="0" w:line="62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36"/>
          <w:szCs w:val="36"/>
          <w:color w:val="auto"/>
        </w:rPr>
        <w:t>②</w:t>
      </w:r>
    </w:p>
    <w:p>
      <w:pPr>
        <w:spacing w:after="0" w:line="493" w:lineRule="exact"/>
        <w:rPr>
          <w:sz w:val="20"/>
          <w:szCs w:val="20"/>
          <w:color w:val="auto"/>
        </w:rPr>
      </w:pPr>
    </w:p>
    <w:p>
      <w:pPr>
        <w:sectPr>
          <w:pgSz w:w="19200" w:h="10800" w:orient="landscape"/>
          <w:cols w:equalWidth="0" w:num="2">
            <w:col w:w="5900" w:space="720"/>
            <w:col w:w="9700"/>
          </w:cols>
          <w:pgMar w:left="1440" w:top="556" w:right="1440" w:bottom="91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408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Truy vấn</w:t>
      </w:r>
    </w:p>
    <w:p>
      <w:pPr>
        <w:ind w:left="4080"/>
        <w:spacing w:after="0" w:line="28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nhị phân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chức năng1</w:t>
      </w:r>
    </w:p>
    <w:p>
      <w:pPr>
        <w:jc w:val="center"/>
        <w:spacing w:after="0" w:line="217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16"/>
          <w:szCs w:val="16"/>
          <w:color w:val="auto"/>
        </w:rPr>
        <w:t>hàm truy vấn</w:t>
      </w:r>
    </w:p>
    <w:p>
      <w:pPr>
        <w:jc w:val="center"/>
        <w:ind w:left="-19"/>
        <w:spacing w:after="0" w:line="28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chức năng2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30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chức năng3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tbl>
      <w:tblPr>
        <w:tblLayout w:type="fixed"/>
        <w:tblInd w:w="771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0"/>
        </w:trPr>
        <w:tc>
          <w:tcPr>
            <w:tcW w:w="461" w:type="dxa"/>
            <w:vAlign w:val="bottom"/>
            <w:textDirection w:val="tbRl"/>
          </w:tcPr>
          <w:p>
            <w:pPr>
              <w:spacing w:after="0" w:line="183" w:lineRule="auto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5"/>
                <w:szCs w:val="35"/>
                <w:color w:val="auto"/>
              </w:rPr>
              <w:t>…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center"/>
        <w:ind w:right="7280"/>
        <w:spacing w:after="0" w:line="243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tương tự</w:t>
      </w:r>
    </w:p>
    <w:p>
      <w:pPr>
        <w:jc w:val="center"/>
        <w:ind w:right="7280"/>
        <w:spacing w:after="0" w:line="28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1"/>
          <w:szCs w:val="21"/>
          <w:color w:val="auto"/>
        </w:rPr>
        <w:t>điểm</w:t>
      </w:r>
    </w:p>
    <w:p>
      <w:pPr>
        <w:spacing w:after="0" w:line="1394" w:lineRule="exact"/>
        <w:rPr>
          <w:sz w:val="20"/>
          <w:szCs w:val="20"/>
          <w:color w:val="auto"/>
        </w:rPr>
      </w:pPr>
    </w:p>
    <w:p>
      <w:pPr>
        <w:sectPr>
          <w:pgSz w:w="19200" w:h="10800" w:orient="landscape"/>
          <w:cols w:equalWidth="0" w:num="3">
            <w:col w:w="5620" w:space="720"/>
            <w:col w:w="1500" w:space="280"/>
            <w:col w:w="8200"/>
          </w:cols>
          <w:pgMar w:left="1440" w:top="556" w:right="1440" w:bottom="911" w:gutter="0" w:footer="0" w:header="0"/>
          <w:type w:val="continuous"/>
        </w:sectPr>
      </w:pPr>
    </w:p>
    <w:p>
      <w:pPr>
        <w:ind w:left="6540"/>
        <w:spacing w:after="0" w:line="381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2"/>
          <w:szCs w:val="22"/>
          <w:color w:val="auto"/>
        </w:rPr>
        <w:t>hàm_m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911" w:gutter="0" w:footer="0" w:header="0"/>
          <w:type w:val="continuous"/>
        </w:sectPr>
      </w:pPr>
    </w:p>
    <w:bookmarkStart w:id="6" w:name="page7"/>
    <w:bookmarkEnd w:id="6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Phương pháp tiếp cận chính của chúng tôi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Mục tiêu: cải thiện hiệu suất cho tập dữ liệu chưa thấy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Học tương tự có thể chuyển giao (dựa trên BERT)</w:t>
      </w:r>
    </w:p>
    <w:p>
      <w:pPr>
        <w:spacing w:after="0" w:line="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8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Học một mối quan hệ hướng dẫn btw với đào tạo trước</w:t>
      </w:r>
    </w:p>
    <w:p>
      <w:pPr>
        <w:spacing w:after="0" w:line="1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1"/>
          <w:numId w:val="8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Liên tục thể hiện hiệu suất tốt trên ngôn ngữ lắp ráp</w:t>
      </w:r>
    </w:p>
    <w:p>
      <w:pPr>
        <w:spacing w:after="0" w:line="200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spacing w:after="0" w:line="311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380" w:right="560" w:hanging="356"/>
        <w:spacing w:after="0" w:line="636" w:lineRule="exact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49"/>
          <w:szCs w:val="49"/>
          <w:color w:val="auto"/>
        </w:rPr>
      </w:pPr>
      <w:r>
        <w:rPr>
          <w:rFonts w:ascii="Malgun Gothic" w:cs="Malgun Gothic" w:eastAsia="Malgun Gothic" w:hAnsi="Malgun Gothic"/>
          <w:sz w:val="49"/>
          <w:szCs w:val="49"/>
          <w:color w:val="auto"/>
        </w:rPr>
        <w:t>Phát hiện tương tự tốt hơn: học một vectơ khoảng cách có trọng số với entropy chéo nhị phân</w:t>
      </w:r>
    </w:p>
    <w:p>
      <w:pPr>
        <w:sectPr>
          <w:pgSz w:w="19200" w:h="10800" w:orient="landscape"/>
          <w:cols w:equalWidth="0" w:num="1">
            <w:col w:w="16320"/>
          </w:cols>
          <w:pgMar w:left="1440" w:top="516" w:right="1440" w:bottom="1440" w:gutter="0" w:footer="0" w:header="0"/>
        </w:sectPr>
      </w:pPr>
    </w:p>
    <w:p>
      <w:pPr>
        <w:ind w:left="1100" w:hanging="356"/>
        <w:spacing w:after="0" w:line="623" w:lineRule="exact"/>
        <w:tabs>
          <w:tab w:leader="none" w:pos="1100" w:val="left"/>
        </w:tabs>
        <w:numPr>
          <w:ilvl w:val="0"/>
          <w:numId w:val="9"/>
        </w:numPr>
        <w:rPr>
          <w:rFonts w:ascii="Arial" w:cs="Arial" w:eastAsia="Arial" w:hAnsi="Arial"/>
          <w:sz w:val="45"/>
          <w:szCs w:val="45"/>
          <w:color w:val="auto"/>
        </w:rPr>
      </w:pPr>
      <w:r>
        <w:rPr>
          <w:rFonts w:ascii="Malgun Gothic" w:cs="Malgun Gothic" w:eastAsia="Malgun Gothic" w:hAnsi="Malgun Gothic"/>
          <w:sz w:val="45"/>
          <w:szCs w:val="45"/>
          <w:color w:val="auto"/>
        </w:rPr>
        <w:t>Khoảng cách có trọng số</w:t>
      </w:r>
      <w:r>
        <w:rPr>
          <w:rFonts w:ascii="Wingdings" w:cs="Wingdings" w:eastAsia="Wingdings" w:hAnsi="Wingdings"/>
          <w:sz w:val="45"/>
          <w:szCs w:val="45"/>
          <w:color w:val="auto"/>
        </w:rPr>
        <w:t xml:space="preserve"></w:t>
      </w:r>
      <w:r>
        <w:rPr>
          <w:rFonts w:ascii="Malgun Gothic" w:cs="Malgun Gothic" w:eastAsia="Malgun Gothic" w:hAnsi="Malgun Gothic"/>
          <w:sz w:val="45"/>
          <w:szCs w:val="45"/>
          <w:color w:val="auto"/>
        </w:rPr>
        <w:t>các mối quan hệ được biểu diễn trong một vectơ</w:t>
      </w:r>
    </w:p>
    <w:p>
      <w:pPr>
        <w:sectPr>
          <w:pgSz w:w="19200" w:h="10800" w:orient="landscape"/>
          <w:cols w:equalWidth="0" w:num="1">
            <w:col w:w="16320"/>
          </w:cols>
          <w:pgMar w:left="1440" w:top="516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BinShot</w:t>
      </w:r>
    </w:p>
    <w:p>
      <w:pPr>
        <w:ind w:left="340"/>
        <w:spacing w:after="0" w:line="194" w:lineRule="auto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tiền xử lý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60"/>
          <w:szCs w:val="60"/>
          <w:color w:val="auto"/>
          <w:vertAlign w:val="subscript"/>
        </w:rPr>
        <w:t>tinh chỉnh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123825</wp:posOffset>
            </wp:positionH>
            <wp:positionV relativeFrom="paragraph">
              <wp:posOffset>29845</wp:posOffset>
            </wp:positionV>
            <wp:extent cx="10166350" cy="203009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40"/>
          <w:szCs w:val="40"/>
          <w:b w:val="1"/>
          <w:bCs w:val="1"/>
          <w:color w:val="4D5156"/>
        </w:rPr>
        <w:t>Tương tự</w:t>
      </w:r>
    </w:p>
    <w:p>
      <w:pPr>
        <w:ind w:left="1164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40"/>
          <w:szCs w:val="40"/>
          <w:b w:val="1"/>
          <w:bCs w:val="1"/>
          <w:color w:val="4D5156"/>
        </w:rPr>
        <w:t>không giống nhau</w:t>
      </w:r>
    </w:p>
    <w:p>
      <w:pPr>
        <w:sectPr>
          <w:pgSz w:w="19200" w:h="10916" w:orient="landscape"/>
          <w:cols w:equalWidth="0" w:num="1">
            <w:col w:w="16520"/>
          </w:cols>
          <w:pgMar w:left="1240" w:top="556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2940" w:val="left"/>
          <w:tab w:leader="none" w:pos="5640" w:val="left"/>
        </w:tabs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38"/>
          <w:szCs w:val="38"/>
          <w:b w:val="1"/>
          <w:bCs w:val="1"/>
          <w:color w:val="4D5156"/>
        </w:rPr>
        <w:t>ExecutablesDisassembledNormalized</w:t>
        <w:tab/>
        <w:tab/>
      </w:r>
    </w:p>
    <w:p>
      <w:pPr>
        <w:ind w:left="700"/>
        <w:spacing w:after="0"/>
        <w:tabs>
          <w:tab w:leader="none" w:pos="3260" w:val="left"/>
          <w:tab w:leader="none" w:pos="5800" w:val="left"/>
        </w:tabs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38"/>
          <w:szCs w:val="38"/>
          <w:b w:val="1"/>
          <w:bCs w:val="1"/>
          <w:color w:val="4D5156"/>
        </w:rPr>
        <w:t>(Tập văn bản)</w:t>
      </w:r>
      <w:r>
        <w:rPr>
          <w:sz w:val="20"/>
          <w:szCs w:val="20"/>
          <w:color w:val="auto"/>
        </w:rPr>
        <w:tab/>
      </w:r>
      <w:r>
        <w:rPr>
          <w:rFonts w:ascii="Candara" w:cs="Candara" w:eastAsia="Candara" w:hAnsi="Candara"/>
          <w:sz w:val="38"/>
          <w:szCs w:val="38"/>
          <w:b w:val="1"/>
          <w:bCs w:val="1"/>
          <w:color w:val="4D5156"/>
        </w:rPr>
        <w:t>Chức năng</w:t>
      </w:r>
      <w:r>
        <w:rPr>
          <w:sz w:val="20"/>
          <w:szCs w:val="20"/>
          <w:color w:val="auto"/>
        </w:rPr>
        <w:tab/>
      </w:r>
      <w:r>
        <w:rPr>
          <w:rFonts w:ascii="Candara" w:cs="Candara" w:eastAsia="Candara" w:hAnsi="Candara"/>
          <w:sz w:val="37"/>
          <w:szCs w:val="37"/>
          <w:b w:val="1"/>
          <w:bCs w:val="1"/>
          <w:color w:val="4D5156"/>
        </w:rPr>
        <w:t>Chức năng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6"/>
        </w:trPr>
        <w:tc>
          <w:tcPr>
            <w:tcW w:w="3840" w:type="dxa"/>
            <w:vAlign w:val="bottom"/>
            <w:tcBorders>
              <w:top w:val="single" w:sz="8" w:color="404040"/>
              <w:left w:val="single" w:sz="8" w:color="404040"/>
              <w:right w:val="single" w:sz="8" w:color="404040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</w:rPr>
              <w:t>lớp hạ lưu</w:t>
            </w:r>
          </w:p>
        </w:tc>
        <w:tc>
          <w:tcPr>
            <w:tcW w:w="2660" w:type="dxa"/>
            <w:vAlign w:val="bottom"/>
          </w:tcPr>
          <w:p>
            <w:pPr>
              <w:jc w:val="center"/>
              <w:ind w:left="4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</w:rPr>
              <w:t>tinh chỉnh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3840" w:type="dxa"/>
            <w:vAlign w:val="bottom"/>
            <w:tcBorders>
              <w:left w:val="single" w:sz="8" w:color="404040"/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60" w:type="dxa"/>
            <w:vAlign w:val="bottom"/>
            <w:vMerge w:val="restart"/>
          </w:tcPr>
          <w:p>
            <w:pPr>
              <w:jc w:val="center"/>
              <w:ind w:left="490"/>
              <w:spacing w:after="0" w:line="441" w:lineRule="exact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</w:rPr>
              <w:t>Mô hình BERT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" w:lineRule="exact"/>
        <w:rPr>
          <w:sz w:val="20"/>
          <w:szCs w:val="20"/>
          <w:color w:val="auto"/>
        </w:rPr>
      </w:pPr>
    </w:p>
    <w:p>
      <w:pPr>
        <w:sectPr>
          <w:pgSz w:w="19200" w:h="10916" w:orient="landscape"/>
          <w:cols w:equalWidth="0" w:num="2">
            <w:col w:w="8840" w:space="720"/>
            <w:col w:w="6960"/>
          </w:cols>
          <w:pgMar w:left="1240" w:top="556" w:right="1440" w:bottom="0" w:gutter="0" w:footer="0" w:header="0"/>
          <w:type w:val="continuous"/>
        </w:sectPr>
      </w:pPr>
    </w:p>
    <w:p>
      <w:pPr>
        <w:ind w:left="720" w:hanging="537"/>
        <w:spacing w:after="0" w:line="658" w:lineRule="exact"/>
        <w:tabs>
          <w:tab w:leader="none" w:pos="720" w:val="left"/>
        </w:tabs>
        <w:numPr>
          <w:ilvl w:val="0"/>
          <w:numId w:val="10"/>
        </w:numPr>
        <w:rPr>
          <w:rFonts w:ascii="MS PGothic" w:cs="MS PGothic" w:eastAsia="MS PGothic" w:hAnsi="MS PGothic"/>
          <w:sz w:val="39"/>
          <w:szCs w:val="39"/>
          <w:b w:val="1"/>
          <w:bCs w:val="1"/>
          <w:color w:val="4D5156"/>
        </w:rPr>
      </w:pPr>
      <w:r>
        <w:rPr>
          <w:rFonts w:ascii="Times New Roman" w:cs="Times New Roman" w:eastAsia="Times New Roman" w:hAnsi="Times New Roman"/>
          <w:sz w:val="39"/>
          <w:szCs w:val="39"/>
          <w:b w:val="1"/>
          <w:bCs w:val="1"/>
          <w:color w:val="auto"/>
        </w:rPr>
        <w:t>Tiền xử lý để chuẩn bị đào tạo</w:t>
      </w:r>
      <w:r>
        <w:rPr>
          <w:rFonts w:ascii="Malgun Gothic" w:cs="Malgun Gothic" w:eastAsia="Malgun Gothic" w:hAnsi="Malgun Gothic"/>
          <w:sz w:val="38"/>
          <w:szCs w:val="38"/>
          <w:color w:val="4D5156"/>
        </w:rPr>
        <w:t xml:space="preserve">③</w:t>
      </w:r>
      <w:r>
        <w:rPr>
          <w:rFonts w:ascii="Times New Roman" w:cs="Times New Roman" w:eastAsia="Times New Roman" w:hAnsi="Times New Roman"/>
          <w:sz w:val="38"/>
          <w:szCs w:val="38"/>
          <w:b w:val="1"/>
          <w:bCs w:val="1"/>
          <w:color w:val="000000"/>
        </w:rPr>
        <w:t>Xây dựng một mô hình đặc biệt cho mã tương tự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12"/>
        </w:trPr>
        <w:tc>
          <w:tcPr>
            <w:tcW w:w="7140" w:type="dxa"/>
            <w:vAlign w:val="bottom"/>
            <w:gridSpan w:val="27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huấn luyện viên trước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ind w:left="1180"/>
              <w:spacing w:after="0" w:line="4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dự đoán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15"/>
          </w:tcPr>
          <w:p>
            <w:pPr>
              <w:jc w:val="center"/>
              <w:ind w:right="3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40"/>
                <w:szCs w:val="40"/>
                <w:b w:val="1"/>
                <w:bCs w:val="1"/>
                <w:color w:val="4D5156"/>
                <w:w w:val="98"/>
              </w:rPr>
              <w:t>Nhật ký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</w:rPr>
              <w:t>Chức năng</w:t>
            </w:r>
          </w:p>
        </w:tc>
        <w:tc>
          <w:tcPr>
            <w:tcW w:w="16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</w:rPr>
              <w:t>Mục tiêu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4D5156"/>
              </w:rPr>
              <w:t>…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  <w:vMerge w:val="restart"/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</w:rPr>
              <w:t>nhúng</w:t>
            </w:r>
          </w:p>
        </w:tc>
        <w:tc>
          <w:tcPr>
            <w:tcW w:w="166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  <w:w w:val="99"/>
              </w:rPr>
              <w:t>Chức năng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4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tcBorders>
              <w:top w:val="single" w:sz="8" w:color="404040"/>
              <w:right w:val="single" w:sz="8" w:color="404040"/>
            </w:tcBorders>
            <w:gridSpan w:val="2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</w:rPr>
              <w:t>Mạng thần kinh chuyển tiếp nguồn cấp dữ liệu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580" w:type="dxa"/>
            <w:vAlign w:val="bottom"/>
            <w:tcBorders>
              <w:right w:val="single" w:sz="8" w:color="404040"/>
            </w:tcBorders>
            <w:gridSpan w:val="14"/>
            <w:vMerge w:val="restart"/>
          </w:tcPr>
          <w:p>
            <w:pPr>
              <w:jc w:val="center"/>
              <w:ind w:right="2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  <w:w w:val="95"/>
              </w:rPr>
              <w:t>BERT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tcBorders>
              <w:right w:val="single" w:sz="8" w:color="404040"/>
            </w:tcBorders>
            <w:gridSpan w:val="1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jc w:val="center"/>
              <w:ind w:right="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  <w:w w:val="99"/>
              </w:rPr>
              <w:t>đào tạo trước</w:t>
            </w:r>
          </w:p>
        </w:tc>
        <w:tc>
          <w:tcPr>
            <w:tcW w:w="16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right w:val="single" w:sz="8" w:color="404040"/>
            </w:tcBorders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</w:rPr>
              <w:t>Mô hình hạ lưu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64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404040"/>
            </w:tcBorders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right w:val="single" w:sz="8" w:color="404040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60" w:type="dxa"/>
            <w:vAlign w:val="bottom"/>
            <w:gridSpan w:val="25"/>
            <w:vMerge w:val="restart"/>
          </w:tcPr>
          <w:p>
            <w:pPr>
              <w:jc w:val="center"/>
              <w:ind w:righ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262626"/>
              </w:rPr>
              <w:t xml:space="preserve">[SOS]Số lần hiển thị 0 [MASK] Số lần hiển thị 2[EOS]</w:t>
            </w: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404040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bottom w:val="single" w:sz="8" w:color="404040"/>
              <w:right w:val="single" w:sz="8" w:color="404040"/>
            </w:tcBorders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1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  <w:gridSpan w:val="2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jc w:val="center"/>
              <w:ind w:right="850"/>
              <w:spacing w:after="0" w:line="445" w:lineRule="exact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8"/>
                <w:szCs w:val="38"/>
                <w:b w:val="1"/>
                <w:bCs w:val="1"/>
                <w:color w:val="4D5156"/>
              </w:rPr>
              <w:t>Mô hình BERT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  <w:gridSpan w:val="2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ndara" w:cs="Candara" w:eastAsia="Candara" w:hAnsi="Candara"/>
                <w:sz w:val="36"/>
                <w:szCs w:val="36"/>
                <w:color w:val="auto"/>
                <w:w w:val="99"/>
              </w:rPr>
              <w:t>Dự đoán: tương tự?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7"/>
        </w:trPr>
        <w:tc>
          <w:tcPr>
            <w:tcW w:w="7140" w:type="dxa"/>
            <w:vAlign w:val="bottom"/>
            <w:gridSpan w:val="27"/>
          </w:tcPr>
          <w:p>
            <w:pPr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39"/>
                <w:szCs w:val="39"/>
                <w:b w:val="1"/>
                <w:bCs w:val="1"/>
                <w:color w:val="4D5156"/>
              </w:rPr>
              <w:t>②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b w:val="1"/>
                <w:bCs w:val="1"/>
                <w:color w:val="auto"/>
              </w:rPr>
              <w:t xml:space="preserve">Xây dựng một mô hình chung cho hội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gridSpan w:val="3"/>
          </w:tcPr>
          <w:p>
            <w:pPr>
              <w:ind w:left="1100"/>
              <w:spacing w:after="0" w:line="633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9"/>
                <w:szCs w:val="39"/>
                <w:color w:val="4D5156"/>
              </w:rPr>
              <w:t>④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b w:val="1"/>
                <w:bCs w:val="1"/>
                <w:color w:val="auto"/>
              </w:rPr>
              <w:t xml:space="preserve">Phát hiện sự giống nhau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-2401570</wp:posOffset>
            </wp:positionV>
            <wp:extent cx="10240010" cy="20605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01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916" w:orient="landscape"/>
          <w:cols w:equalWidth="0" w:num="1">
            <w:col w:w="16520"/>
          </w:cols>
          <w:pgMar w:left="1240" w:top="556" w:right="1440" w:bottom="0" w:gutter="0" w:footer="0" w:header="0"/>
          <w:type w:val="continuous"/>
        </w:sectPr>
      </w:pPr>
    </w:p>
    <w:bookmarkStart w:id="8" w:name="page9"/>
    <w:bookmarkEnd w:id="8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Thiết lập thử nghiệm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tập dữ liệu</w:t>
      </w:r>
    </w:p>
    <w:p>
      <w:pPr>
        <w:spacing w:after="0" w:line="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11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Được biên dịch với 2 trình biên dịch (gcc, clang) &amp; 4 trình tối ưu hóa (O0-O3)</w:t>
      </w:r>
    </w:p>
    <w:p>
      <w:pPr>
        <w:spacing w:after="0" w:line="2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1"/>
          <w:numId w:val="11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Tổng cộng 1.400 nhị phân</w:t>
      </w:r>
    </w:p>
    <w:p>
      <w:pPr>
        <w:spacing w:after="0" w:line="9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820" w:hanging="356"/>
        <w:spacing w:after="0" w:line="528" w:lineRule="exact"/>
        <w:tabs>
          <w:tab w:leader="none" w:pos="1820" w:val="left"/>
        </w:tabs>
        <w:numPr>
          <w:ilvl w:val="2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Tiện ích GNU – binutils, coreutils, diffutils, findutils</w:t>
      </w:r>
    </w:p>
    <w:p>
      <w:pPr>
        <w:spacing w:after="0" w:line="6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 w:line="525" w:lineRule="exact"/>
        <w:tabs>
          <w:tab w:leader="none" w:pos="1820" w:val="left"/>
        </w:tabs>
        <w:numPr>
          <w:ilvl w:val="2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ĐẶC BIỆT2006, ĐẶC BIỆT2017</w:t>
      </w:r>
    </w:p>
    <w:p>
      <w:pPr>
        <w:spacing w:after="0" w:line="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 w:line="528" w:lineRule="exact"/>
        <w:tabs>
          <w:tab w:leader="none" w:pos="1820" w:val="left"/>
        </w:tabs>
        <w:numPr>
          <w:ilvl w:val="2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11 Chương trình thực tế (BusyBox, Libgmp, …)</w:t>
      </w: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spacing w:after="0" w:line="237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Các mô hình cơ bản: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16" w:gutter="0" w:footer="0" w:header="0"/>
        </w:sectPr>
      </w:pPr>
    </w:p>
    <w:p>
      <w:pPr>
        <w:ind w:left="1100" w:hanging="356"/>
        <w:spacing w:after="0" w:line="620" w:lineRule="exact"/>
        <w:tabs>
          <w:tab w:leader="none" w:pos="1100" w:val="left"/>
        </w:tabs>
        <w:numPr>
          <w:ilvl w:val="0"/>
          <w:numId w:val="12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Song Tử, Asm2vec, PalmTree, DeepSemantic</w:t>
      </w:r>
    </w:p>
    <w:p>
      <w:pPr>
        <w:spacing w:after="0" w:line="3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3" w:lineRule="exact"/>
        <w:tabs>
          <w:tab w:leader="none" w:pos="1100" w:val="left"/>
        </w:tabs>
        <w:numPr>
          <w:ilvl w:val="0"/>
          <w:numId w:val="12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BinShot-CTR, BinShot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16" w:gutter="0" w:footer="0" w:header="0"/>
          <w:type w:val="continuous"/>
        </w:sectPr>
      </w:pPr>
    </w:p>
    <w:bookmarkStart w:id="9" w:name="page10"/>
    <w:bookmarkEnd w:id="9"/>
    <w:p>
      <w:pPr>
        <w:ind w:left="20"/>
        <w:spacing w:after="0" w:line="150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7"/>
          <w:szCs w:val="87"/>
          <w:color w:val="auto"/>
        </w:rPr>
        <w:t>Đánh giá - Hiệu quả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Đánh giá toàn bộ tập dữ liệu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5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trực quan hóa t-SNE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186055</wp:posOffset>
            </wp:positionH>
            <wp:positionV relativeFrom="paragraph">
              <wp:posOffset>-2533015</wp:posOffset>
            </wp:positionV>
            <wp:extent cx="9991090" cy="18288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09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1028700</wp:posOffset>
            </wp:positionH>
            <wp:positionV relativeFrom="paragraph">
              <wp:posOffset>87630</wp:posOffset>
            </wp:positionV>
            <wp:extent cx="8325485" cy="17951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5485" cy="179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573" w:right="1440" w:bottom="1440" w:gutter="0" w:footer="0" w:header="0"/>
        </w:sectPr>
      </w:pPr>
    </w:p>
    <w:bookmarkStart w:id="10" w:name="page11"/>
    <w:bookmarkEnd w:id="10"/>
    <w:p>
      <w:pPr>
        <w:ind w:left="20"/>
        <w:spacing w:after="0" w:line="1505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7"/>
          <w:szCs w:val="87"/>
          <w:color w:val="auto"/>
        </w:rPr>
        <w:t>Đánh giá - Khả năng chuyển giao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00" w:lineRule="exact"/>
        <w:tabs>
          <w:tab w:leader="none" w:pos="380" w:val="left"/>
        </w:tabs>
        <w:numPr>
          <w:ilvl w:val="0"/>
          <w:numId w:val="14"/>
        </w:numPr>
        <w:rPr>
          <w:rFonts w:ascii="Arial" w:cs="Arial" w:eastAsia="Arial" w:hAnsi="Arial"/>
          <w:sz w:val="52"/>
          <w:szCs w:val="52"/>
          <w:color w:val="auto"/>
        </w:rPr>
      </w:pPr>
      <w:r>
        <w:rPr>
          <w:rFonts w:ascii="Malgun Gothic" w:cs="Malgun Gothic" w:eastAsia="Malgun Gothic" w:hAnsi="Malgun Gothic"/>
          <w:sz w:val="52"/>
          <w:szCs w:val="52"/>
          <w:color w:val="auto"/>
        </w:rPr>
        <w:t>Được đào tạo với SPEC 2006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233045</wp:posOffset>
            </wp:positionH>
            <wp:positionV relativeFrom="paragraph">
              <wp:posOffset>635</wp:posOffset>
            </wp:positionV>
            <wp:extent cx="9274810" cy="16764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48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573" w:right="1440" w:bottom="1440" w:gutter="0" w:footer="0" w:header="0"/>
        </w:sectPr>
      </w:pPr>
    </w:p>
    <w:bookmarkStart w:id="11" w:name="page12"/>
    <w:bookmarkEnd w:id="11"/>
    <w:p>
      <w:pPr>
        <w:ind w:left="20"/>
        <w:spacing w:after="0" w:line="1367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79"/>
          <w:szCs w:val="79"/>
          <w:color w:val="auto"/>
        </w:rPr>
        <w:t>Đánh giá – Phát hiện chức năng dễ bị tổn thương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Thiết lập kịch bản thực tế</w:t>
      </w:r>
    </w:p>
    <w:p>
      <w:pPr>
        <w:spacing w:after="0" w:line="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518" w:lineRule="exact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Malgun Gothic" w:cs="Malgun Gothic" w:eastAsia="Malgun Gothic" w:hAnsi="Malgun Gothic"/>
          <w:sz w:val="39"/>
          <w:szCs w:val="39"/>
          <w:color w:val="auto"/>
        </w:rPr>
        <w:t>Cơ sở dữ liệu chứa</w:t>
      </w:r>
    </w:p>
    <w:p>
      <w:pPr>
        <w:spacing w:after="0" w:line="1" w:lineRule="exact"/>
        <w:rPr>
          <w:rFonts w:ascii="Arial" w:cs="Arial" w:eastAsia="Arial" w:hAnsi="Arial"/>
          <w:sz w:val="39"/>
          <w:szCs w:val="39"/>
          <w:color w:val="auto"/>
        </w:rPr>
      </w:pPr>
    </w:p>
    <w:p>
      <w:pPr>
        <w:ind w:left="1100"/>
        <w:spacing w:after="0" w:line="613" w:lineRule="exact"/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nhúng chức năng dễ bị tổn thương</w:t>
      </w:r>
    </w:p>
    <w:p>
      <w:pPr>
        <w:spacing w:after="0" w:line="3" w:lineRule="exact"/>
        <w:rPr>
          <w:rFonts w:ascii="Arial" w:cs="Arial" w:eastAsia="Arial" w:hAnsi="Arial"/>
          <w:sz w:val="39"/>
          <w:szCs w:val="39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Truy vấn nhị phân bị tước</w:t>
      </w:r>
    </w:p>
    <w:p>
      <w:pPr>
        <w:spacing w:after="0" w:line="2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 w:line="617" w:lineRule="exact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Malgun Gothic" w:cs="Malgun Gothic" w:eastAsia="Malgun Gothic" w:hAnsi="Malgun Gothic"/>
          <w:sz w:val="47"/>
          <w:szCs w:val="47"/>
          <w:color w:val="auto"/>
        </w:rPr>
        <w:t>Mục tiêu: tìm một chức năng dễ bị tấn công từ một truy vấn nhị phân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-788670</wp:posOffset>
                </wp:positionV>
                <wp:extent cx="274764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pt,-62.0999pt" to="267.35pt,-62.0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-1093470</wp:posOffset>
                </wp:positionV>
                <wp:extent cx="274764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pt,-86.0999pt" to="267.35pt,-86.0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-1112520</wp:posOffset>
                </wp:positionV>
                <wp:extent cx="0" cy="34290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.5pt,-87.5999pt" to="52.5pt,-60.5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-1112520</wp:posOffset>
                </wp:positionV>
                <wp:extent cx="0" cy="34290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5.85pt,-87.5999pt" to="265.85pt,-60.5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-348615</wp:posOffset>
                </wp:positionV>
                <wp:extent cx="194183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65pt,-27.4499pt" to="202.55pt,-27.44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-716280</wp:posOffset>
                </wp:positionV>
                <wp:extent cx="0" cy="38671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6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1.05pt,-56.3999pt" to="201.05pt,-25.94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-697230</wp:posOffset>
                </wp:positionV>
                <wp:extent cx="194183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65pt,-54.8999pt" to="202.55pt,-54.8999pt" o:allowincell="f" strokecolor="#FF0000" strokeweight="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-716280</wp:posOffset>
                </wp:positionV>
                <wp:extent cx="0" cy="38671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6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.15pt,-56.3999pt" to="51.15pt,-25.9499pt" o:allowincell="f" strokecolor="#FF0000" strokeweight="3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664210</wp:posOffset>
            </wp:positionH>
            <wp:positionV relativeFrom="paragraph">
              <wp:posOffset>883285</wp:posOffset>
            </wp:positionV>
            <wp:extent cx="9342120" cy="191389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667" w:right="1440" w:bottom="1440" w:gutter="0" w:footer="0" w:header="0"/>
        </w:sectPr>
      </w:pPr>
    </w:p>
    <w:bookmarkStart w:id="12" w:name="page13"/>
    <w:bookmarkEnd w:id="12"/>
    <w:p>
      <w:pPr>
        <w:ind w:left="108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Đánh giá – Hiệu quả thời gian chạy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1440" w:hanging="356"/>
        <w:spacing w:after="0" w:line="830" w:lineRule="exact"/>
        <w:tabs>
          <w:tab w:leader="none" w:pos="1440" w:val="left"/>
        </w:tabs>
        <w:numPr>
          <w:ilvl w:val="0"/>
          <w:numId w:val="1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Malgun Gothic" w:cs="Malgun Gothic" w:eastAsia="Malgun Gothic" w:hAnsi="Malgun Gothic"/>
          <w:sz w:val="48"/>
          <w:szCs w:val="48"/>
          <w:color w:val="auto"/>
        </w:rPr>
        <w:t>hiệu quả thời gian chạy</w:t>
      </w:r>
    </w:p>
    <w:p>
      <w:pPr>
        <w:spacing w:after="0" w:line="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2160" w:hanging="356"/>
        <w:spacing w:after="0" w:line="528" w:lineRule="exact"/>
        <w:tabs>
          <w:tab w:leader="none" w:pos="2160" w:val="left"/>
        </w:tabs>
        <w:numPr>
          <w:ilvl w:val="1"/>
          <w:numId w:val="1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Exp1 - Từng cặp chức năng</w:t>
      </w:r>
    </w:p>
    <w:p>
      <w:pPr>
        <w:spacing w:after="0" w:line="6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2160" w:hanging="356"/>
        <w:spacing w:after="0" w:line="528" w:lineRule="exact"/>
        <w:tabs>
          <w:tab w:leader="none" w:pos="2160" w:val="left"/>
        </w:tabs>
        <w:numPr>
          <w:ilvl w:val="1"/>
          <w:numId w:val="1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color w:val="auto"/>
        </w:rPr>
        <w:t>Các cặp hàm Exp2 - 82300 (100 trong cơ sở dữ liệu, 823 trong nhị phân truy vấn) với công cụ dự đoán của chúng tôi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08"/>
        </w:trPr>
        <w:tc>
          <w:tcPr>
            <w:tcW w:w="26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Người mẫu</w:t>
            </w:r>
          </w:p>
        </w:tc>
        <w:tc>
          <w:tcPr>
            <w:tcW w:w="2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Song Tử</w:t>
            </w:r>
          </w:p>
        </w:tc>
        <w:tc>
          <w:tcPr>
            <w:tcW w:w="2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8"/>
              </w:rPr>
              <w:t>Asm2Vec</w:t>
            </w:r>
          </w:p>
        </w:tc>
        <w:tc>
          <w:tcPr>
            <w:tcW w:w="2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580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Cây cọ</w:t>
            </w:r>
          </w:p>
        </w:tc>
        <w:tc>
          <w:tcPr>
            <w:tcW w:w="2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Ngữ nghĩa sâu sắc</w:t>
            </w:r>
          </w:p>
        </w:tc>
        <w:tc>
          <w:tcPr>
            <w:tcW w:w="2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BinShot-CTR</w:t>
            </w:r>
          </w:p>
        </w:tc>
        <w:tc>
          <w:tcPr>
            <w:tcW w:w="2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50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BinShot</w:t>
            </w:r>
          </w:p>
        </w:tc>
      </w:tr>
      <w:tr>
        <w:trPr>
          <w:trHeight w:val="76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8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Exp1 (mili giây)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0,10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8"/>
              </w:rPr>
              <w:t>81,94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00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1,33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7"/>
              </w:rPr>
              <w:t>1,34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1.30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1,32</w:t>
            </w:r>
          </w:p>
        </w:tc>
      </w:tr>
      <w:tr>
        <w:trPr>
          <w:trHeight w:val="76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8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Exp2 (s)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1.16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9"/>
              </w:rPr>
              <w:t>6.734,66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00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29.03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  <w:w w:val="97"/>
              </w:rPr>
              <w:t>1,51</w:t>
            </w: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1,45</w:t>
            </w:r>
          </w:p>
        </w:tc>
        <w:tc>
          <w:tcPr>
            <w:tcW w:w="2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88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36"/>
                <w:szCs w:val="36"/>
                <w:color w:val="auto"/>
              </w:rPr>
              <w:t>1,54</w:t>
            </w:r>
          </w:p>
        </w:tc>
      </w:tr>
      <w:tr>
        <w:trPr>
          <w:trHeight w:val="76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ectPr>
          <w:pgSz w:w="19200" w:h="10800" w:orient="landscape"/>
          <w:cols w:equalWidth="0" w:num="1">
            <w:col w:w="18440"/>
          </w:cols>
          <w:pgMar w:left="380" w:top="556" w:right="380" w:bottom="1440" w:gutter="0" w:footer="0" w:header="0"/>
        </w:sectPr>
      </w:pPr>
    </w:p>
    <w:bookmarkStart w:id="13" w:name="page14"/>
    <w:bookmarkEnd w:id="13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Thảo luận &amp; Hạn chế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3048635</wp:posOffset>
            </wp:positionH>
            <wp:positionV relativeFrom="paragraph">
              <wp:posOffset>269240</wp:posOffset>
            </wp:positionV>
            <wp:extent cx="5093335" cy="33610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36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Tên sai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Chức năng nội tuyến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Làm xáo trộn mã và các cấu trúc mã khác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 w:line="969" w:lineRule="exact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Malgun Gothic" w:cs="Malgun Gothic" w:eastAsia="Malgun Gothic" w:hAnsi="Malgun Gothic"/>
          <w:sz w:val="56"/>
          <w:szCs w:val="56"/>
          <w:color w:val="auto"/>
        </w:rPr>
        <w:t>Hướng dẫn hiếm khi xuất hiện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440" w:gutter="0" w:footer="0" w:header="0"/>
        </w:sectPr>
      </w:pPr>
    </w:p>
    <w:bookmarkStart w:id="14" w:name="page15"/>
    <w:bookmarkEnd w:id="14"/>
    <w:p>
      <w:pPr>
        <w:ind w:left="20"/>
        <w:spacing w:after="0" w:line="152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88"/>
          <w:szCs w:val="88"/>
          <w:color w:val="auto"/>
        </w:rPr>
        <w:t>Gói (lại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380" w:right="2340" w:hanging="356"/>
        <w:spacing w:after="0" w:line="584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45"/>
          <w:szCs w:val="45"/>
          <w:color w:val="auto"/>
        </w:rPr>
      </w:pPr>
      <w:r>
        <w:rPr>
          <w:rFonts w:ascii="Malgun Gothic" w:cs="Malgun Gothic" w:eastAsia="Malgun Gothic" w:hAnsi="Malgun Gothic"/>
          <w:sz w:val="45"/>
          <w:szCs w:val="45"/>
          <w:color w:val="auto"/>
        </w:rPr>
        <w:t>Học khoảng cách có trọng số với entropy chéo nhị phân giúp cải thiện độ bền đối với các cặp hàm không nhìn thấy</w:t>
      </w:r>
    </w:p>
    <w:p>
      <w:pPr>
        <w:spacing w:after="0" w:line="200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spacing w:after="0" w:line="259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ind w:left="380" w:hanging="356"/>
        <w:spacing w:after="0" w:line="900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52"/>
          <w:szCs w:val="52"/>
          <w:color w:val="auto"/>
        </w:rPr>
      </w:pPr>
      <w:r>
        <w:rPr>
          <w:rFonts w:ascii="Malgun Gothic" w:cs="Malgun Gothic" w:eastAsia="Malgun Gothic" w:hAnsi="Malgun Gothic"/>
          <w:sz w:val="52"/>
          <w:szCs w:val="52"/>
          <w:color w:val="auto"/>
        </w:rPr>
        <w:t>Tính ưu việt của BinShot</w:t>
      </w:r>
    </w:p>
    <w:p>
      <w:pPr>
        <w:ind w:left="1100" w:hanging="356"/>
        <w:spacing w:after="0" w:line="564" w:lineRule="exact"/>
        <w:tabs>
          <w:tab w:leader="none" w:pos="1100" w:val="left"/>
        </w:tabs>
        <w:numPr>
          <w:ilvl w:val="1"/>
          <w:numId w:val="18"/>
        </w:numPr>
        <w:rPr>
          <w:rFonts w:ascii="Arial" w:cs="Arial" w:eastAsia="Arial" w:hAnsi="Arial"/>
          <w:sz w:val="43"/>
          <w:szCs w:val="43"/>
          <w:color w:val="auto"/>
        </w:rPr>
      </w:pPr>
      <w:r>
        <w:rPr>
          <w:rFonts w:ascii="Malgun Gothic" w:cs="Malgun Gothic" w:eastAsia="Malgun Gothic" w:hAnsi="Malgun Gothic"/>
          <w:sz w:val="43"/>
          <w:szCs w:val="43"/>
          <w:color w:val="auto"/>
        </w:rPr>
        <w:t>tính hiệu quả, tính thực tiễn (khả năng chuyển giao &amp; thời gian chạy)</w:t>
      </w:r>
    </w:p>
    <w:p>
      <w:pPr>
        <w:spacing w:after="0" w:line="200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43"/>
          <w:szCs w:val="43"/>
          <w:color w:val="auto"/>
        </w:rPr>
      </w:pPr>
    </w:p>
    <w:p>
      <w:pPr>
        <w:ind w:left="380" w:right="3420" w:hanging="356"/>
        <w:spacing w:after="0" w:line="584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45"/>
          <w:szCs w:val="45"/>
          <w:color w:val="auto"/>
        </w:rPr>
      </w:pPr>
      <w:r>
        <w:rPr>
          <w:rFonts w:ascii="Malgun Gothic" w:cs="Malgun Gothic" w:eastAsia="Malgun Gothic" w:hAnsi="Malgun Gothic"/>
          <w:sz w:val="45"/>
          <w:szCs w:val="45"/>
          <w:color w:val="auto"/>
        </w:rPr>
        <w:t>Các mô hình khác nhưng mô hình của chúng tôi cho thấy hiệu suất kém trong một kịch bản thực tế</w:t>
      </w:r>
    </w:p>
    <w:p>
      <w:pPr>
        <w:spacing w:after="0" w:line="200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spacing w:after="0" w:line="318" w:lineRule="exact"/>
        <w:rPr>
          <w:rFonts w:ascii="Arial" w:cs="Arial" w:eastAsia="Arial" w:hAnsi="Arial"/>
          <w:sz w:val="45"/>
          <w:szCs w:val="45"/>
          <w:color w:val="auto"/>
        </w:rPr>
      </w:pPr>
    </w:p>
    <w:p>
      <w:pPr>
        <w:ind w:left="380" w:hanging="356"/>
        <w:spacing w:after="0" w:line="882" w:lineRule="exact"/>
        <w:tabs>
          <w:tab w:leader="none" w:pos="380" w:val="left"/>
        </w:tabs>
        <w:numPr>
          <w:ilvl w:val="0"/>
          <w:numId w:val="18"/>
        </w:numPr>
        <w:rPr>
          <w:rFonts w:ascii="Arial" w:cs="Arial" w:eastAsia="Arial" w:hAnsi="Arial"/>
          <w:sz w:val="51"/>
          <w:szCs w:val="51"/>
          <w:color w:val="auto"/>
        </w:rPr>
      </w:pPr>
      <w:r>
        <w:rPr>
          <w:rFonts w:ascii="Malgun Gothic" w:cs="Malgun Gothic" w:eastAsia="Malgun Gothic" w:hAnsi="Malgun Gothic"/>
          <w:sz w:val="51"/>
          <w:szCs w:val="51"/>
          <w:color w:val="auto"/>
        </w:rPr>
        <w:t>Dự án mã nguồn mở: https://github.com/asw0316/binshot</w:t>
      </w:r>
    </w:p>
    <w:p>
      <w:pPr>
        <w:sectPr>
          <w:pgSz w:w="19200" w:h="10800" w:orient="landscape"/>
          <w:cols w:equalWidth="0" w:num="1">
            <w:col w:w="16320"/>
          </w:cols>
          <w:pgMar w:left="1440" w:top="556" w:right="1440" w:bottom="1082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jc w:val="center"/>
        <w:spacing w:after="0" w:line="2058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119"/>
          <w:szCs w:val="119"/>
          <w:color w:val="auto"/>
        </w:rPr>
        <w:t>Cảm ơn!</w:t>
      </w:r>
    </w:p>
    <w:sectPr>
      <w:pgSz w:w="19200" w:h="10800" w:orient="landscape"/>
      <w:cols w:equalWidth="0" w:num="1">
        <w:col w:w="1632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2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DB127F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216231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335225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8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DED7263"/>
    <w:multiLevelType w:val="hybridMultilevel"/>
    <w:lvl w:ilvl="0">
      <w:lvlJc w:val="left"/>
      <w:lvlText w:val="①"/>
      <w:numFmt w:val="bullet"/>
      <w:start w:val="1"/>
    </w:lvl>
  </w:abstractNum>
  <w:abstractNum w:abstractNumId="10">
    <w:nsid w:val="7FDCC23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1">
    <w:nsid w:val="1BEFD79F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41A7C4C9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6B68079A"/>
    <w:multiLevelType w:val="hybridMultilevel"/>
    <w:lvl w:ilvl="0">
      <w:lvlJc w:val="left"/>
      <w:lvlText w:val="•"/>
      <w:numFmt w:val="bullet"/>
      <w:start w:val="1"/>
    </w:lvl>
  </w:abstractNum>
  <w:abstractNum w:abstractNumId="14">
    <w:nsid w:val="4E6AFB6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5">
    <w:nsid w:val="25E45D3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6">
    <w:nsid w:val="519B500D"/>
    <w:multiLevelType w:val="hybridMultilevel"/>
    <w:lvl w:ilvl="0">
      <w:lvlJc w:val="left"/>
      <w:lvlText w:val="•"/>
      <w:numFmt w:val="bullet"/>
      <w:start w:val="1"/>
    </w:lvl>
  </w:abstractNum>
  <w:abstractNum w:abstractNumId="17">
    <w:nsid w:val="431BD7B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2023-08-02T06:10:10Z</dcterms:created>
  <dcterms:modified xsi:type="dcterms:W3CDTF">2023-08-02T06:10:10Z</dcterms:modified>
</cp:coreProperties>
</file>