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8A5" w:rsidRDefault="008E48A5" w:rsidP="008E48A5">
      <w:pPr>
        <w:pStyle w:val="1"/>
        <w:rPr>
          <w:rFonts w:hint="eastAsia"/>
        </w:rPr>
      </w:pPr>
      <w:r>
        <w:rPr>
          <w:rFonts w:hint="eastAsia"/>
        </w:rPr>
        <w:t>变更内容</w:t>
      </w:r>
    </w:p>
    <w:p w:rsidR="008E48A5" w:rsidRPr="002E5C4A" w:rsidRDefault="008E48A5" w:rsidP="002E5C4A">
      <w:pPr>
        <w:pStyle w:val="a3"/>
        <w:numPr>
          <w:ilvl w:val="0"/>
          <w:numId w:val="13"/>
        </w:numPr>
        <w:ind w:firstLineChars="0"/>
        <w:rPr>
          <w:rFonts w:ascii="微软雅黑" w:eastAsia="微软雅黑" w:hAnsi="微软雅黑" w:hint="eastAsia"/>
          <w:sz w:val="22"/>
        </w:rPr>
      </w:pPr>
      <w:r w:rsidRPr="002E5C4A">
        <w:rPr>
          <w:rFonts w:ascii="微软雅黑" w:eastAsia="微软雅黑" w:hAnsi="微软雅黑" w:hint="eastAsia"/>
          <w:sz w:val="22"/>
        </w:rPr>
        <w:t>我们原本打算要求用户通过绘制</w:t>
      </w:r>
      <w:r w:rsidRPr="002E5C4A">
        <w:rPr>
          <w:rFonts w:ascii="微软雅黑" w:eastAsia="微软雅黑" w:hAnsi="微软雅黑" w:hint="eastAsia"/>
          <w:sz w:val="22"/>
        </w:rPr>
        <w:t>直线、虚线、矩形</w:t>
      </w:r>
      <w:r w:rsidRPr="002E5C4A">
        <w:rPr>
          <w:rFonts w:ascii="微软雅黑" w:eastAsia="微软雅黑" w:hAnsi="微软雅黑" w:hint="eastAsia"/>
          <w:sz w:val="22"/>
        </w:rPr>
        <w:t>、文本框等基本图元，将它们拼接起来构成类图的类、接口等元素。然而这种方法太不具有用户友好型，经讨论研究和风险分析，我们决定用</w:t>
      </w:r>
      <w:r w:rsidRPr="002E5C4A">
        <w:rPr>
          <w:rFonts w:ascii="微软雅黑" w:eastAsia="微软雅黑" w:hAnsi="微软雅黑" w:hint="eastAsia"/>
          <w:b/>
          <w:sz w:val="22"/>
        </w:rPr>
        <w:t>包、类、构件</w:t>
      </w:r>
      <w:r w:rsidR="002E5C4A" w:rsidRPr="002E5C4A">
        <w:rPr>
          <w:rFonts w:ascii="微软雅黑" w:eastAsia="微软雅黑" w:hAnsi="微软雅黑" w:hint="eastAsia"/>
          <w:b/>
          <w:sz w:val="22"/>
        </w:rPr>
        <w:t>、依赖箭头、关联箭头、聚合箭头、组合箭头、继承箭头、实现箭头、注释文本框和虚线</w:t>
      </w:r>
      <w:r w:rsidR="00E07EE3">
        <w:rPr>
          <w:rFonts w:ascii="微软雅黑" w:eastAsia="微软雅黑" w:hAnsi="微软雅黑" w:hint="eastAsia"/>
          <w:sz w:val="22"/>
        </w:rPr>
        <w:t>等</w:t>
      </w:r>
      <w:r w:rsidR="002E5C4A" w:rsidRPr="002E5C4A">
        <w:rPr>
          <w:rFonts w:ascii="微软雅黑" w:eastAsia="微软雅黑" w:hAnsi="微软雅黑" w:hint="eastAsia"/>
          <w:sz w:val="22"/>
        </w:rPr>
        <w:t>图元来代替原有的图元。（弃除了矩形、圆形、原点等图元）</w:t>
      </w:r>
    </w:p>
    <w:p w:rsidR="002E5C4A" w:rsidRDefault="002E5C4A" w:rsidP="002E5C4A">
      <w:pPr>
        <w:pStyle w:val="a3"/>
        <w:numPr>
          <w:ilvl w:val="0"/>
          <w:numId w:val="13"/>
        </w:numPr>
        <w:ind w:firstLineChars="0"/>
        <w:rPr>
          <w:rFonts w:ascii="微软雅黑" w:eastAsia="微软雅黑" w:hAnsi="微软雅黑" w:hint="eastAsia"/>
          <w:sz w:val="22"/>
        </w:rPr>
      </w:pPr>
      <w:r>
        <w:rPr>
          <w:rFonts w:ascii="微软雅黑" w:eastAsia="微软雅黑" w:hAnsi="微软雅黑" w:hint="eastAsia"/>
          <w:sz w:val="22"/>
        </w:rPr>
        <w:t>由于在我们原来的设计中用户需要用我们提供的矩形、线条等进行绘图，操作十分不便，所以我们设计了允许用户在白板上上传、显示图片的功能，作为补充</w:t>
      </w:r>
      <w:r w:rsidR="00E07EE3">
        <w:rPr>
          <w:rFonts w:ascii="微软雅黑" w:eastAsia="微软雅黑" w:hAnsi="微软雅黑" w:hint="eastAsia"/>
          <w:sz w:val="22"/>
        </w:rPr>
        <w:t>。（这样用户就能把在别的地方画出来并导出的图拿出来展示了）然而这次我们加入了功能完整的</w:t>
      </w:r>
      <w:r w:rsidR="00E07EE3" w:rsidRPr="002E5C4A">
        <w:rPr>
          <w:rFonts w:ascii="微软雅黑" w:eastAsia="微软雅黑" w:hAnsi="微软雅黑" w:hint="eastAsia"/>
          <w:b/>
          <w:sz w:val="22"/>
        </w:rPr>
        <w:t>包、类、构件</w:t>
      </w:r>
      <w:r w:rsidR="00E07EE3">
        <w:rPr>
          <w:rFonts w:ascii="微软雅黑" w:eastAsia="微软雅黑" w:hAnsi="微软雅黑" w:hint="eastAsia"/>
          <w:sz w:val="22"/>
        </w:rPr>
        <w:t>等图元，已经足以满足大部分用户的设计交流需求，所以在白板上插入图片的功能已经显得多余。故经小组成员讨论研究，认为此功能并非必要，可以考虑弃除。</w:t>
      </w:r>
    </w:p>
    <w:p w:rsidR="00E07EE3" w:rsidRPr="002E5C4A" w:rsidRDefault="00E07EE3" w:rsidP="002E5C4A">
      <w:pPr>
        <w:pStyle w:val="a3"/>
        <w:numPr>
          <w:ilvl w:val="0"/>
          <w:numId w:val="13"/>
        </w:numPr>
        <w:ind w:firstLineChars="0"/>
        <w:rPr>
          <w:rFonts w:ascii="微软雅黑" w:eastAsia="微软雅黑" w:hAnsi="微软雅黑" w:hint="eastAsia"/>
          <w:sz w:val="22"/>
        </w:rPr>
      </w:pPr>
      <w:r>
        <w:rPr>
          <w:rFonts w:ascii="微软雅黑" w:eastAsia="微软雅黑" w:hAnsi="微软雅黑" w:hint="eastAsia"/>
          <w:sz w:val="22"/>
        </w:rPr>
        <w:t>请各位用户研究讨论一下我们的需求变更申请，望批准。</w:t>
      </w:r>
      <w:bookmarkStart w:id="0" w:name="_GoBack"/>
      <w:bookmarkEnd w:id="0"/>
    </w:p>
    <w:p w:rsidR="008E48A5" w:rsidRDefault="008E48A5" w:rsidP="008E48A5">
      <w:pPr>
        <w:pStyle w:val="1"/>
        <w:rPr>
          <w:rFonts w:hint="eastAsia"/>
        </w:rPr>
      </w:pPr>
      <w:r>
        <w:rPr>
          <w:rFonts w:hint="eastAsia"/>
        </w:rPr>
        <w:t>变更后的电子白板需求说明</w:t>
      </w:r>
    </w:p>
    <w:tbl>
      <w:tblPr>
        <w:tblStyle w:val="1-5"/>
        <w:tblW w:w="0" w:type="auto"/>
        <w:tblInd w:w="0" w:type="dxa"/>
        <w:tblLook w:val="04A0" w:firstRow="1" w:lastRow="0" w:firstColumn="1" w:lastColumn="0" w:noHBand="0" w:noVBand="1"/>
      </w:tblPr>
      <w:tblGrid>
        <w:gridCol w:w="1668"/>
        <w:gridCol w:w="6854"/>
      </w:tblGrid>
      <w:tr w:rsidR="008E48A5" w:rsidTr="008E4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nil"/>
            </w:tcBorders>
            <w:hideMark/>
          </w:tcPr>
          <w:p w:rsidR="008E48A5" w:rsidRDefault="008E48A5">
            <w:pPr>
              <w:rPr>
                <w:rFonts w:ascii="微软雅黑" w:hAnsi="微软雅黑"/>
                <w:color w:val="auto"/>
              </w:rPr>
            </w:pPr>
            <w:r>
              <w:rPr>
                <w:rFonts w:ascii="微软雅黑" w:hAnsi="微软雅黑" w:hint="eastAsia"/>
                <w:color w:val="auto"/>
              </w:rPr>
              <w:t>UC3</w:t>
            </w:r>
          </w:p>
        </w:tc>
        <w:tc>
          <w:tcPr>
            <w:tcW w:w="6854" w:type="dxa"/>
            <w:tcBorders>
              <w:left w:val="nil"/>
            </w:tcBorders>
            <w:hideMark/>
          </w:tcPr>
          <w:p w:rsidR="008E48A5" w:rsidRDefault="008E48A5">
            <w:pPr>
              <w:ind w:firstLine="440"/>
              <w:cnfStyle w:val="100000000000" w:firstRow="1" w:lastRow="0" w:firstColumn="0" w:lastColumn="0" w:oddVBand="0" w:evenVBand="0" w:oddHBand="0" w:evenHBand="0" w:firstRowFirstColumn="0" w:firstRowLastColumn="0" w:lastRowFirstColumn="0" w:lastRowLastColumn="0"/>
              <w:rPr>
                <w:rFonts w:ascii="微软雅黑" w:hAnsi="微软雅黑"/>
                <w:color w:val="auto"/>
              </w:rPr>
            </w:pPr>
            <w:r>
              <w:rPr>
                <w:rFonts w:ascii="微软雅黑" w:hAnsi="微软雅黑" w:hint="eastAsia"/>
                <w:color w:val="auto"/>
              </w:rPr>
              <w:t>电子白板</w:t>
            </w:r>
          </w:p>
        </w:tc>
      </w:tr>
      <w:tr w:rsidR="008E48A5" w:rsidTr="008E4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78C0D4" w:themeColor="accent5" w:themeTint="BF"/>
              <w:left w:val="single" w:sz="8" w:space="0" w:color="78C0D4" w:themeColor="accent5" w:themeTint="BF"/>
              <w:bottom w:val="single" w:sz="8" w:space="0" w:color="78C0D4" w:themeColor="accent5" w:themeTint="BF"/>
              <w:right w:val="nil"/>
            </w:tcBorders>
            <w:hideMark/>
          </w:tcPr>
          <w:p w:rsidR="008E48A5" w:rsidRDefault="008E48A5">
            <w:pPr>
              <w:rPr>
                <w:rFonts w:ascii="微软雅黑" w:hAnsi="微软雅黑"/>
              </w:rPr>
            </w:pPr>
            <w:r>
              <w:rPr>
                <w:rFonts w:ascii="微软雅黑" w:hAnsi="微软雅黑" w:hint="eastAsia"/>
              </w:rPr>
              <w:t>环境目标：</w:t>
            </w:r>
          </w:p>
        </w:tc>
        <w:tc>
          <w:tcPr>
            <w:tcW w:w="6854" w:type="dxa"/>
            <w:tcBorders>
              <w:top w:val="single" w:sz="8" w:space="0" w:color="78C0D4" w:themeColor="accent5" w:themeTint="BF"/>
              <w:left w:val="nil"/>
              <w:bottom w:val="single" w:sz="8" w:space="0" w:color="78C0D4" w:themeColor="accent5" w:themeTint="BF"/>
              <w:right w:val="single" w:sz="8" w:space="0" w:color="78C0D4" w:themeColor="accent5" w:themeTint="BF"/>
            </w:tcBorders>
            <w:hideMark/>
          </w:tcPr>
          <w:p w:rsidR="008E48A5" w:rsidRDefault="008E48A5">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用户通过白板可以方便、及时地进行交流</w:t>
            </w:r>
          </w:p>
        </w:tc>
      </w:tr>
      <w:tr w:rsidR="008E48A5" w:rsidTr="008E48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78C0D4" w:themeColor="accent5" w:themeTint="BF"/>
              <w:left w:val="single" w:sz="8" w:space="0" w:color="78C0D4" w:themeColor="accent5" w:themeTint="BF"/>
              <w:bottom w:val="single" w:sz="8" w:space="0" w:color="78C0D4" w:themeColor="accent5" w:themeTint="BF"/>
              <w:right w:val="nil"/>
            </w:tcBorders>
            <w:hideMark/>
          </w:tcPr>
          <w:p w:rsidR="008E48A5" w:rsidRDefault="008E48A5">
            <w:pPr>
              <w:rPr>
                <w:rFonts w:ascii="微软雅黑" w:hAnsi="微软雅黑"/>
              </w:rPr>
            </w:pPr>
            <w:r>
              <w:rPr>
                <w:rFonts w:ascii="微软雅黑" w:hAnsi="微软雅黑" w:hint="eastAsia"/>
              </w:rPr>
              <w:t>参与者：</w:t>
            </w:r>
          </w:p>
        </w:tc>
        <w:tc>
          <w:tcPr>
            <w:tcW w:w="6854" w:type="dxa"/>
            <w:tcBorders>
              <w:top w:val="single" w:sz="8" w:space="0" w:color="78C0D4" w:themeColor="accent5" w:themeTint="BF"/>
              <w:left w:val="nil"/>
              <w:bottom w:val="single" w:sz="8" w:space="0" w:color="78C0D4" w:themeColor="accent5" w:themeTint="BF"/>
              <w:right w:val="single" w:sz="8" w:space="0" w:color="78C0D4" w:themeColor="accent5" w:themeTint="BF"/>
            </w:tcBorders>
            <w:hideMark/>
          </w:tcPr>
          <w:p w:rsidR="008E48A5" w:rsidRDefault="008E48A5">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处于同一个会议中的在线用户</w:t>
            </w:r>
          </w:p>
        </w:tc>
      </w:tr>
      <w:tr w:rsidR="008E48A5" w:rsidTr="008E4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78C0D4" w:themeColor="accent5" w:themeTint="BF"/>
              <w:left w:val="single" w:sz="8" w:space="0" w:color="78C0D4" w:themeColor="accent5" w:themeTint="BF"/>
              <w:bottom w:val="single" w:sz="8" w:space="0" w:color="78C0D4" w:themeColor="accent5" w:themeTint="BF"/>
              <w:right w:val="nil"/>
            </w:tcBorders>
            <w:hideMark/>
          </w:tcPr>
          <w:p w:rsidR="008E48A5" w:rsidRDefault="008E48A5">
            <w:pPr>
              <w:rPr>
                <w:rFonts w:ascii="微软雅黑" w:hAnsi="微软雅黑"/>
              </w:rPr>
            </w:pPr>
            <w:r>
              <w:rPr>
                <w:rFonts w:ascii="微软雅黑" w:hAnsi="微软雅黑" w:hint="eastAsia"/>
              </w:rPr>
              <w:t>前置条件：</w:t>
            </w:r>
          </w:p>
        </w:tc>
        <w:tc>
          <w:tcPr>
            <w:tcW w:w="6854" w:type="dxa"/>
            <w:tcBorders>
              <w:top w:val="single" w:sz="8" w:space="0" w:color="78C0D4" w:themeColor="accent5" w:themeTint="BF"/>
              <w:left w:val="nil"/>
              <w:bottom w:val="single" w:sz="8" w:space="0" w:color="78C0D4" w:themeColor="accent5" w:themeTint="BF"/>
              <w:right w:val="single" w:sz="8" w:space="0" w:color="78C0D4" w:themeColor="accent5" w:themeTint="BF"/>
            </w:tcBorders>
            <w:hideMark/>
          </w:tcPr>
          <w:p w:rsidR="008E48A5" w:rsidRDefault="008E48A5">
            <w:pPr>
              <w:ind w:firstLine="440"/>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用户成功登录系统，进入会议</w:t>
            </w:r>
          </w:p>
        </w:tc>
      </w:tr>
      <w:tr w:rsidR="008E48A5" w:rsidTr="008E48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78C0D4" w:themeColor="accent5" w:themeTint="BF"/>
              <w:left w:val="single" w:sz="8" w:space="0" w:color="78C0D4" w:themeColor="accent5" w:themeTint="BF"/>
              <w:bottom w:val="single" w:sz="8" w:space="0" w:color="78C0D4" w:themeColor="accent5" w:themeTint="BF"/>
              <w:right w:val="nil"/>
            </w:tcBorders>
            <w:hideMark/>
          </w:tcPr>
          <w:p w:rsidR="008E48A5" w:rsidRDefault="008E48A5">
            <w:pPr>
              <w:rPr>
                <w:rFonts w:ascii="微软雅黑" w:hAnsi="微软雅黑"/>
              </w:rPr>
            </w:pPr>
            <w:r>
              <w:rPr>
                <w:rFonts w:ascii="微软雅黑" w:hAnsi="微软雅黑" w:hint="eastAsia"/>
              </w:rPr>
              <w:t>后置条件：</w:t>
            </w:r>
          </w:p>
        </w:tc>
        <w:tc>
          <w:tcPr>
            <w:tcW w:w="6854" w:type="dxa"/>
            <w:tcBorders>
              <w:top w:val="single" w:sz="8" w:space="0" w:color="78C0D4" w:themeColor="accent5" w:themeTint="BF"/>
              <w:left w:val="nil"/>
              <w:bottom w:val="single" w:sz="8" w:space="0" w:color="78C0D4" w:themeColor="accent5" w:themeTint="BF"/>
              <w:right w:val="single" w:sz="8" w:space="0" w:color="78C0D4" w:themeColor="accent5" w:themeTint="BF"/>
            </w:tcBorders>
            <w:hideMark/>
          </w:tcPr>
          <w:p w:rsidR="008E48A5" w:rsidRDefault="008E48A5" w:rsidP="008E48A5">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将白板上修改的内容及时传送到其他用户</w:t>
            </w:r>
            <w:r>
              <w:rPr>
                <w:rFonts w:ascii="微软雅黑" w:hAnsi="微软雅黑" w:hint="eastAsia"/>
              </w:rPr>
              <w:t>屏幕</w:t>
            </w:r>
            <w:r>
              <w:rPr>
                <w:rFonts w:ascii="微软雅黑" w:hAnsi="微软雅黑" w:hint="eastAsia"/>
              </w:rPr>
              <w:t>上，并且按版本保</w:t>
            </w:r>
            <w:r>
              <w:rPr>
                <w:rFonts w:ascii="微软雅黑" w:hAnsi="微软雅黑" w:hint="eastAsia"/>
              </w:rPr>
              <w:lastRenderedPageBreak/>
              <w:t>存至服务器。</w:t>
            </w:r>
          </w:p>
        </w:tc>
      </w:tr>
      <w:tr w:rsidR="008E48A5" w:rsidTr="008E4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78C0D4" w:themeColor="accent5" w:themeTint="BF"/>
              <w:left w:val="single" w:sz="8" w:space="0" w:color="78C0D4" w:themeColor="accent5" w:themeTint="BF"/>
              <w:bottom w:val="single" w:sz="8" w:space="0" w:color="78C0D4" w:themeColor="accent5" w:themeTint="BF"/>
              <w:right w:val="nil"/>
            </w:tcBorders>
            <w:hideMark/>
          </w:tcPr>
          <w:p w:rsidR="008E48A5" w:rsidRDefault="008E48A5">
            <w:pPr>
              <w:rPr>
                <w:rFonts w:ascii="微软雅黑" w:hAnsi="微软雅黑"/>
              </w:rPr>
            </w:pPr>
            <w:r>
              <w:rPr>
                <w:rFonts w:ascii="微软雅黑" w:hAnsi="微软雅黑" w:hint="eastAsia"/>
              </w:rPr>
              <w:lastRenderedPageBreak/>
              <w:t>基本事件流：</w:t>
            </w:r>
          </w:p>
        </w:tc>
        <w:tc>
          <w:tcPr>
            <w:tcW w:w="6854" w:type="dxa"/>
            <w:tcBorders>
              <w:top w:val="single" w:sz="8" w:space="0" w:color="78C0D4" w:themeColor="accent5" w:themeTint="BF"/>
              <w:left w:val="nil"/>
              <w:bottom w:val="single" w:sz="8" w:space="0" w:color="78C0D4" w:themeColor="accent5" w:themeTint="BF"/>
              <w:right w:val="single" w:sz="8" w:space="0" w:color="78C0D4" w:themeColor="accent5" w:themeTint="BF"/>
            </w:tcBorders>
            <w:hideMark/>
          </w:tcPr>
          <w:p w:rsidR="008E48A5" w:rsidRDefault="008E48A5" w:rsidP="008E48A5">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用户成功登录系统，进入会议</w:t>
            </w:r>
          </w:p>
          <w:p w:rsidR="008E48A5" w:rsidRDefault="008E48A5" w:rsidP="008E48A5">
            <w:pPr>
              <w:pStyle w:val="a3"/>
              <w:numPr>
                <w:ilvl w:val="0"/>
                <w:numId w:val="6"/>
              </w:numPr>
              <w:ind w:left="420" w:firstLineChars="0" w:hanging="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用户点击工具条上的图元（包含</w:t>
            </w:r>
            <w:r w:rsidR="002E5C4A" w:rsidRPr="002E5C4A">
              <w:rPr>
                <w:rFonts w:ascii="微软雅黑" w:eastAsia="微软雅黑" w:hAnsi="微软雅黑" w:hint="eastAsia"/>
                <w:b/>
                <w:sz w:val="22"/>
              </w:rPr>
              <w:t>包、类、构件、依赖箭头、关联箭头、聚合箭头、组合箭头、继承箭头、实现箭头、注释文本框和虚线</w:t>
            </w:r>
            <w:r>
              <w:rPr>
                <w:rFonts w:ascii="微软雅黑" w:eastAsia="微软雅黑" w:hAnsi="微软雅黑" w:hint="eastAsia"/>
                <w:sz w:val="22"/>
              </w:rPr>
              <w:t>，然后就可以在白板上绘制对应的图元。</w:t>
            </w:r>
          </w:p>
          <w:p w:rsidR="008E48A5" w:rsidRDefault="008E48A5" w:rsidP="008E48A5">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用户点击白板上的图元，然后该图元周围就会出现图元控件。拖动图元可以移动图元的位置，拖动图元上的控件可以改变其大小。</w:t>
            </w:r>
          </w:p>
          <w:p w:rsidR="008E48A5" w:rsidRDefault="008E48A5" w:rsidP="008E48A5">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用户用右键点击图元，会弹出选单显示可用的操作：如编辑文字、更改叠放次序（上移一层、下移一层、置于顶层、置于底层）。</w:t>
            </w:r>
          </w:p>
          <w:p w:rsidR="002E5C4A" w:rsidRDefault="002E5C4A" w:rsidP="008E48A5">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用户双击类图元、包图元和构件图元时会弹出设定窗口，允许用户添加、修改此图元的各项参数，如类图元的属性、方法。</w:t>
            </w:r>
          </w:p>
          <w:p w:rsidR="008E48A5" w:rsidRDefault="008E48A5" w:rsidP="008E48A5">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用户点击“撤销”按钮，将先前所做的修改撤销。点击“还原”按钮，将先前所做的撤消取消。</w:t>
            </w:r>
          </w:p>
          <w:p w:rsidR="002E5C4A" w:rsidRDefault="002E5C4A" w:rsidP="008E48A5">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电子白板会在所有用户的客户端上同步，所有人都会看到任何人在白板上做的修改。</w:t>
            </w:r>
          </w:p>
          <w:p w:rsidR="008E48A5" w:rsidRDefault="008E48A5" w:rsidP="002E5C4A">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用户点击“导出为图片“，白板内容以图片形式导出，格式为</w:t>
            </w:r>
            <w:r w:rsidR="002E5C4A">
              <w:rPr>
                <w:rFonts w:ascii="微软雅黑" w:eastAsia="微软雅黑" w:hAnsi="微软雅黑" w:hint="eastAsia"/>
                <w:sz w:val="22"/>
              </w:rPr>
              <w:t>png</w:t>
            </w:r>
          </w:p>
        </w:tc>
      </w:tr>
      <w:tr w:rsidR="008E48A5" w:rsidTr="008E48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78C0D4" w:themeColor="accent5" w:themeTint="BF"/>
              <w:left w:val="single" w:sz="8" w:space="0" w:color="78C0D4" w:themeColor="accent5" w:themeTint="BF"/>
              <w:bottom w:val="single" w:sz="8" w:space="0" w:color="78C0D4" w:themeColor="accent5" w:themeTint="BF"/>
              <w:right w:val="nil"/>
            </w:tcBorders>
            <w:hideMark/>
          </w:tcPr>
          <w:p w:rsidR="008E48A5" w:rsidRDefault="008E48A5">
            <w:pPr>
              <w:rPr>
                <w:rFonts w:ascii="微软雅黑" w:hAnsi="微软雅黑"/>
              </w:rPr>
            </w:pPr>
            <w:r>
              <w:rPr>
                <w:rFonts w:ascii="微软雅黑" w:hAnsi="微软雅黑" w:hint="eastAsia"/>
              </w:rPr>
              <w:t>拓展流程：</w:t>
            </w:r>
          </w:p>
        </w:tc>
        <w:tc>
          <w:tcPr>
            <w:tcW w:w="6854" w:type="dxa"/>
            <w:tcBorders>
              <w:top w:val="single" w:sz="8" w:space="0" w:color="78C0D4" w:themeColor="accent5" w:themeTint="BF"/>
              <w:left w:val="nil"/>
              <w:bottom w:val="single" w:sz="8" w:space="0" w:color="78C0D4" w:themeColor="accent5" w:themeTint="BF"/>
              <w:right w:val="single" w:sz="8" w:space="0" w:color="78C0D4" w:themeColor="accent5" w:themeTint="BF"/>
            </w:tcBorders>
            <w:hideMark/>
          </w:tcPr>
          <w:p w:rsidR="008E48A5" w:rsidRDefault="008E48A5">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t>2a、非法文件格式：</w:t>
            </w:r>
          </w:p>
          <w:p w:rsidR="008E48A5" w:rsidRDefault="008E48A5" w:rsidP="003F51E6">
            <w:pPr>
              <w:pStyle w:val="a3"/>
              <w:numPr>
                <w:ilvl w:val="0"/>
                <w:numId w:val="2"/>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系统在选择期间自动屏蔽扩展名不符合的文件</w:t>
            </w:r>
          </w:p>
          <w:p w:rsidR="008E48A5" w:rsidRDefault="008E48A5" w:rsidP="003F51E6">
            <w:pPr>
              <w:pStyle w:val="a3"/>
              <w:numPr>
                <w:ilvl w:val="0"/>
                <w:numId w:val="2"/>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无法解码的文件会提示错误</w:t>
            </w:r>
          </w:p>
          <w:p w:rsidR="008E48A5" w:rsidRDefault="008E48A5">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hint="eastAsia"/>
              </w:rPr>
            </w:pPr>
            <w:r>
              <w:rPr>
                <w:rFonts w:ascii="微软雅黑" w:hAnsi="微软雅黑" w:hint="eastAsia"/>
              </w:rPr>
              <w:t>2b、网络出错：</w:t>
            </w:r>
          </w:p>
          <w:p w:rsidR="008E48A5" w:rsidRDefault="008E48A5" w:rsidP="003F51E6">
            <w:pPr>
              <w:pStyle w:val="a3"/>
              <w:numPr>
                <w:ilvl w:val="0"/>
                <w:numId w:val="3"/>
              </w:numPr>
              <w:ind w:firstLineChars="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请求用户重新打开文件</w:t>
            </w:r>
          </w:p>
          <w:p w:rsidR="008E48A5" w:rsidRDefault="008E48A5">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hint="eastAsia"/>
              </w:rPr>
            </w:pPr>
            <w:r>
              <w:rPr>
                <w:rFonts w:ascii="微软雅黑" w:hAnsi="微软雅黑" w:hint="eastAsia"/>
              </w:rPr>
              <w:t>*a、过程中网络断开：</w:t>
            </w:r>
          </w:p>
          <w:p w:rsidR="008E48A5" w:rsidRDefault="008E48A5">
            <w:pPr>
              <w:ind w:firstLine="440"/>
              <w:cnfStyle w:val="000000010000" w:firstRow="0" w:lastRow="0" w:firstColumn="0" w:lastColumn="0" w:oddVBand="0" w:evenVBand="0" w:oddHBand="0" w:evenHBand="1" w:firstRowFirstColumn="0" w:firstRowLastColumn="0" w:lastRowFirstColumn="0" w:lastRowLastColumn="0"/>
              <w:rPr>
                <w:rFonts w:ascii="微软雅黑" w:hAnsi="微软雅黑"/>
              </w:rPr>
            </w:pPr>
            <w:r>
              <w:rPr>
                <w:rFonts w:ascii="微软雅黑" w:hAnsi="微软雅黑" w:hint="eastAsia"/>
              </w:rPr>
              <w:lastRenderedPageBreak/>
              <w:t xml:space="preserve">    1、显示失败提示页面，要求用户重新登录</w:t>
            </w:r>
          </w:p>
        </w:tc>
      </w:tr>
      <w:tr w:rsidR="008E48A5" w:rsidTr="008E4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8" w:space="0" w:color="78C0D4" w:themeColor="accent5" w:themeTint="BF"/>
              <w:left w:val="single" w:sz="8" w:space="0" w:color="78C0D4" w:themeColor="accent5" w:themeTint="BF"/>
              <w:bottom w:val="single" w:sz="8" w:space="0" w:color="78C0D4" w:themeColor="accent5" w:themeTint="BF"/>
              <w:right w:val="nil"/>
            </w:tcBorders>
            <w:hideMark/>
          </w:tcPr>
          <w:p w:rsidR="008E48A5" w:rsidRDefault="008E48A5">
            <w:pPr>
              <w:rPr>
                <w:rFonts w:ascii="微软雅黑" w:hAnsi="微软雅黑"/>
              </w:rPr>
            </w:pPr>
            <w:r>
              <w:rPr>
                <w:rFonts w:ascii="微软雅黑" w:hAnsi="微软雅黑" w:hint="eastAsia"/>
              </w:rPr>
              <w:lastRenderedPageBreak/>
              <w:t>特殊要求：</w:t>
            </w:r>
          </w:p>
        </w:tc>
        <w:tc>
          <w:tcPr>
            <w:tcW w:w="6854" w:type="dxa"/>
            <w:tcBorders>
              <w:top w:val="single" w:sz="8" w:space="0" w:color="78C0D4" w:themeColor="accent5" w:themeTint="BF"/>
              <w:left w:val="nil"/>
              <w:bottom w:val="single" w:sz="8" w:space="0" w:color="78C0D4" w:themeColor="accent5" w:themeTint="BF"/>
              <w:right w:val="single" w:sz="8" w:space="0" w:color="78C0D4" w:themeColor="accent5" w:themeTint="BF"/>
            </w:tcBorders>
            <w:hideMark/>
          </w:tcPr>
          <w:p w:rsidR="008E48A5" w:rsidRDefault="008E48A5" w:rsidP="003F51E6">
            <w:pPr>
              <w:pStyle w:val="a3"/>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白板打开文件（包括文字、图片）的时间不超过15秒</w:t>
            </w:r>
          </w:p>
          <w:p w:rsidR="008E48A5" w:rsidRDefault="008E48A5" w:rsidP="003F51E6">
            <w:pPr>
              <w:pStyle w:val="a3"/>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对于白板较新的更改可覆盖较旧的更改</w:t>
            </w:r>
          </w:p>
          <w:p w:rsidR="008E48A5" w:rsidRDefault="008E48A5" w:rsidP="003F51E6">
            <w:pPr>
              <w:pStyle w:val="a3"/>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 w:val="22"/>
              </w:rPr>
            </w:pPr>
            <w:r>
              <w:rPr>
                <w:rFonts w:ascii="微软雅黑" w:eastAsia="微软雅黑" w:hAnsi="微软雅黑" w:hint="eastAsia"/>
                <w:sz w:val="22"/>
              </w:rPr>
              <w:t>不同用户在同一时间对于同一对象的修改是以服务器接收到的先后为准，先到则先处理。若遇上问题，则由用户通过音频/文字交流解决问题。</w:t>
            </w:r>
          </w:p>
          <w:p w:rsidR="008E48A5" w:rsidRDefault="008E48A5" w:rsidP="003F51E6">
            <w:pPr>
              <w:pStyle w:val="a3"/>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2"/>
              </w:rPr>
            </w:pPr>
            <w:r>
              <w:rPr>
                <w:rFonts w:ascii="微软雅黑" w:eastAsia="微软雅黑" w:hAnsi="微软雅黑" w:hint="eastAsia"/>
                <w:sz w:val="22"/>
              </w:rPr>
              <w:t>修改的内容必须在2秒内同步到其他用户的屏幕上</w:t>
            </w:r>
          </w:p>
        </w:tc>
      </w:tr>
    </w:tbl>
    <w:p w:rsidR="008E48A5" w:rsidRPr="008E48A5" w:rsidRDefault="008E48A5" w:rsidP="008E48A5"/>
    <w:sectPr w:rsidR="008E48A5" w:rsidRPr="008E48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437"/>
    <w:multiLevelType w:val="hybridMultilevel"/>
    <w:tmpl w:val="5D309714"/>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75C74"/>
    <w:multiLevelType w:val="hybridMultilevel"/>
    <w:tmpl w:val="700C0774"/>
    <w:lvl w:ilvl="0" w:tplc="E124B496">
      <w:start w:val="1"/>
      <w:numFmt w:val="decimal"/>
      <w:lvlText w:val="%1、"/>
      <w:lvlJc w:val="left"/>
      <w:pPr>
        <w:ind w:left="795" w:hanging="360"/>
      </w:pPr>
    </w:lvl>
    <w:lvl w:ilvl="1" w:tplc="04090019">
      <w:start w:val="1"/>
      <w:numFmt w:val="lowerLetter"/>
      <w:lvlText w:val="%2)"/>
      <w:lvlJc w:val="left"/>
      <w:pPr>
        <w:ind w:left="1275" w:hanging="420"/>
      </w:pPr>
    </w:lvl>
    <w:lvl w:ilvl="2" w:tplc="0409001B">
      <w:start w:val="1"/>
      <w:numFmt w:val="lowerRoman"/>
      <w:lvlText w:val="%3."/>
      <w:lvlJc w:val="right"/>
      <w:pPr>
        <w:ind w:left="1695" w:hanging="420"/>
      </w:pPr>
    </w:lvl>
    <w:lvl w:ilvl="3" w:tplc="0409000F">
      <w:start w:val="1"/>
      <w:numFmt w:val="decimal"/>
      <w:lvlText w:val="%4."/>
      <w:lvlJc w:val="left"/>
      <w:pPr>
        <w:ind w:left="2115" w:hanging="420"/>
      </w:pPr>
    </w:lvl>
    <w:lvl w:ilvl="4" w:tplc="04090019">
      <w:start w:val="1"/>
      <w:numFmt w:val="lowerLetter"/>
      <w:lvlText w:val="%5)"/>
      <w:lvlJc w:val="left"/>
      <w:pPr>
        <w:ind w:left="2535" w:hanging="420"/>
      </w:pPr>
    </w:lvl>
    <w:lvl w:ilvl="5" w:tplc="0409001B">
      <w:start w:val="1"/>
      <w:numFmt w:val="lowerRoman"/>
      <w:lvlText w:val="%6."/>
      <w:lvlJc w:val="right"/>
      <w:pPr>
        <w:ind w:left="2955" w:hanging="420"/>
      </w:pPr>
    </w:lvl>
    <w:lvl w:ilvl="6" w:tplc="0409000F">
      <w:start w:val="1"/>
      <w:numFmt w:val="decimal"/>
      <w:lvlText w:val="%7."/>
      <w:lvlJc w:val="left"/>
      <w:pPr>
        <w:ind w:left="3375" w:hanging="420"/>
      </w:pPr>
    </w:lvl>
    <w:lvl w:ilvl="7" w:tplc="04090019">
      <w:start w:val="1"/>
      <w:numFmt w:val="lowerLetter"/>
      <w:lvlText w:val="%8)"/>
      <w:lvlJc w:val="left"/>
      <w:pPr>
        <w:ind w:left="3795" w:hanging="420"/>
      </w:pPr>
    </w:lvl>
    <w:lvl w:ilvl="8" w:tplc="0409001B">
      <w:start w:val="1"/>
      <w:numFmt w:val="lowerRoman"/>
      <w:lvlText w:val="%9."/>
      <w:lvlJc w:val="right"/>
      <w:pPr>
        <w:ind w:left="4215" w:hanging="420"/>
      </w:pPr>
    </w:lvl>
  </w:abstractNum>
  <w:abstractNum w:abstractNumId="2">
    <w:nsid w:val="0CE25E2A"/>
    <w:multiLevelType w:val="hybridMultilevel"/>
    <w:tmpl w:val="7F6E3916"/>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6957DA"/>
    <w:multiLevelType w:val="hybridMultilevel"/>
    <w:tmpl w:val="A0A097F6"/>
    <w:lvl w:ilvl="0" w:tplc="5E1A85A2">
      <w:start w:val="1"/>
      <w:numFmt w:val="decimal"/>
      <w:lvlText w:val="%1、"/>
      <w:lvlJc w:val="left"/>
      <w:pPr>
        <w:ind w:left="360" w:hanging="36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2536354B"/>
    <w:multiLevelType w:val="hybridMultilevel"/>
    <w:tmpl w:val="9300129E"/>
    <w:lvl w:ilvl="0" w:tplc="998E81F0">
      <w:start w:val="1"/>
      <w:numFmt w:val="decimal"/>
      <w:lvlText w:val="%1."/>
      <w:lvlJc w:val="left"/>
      <w:pPr>
        <w:ind w:left="360" w:hanging="36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2EB17A7D"/>
    <w:multiLevelType w:val="hybridMultilevel"/>
    <w:tmpl w:val="C87AA546"/>
    <w:lvl w:ilvl="0" w:tplc="DADCDD2E">
      <w:start w:val="1"/>
      <w:numFmt w:val="decimal"/>
      <w:lvlText w:val="（%1）"/>
      <w:lvlJc w:val="left"/>
      <w:pPr>
        <w:ind w:left="720" w:hanging="72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700FA7"/>
    <w:multiLevelType w:val="hybridMultilevel"/>
    <w:tmpl w:val="6FA23D58"/>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20579"/>
    <w:multiLevelType w:val="hybridMultilevel"/>
    <w:tmpl w:val="4FEC6D96"/>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3D3274"/>
    <w:multiLevelType w:val="hybridMultilevel"/>
    <w:tmpl w:val="9300129E"/>
    <w:lvl w:ilvl="0" w:tplc="998E81F0">
      <w:start w:val="1"/>
      <w:numFmt w:val="decimal"/>
      <w:lvlText w:val="%1."/>
      <w:lvlJc w:val="left"/>
      <w:pPr>
        <w:ind w:left="360" w:hanging="36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57760B1B"/>
    <w:multiLevelType w:val="hybridMultilevel"/>
    <w:tmpl w:val="AD8C4662"/>
    <w:lvl w:ilvl="0" w:tplc="F75C2FF8">
      <w:start w:val="1"/>
      <w:numFmt w:val="decimal"/>
      <w:lvlText w:val="%1、"/>
      <w:lvlJc w:val="left"/>
      <w:pPr>
        <w:ind w:left="795" w:hanging="360"/>
      </w:pPr>
    </w:lvl>
    <w:lvl w:ilvl="1" w:tplc="04090019">
      <w:start w:val="1"/>
      <w:numFmt w:val="lowerLetter"/>
      <w:lvlText w:val="%2)"/>
      <w:lvlJc w:val="left"/>
      <w:pPr>
        <w:ind w:left="1275" w:hanging="420"/>
      </w:pPr>
    </w:lvl>
    <w:lvl w:ilvl="2" w:tplc="0409001B">
      <w:start w:val="1"/>
      <w:numFmt w:val="lowerRoman"/>
      <w:lvlText w:val="%3."/>
      <w:lvlJc w:val="right"/>
      <w:pPr>
        <w:ind w:left="1695" w:hanging="420"/>
      </w:pPr>
    </w:lvl>
    <w:lvl w:ilvl="3" w:tplc="0409000F">
      <w:start w:val="1"/>
      <w:numFmt w:val="decimal"/>
      <w:lvlText w:val="%4."/>
      <w:lvlJc w:val="left"/>
      <w:pPr>
        <w:ind w:left="2115" w:hanging="420"/>
      </w:pPr>
    </w:lvl>
    <w:lvl w:ilvl="4" w:tplc="04090019">
      <w:start w:val="1"/>
      <w:numFmt w:val="lowerLetter"/>
      <w:lvlText w:val="%5)"/>
      <w:lvlJc w:val="left"/>
      <w:pPr>
        <w:ind w:left="2535" w:hanging="420"/>
      </w:pPr>
    </w:lvl>
    <w:lvl w:ilvl="5" w:tplc="0409001B">
      <w:start w:val="1"/>
      <w:numFmt w:val="lowerRoman"/>
      <w:lvlText w:val="%6."/>
      <w:lvlJc w:val="right"/>
      <w:pPr>
        <w:ind w:left="2955" w:hanging="420"/>
      </w:pPr>
    </w:lvl>
    <w:lvl w:ilvl="6" w:tplc="0409000F">
      <w:start w:val="1"/>
      <w:numFmt w:val="decimal"/>
      <w:lvlText w:val="%7."/>
      <w:lvlJc w:val="left"/>
      <w:pPr>
        <w:ind w:left="3375" w:hanging="420"/>
      </w:pPr>
    </w:lvl>
    <w:lvl w:ilvl="7" w:tplc="04090019">
      <w:start w:val="1"/>
      <w:numFmt w:val="lowerLetter"/>
      <w:lvlText w:val="%8)"/>
      <w:lvlJc w:val="left"/>
      <w:pPr>
        <w:ind w:left="3795" w:hanging="420"/>
      </w:pPr>
    </w:lvl>
    <w:lvl w:ilvl="8" w:tplc="0409001B">
      <w:start w:val="1"/>
      <w:numFmt w:val="lowerRoman"/>
      <w:lvlText w:val="%9."/>
      <w:lvlJc w:val="right"/>
      <w:pPr>
        <w:ind w:left="4215" w:hanging="420"/>
      </w:pPr>
    </w:lvl>
  </w:abstractNum>
  <w:abstractNum w:abstractNumId="10">
    <w:nsid w:val="6BD52023"/>
    <w:multiLevelType w:val="hybridMultilevel"/>
    <w:tmpl w:val="09A68246"/>
    <w:lvl w:ilvl="0" w:tplc="F5FED3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
  </w:num>
  <w:num w:numId="8">
    <w:abstractNumId w:val="6"/>
  </w:num>
  <w:num w:numId="9">
    <w:abstractNumId w:val="2"/>
  </w:num>
  <w:num w:numId="10">
    <w:abstractNumId w:val="10"/>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D92"/>
    <w:rsid w:val="002E5C4A"/>
    <w:rsid w:val="00397E07"/>
    <w:rsid w:val="006F4D92"/>
    <w:rsid w:val="008E48A5"/>
    <w:rsid w:val="00E07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8A5"/>
    <w:pPr>
      <w:widowControl w:val="0"/>
      <w:jc w:val="both"/>
    </w:pPr>
    <w:rPr>
      <w:rFonts w:eastAsia="微软雅黑"/>
      <w:sz w:val="22"/>
    </w:rPr>
  </w:style>
  <w:style w:type="paragraph" w:styleId="1">
    <w:name w:val="heading 1"/>
    <w:basedOn w:val="a"/>
    <w:next w:val="a"/>
    <w:link w:val="1Char"/>
    <w:uiPriority w:val="9"/>
    <w:qFormat/>
    <w:rsid w:val="008E48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8A5"/>
    <w:pPr>
      <w:ind w:firstLineChars="200" w:firstLine="420"/>
    </w:pPr>
    <w:rPr>
      <w:rFonts w:eastAsiaTheme="minorEastAsia"/>
      <w:sz w:val="21"/>
    </w:rPr>
  </w:style>
  <w:style w:type="table" w:styleId="1-5">
    <w:name w:val="Medium Shading 1 Accent 5"/>
    <w:basedOn w:val="a1"/>
    <w:uiPriority w:val="63"/>
    <w:rsid w:val="008E48A5"/>
    <w:rPr>
      <w:rFonts w:eastAsia="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CCE8C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1Char">
    <w:name w:val="标题 1 Char"/>
    <w:basedOn w:val="a0"/>
    <w:link w:val="1"/>
    <w:uiPriority w:val="9"/>
    <w:rsid w:val="008E48A5"/>
    <w:rPr>
      <w:rFonts w:eastAsia="微软雅黑"/>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8A5"/>
    <w:pPr>
      <w:widowControl w:val="0"/>
      <w:jc w:val="both"/>
    </w:pPr>
    <w:rPr>
      <w:rFonts w:eastAsia="微软雅黑"/>
      <w:sz w:val="22"/>
    </w:rPr>
  </w:style>
  <w:style w:type="paragraph" w:styleId="1">
    <w:name w:val="heading 1"/>
    <w:basedOn w:val="a"/>
    <w:next w:val="a"/>
    <w:link w:val="1Char"/>
    <w:uiPriority w:val="9"/>
    <w:qFormat/>
    <w:rsid w:val="008E48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8A5"/>
    <w:pPr>
      <w:ind w:firstLineChars="200" w:firstLine="420"/>
    </w:pPr>
    <w:rPr>
      <w:rFonts w:eastAsiaTheme="minorEastAsia"/>
      <w:sz w:val="21"/>
    </w:rPr>
  </w:style>
  <w:style w:type="table" w:styleId="1-5">
    <w:name w:val="Medium Shading 1 Accent 5"/>
    <w:basedOn w:val="a1"/>
    <w:uiPriority w:val="63"/>
    <w:rsid w:val="008E48A5"/>
    <w:rPr>
      <w:rFonts w:eastAsia="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CCE8C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1Char">
    <w:name w:val="标题 1 Char"/>
    <w:basedOn w:val="a0"/>
    <w:link w:val="1"/>
    <w:uiPriority w:val="9"/>
    <w:rsid w:val="008E48A5"/>
    <w:rPr>
      <w:rFonts w:eastAsia="微软雅黑"/>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19698">
      <w:bodyDiv w:val="1"/>
      <w:marLeft w:val="0"/>
      <w:marRight w:val="0"/>
      <w:marTop w:val="0"/>
      <w:marBottom w:val="0"/>
      <w:divBdr>
        <w:top w:val="none" w:sz="0" w:space="0" w:color="auto"/>
        <w:left w:val="none" w:sz="0" w:space="0" w:color="auto"/>
        <w:bottom w:val="none" w:sz="0" w:space="0" w:color="auto"/>
        <w:right w:val="none" w:sz="0" w:space="0" w:color="auto"/>
      </w:divBdr>
    </w:div>
    <w:div w:id="1125393697">
      <w:bodyDiv w:val="1"/>
      <w:marLeft w:val="0"/>
      <w:marRight w:val="0"/>
      <w:marTop w:val="0"/>
      <w:marBottom w:val="0"/>
      <w:divBdr>
        <w:top w:val="none" w:sz="0" w:space="0" w:color="auto"/>
        <w:left w:val="none" w:sz="0" w:space="0" w:color="auto"/>
        <w:bottom w:val="none" w:sz="0" w:space="0" w:color="auto"/>
        <w:right w:val="none" w:sz="0" w:space="0" w:color="auto"/>
      </w:divBdr>
    </w:div>
    <w:div w:id="14415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170</Words>
  <Characters>970</Characters>
  <Application>Microsoft Office Word</Application>
  <DocSecurity>0</DocSecurity>
  <Lines>8</Lines>
  <Paragraphs>2</Paragraphs>
  <ScaleCrop>false</ScaleCrop>
  <Company>software@nju</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Playeye</dc:creator>
  <cp:keywords/>
  <dc:description/>
  <cp:lastModifiedBy>Playeye</cp:lastModifiedBy>
  <cp:revision>2</cp:revision>
  <dcterms:created xsi:type="dcterms:W3CDTF">2012-05-16T11:48:00Z</dcterms:created>
  <dcterms:modified xsi:type="dcterms:W3CDTF">2012-05-16T12:14:00Z</dcterms:modified>
</cp:coreProperties>
</file>