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E3EE9" w14:textId="3685A3C0"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sz w:val="36"/>
          <w:szCs w:val="36"/>
        </w:rPr>
        <w:t xml:space="preserve">Test Plan for </w:t>
      </w:r>
      <w:proofErr w:type="spellStart"/>
      <w:r w:rsidRPr="004A4911">
        <w:rPr>
          <w:rStyle w:val="Strong"/>
          <w:rFonts w:asciiTheme="minorHAnsi" w:eastAsiaTheme="majorEastAsia" w:hAnsiTheme="minorHAnsi" w:cstheme="minorHAnsi"/>
          <w:sz w:val="36"/>
          <w:szCs w:val="36"/>
        </w:rPr>
        <w:t>nopCommerce</w:t>
      </w:r>
      <w:proofErr w:type="spellEnd"/>
      <w:r w:rsidRPr="004A4911">
        <w:rPr>
          <w:rStyle w:val="Strong"/>
          <w:rFonts w:asciiTheme="minorHAnsi" w:eastAsiaTheme="majorEastAsia" w:hAnsiTheme="minorHAnsi" w:cstheme="minorHAnsi"/>
          <w:sz w:val="36"/>
          <w:szCs w:val="36"/>
        </w:rPr>
        <w:t xml:space="preserve"> Social Media Section</w:t>
      </w:r>
      <w:r w:rsidRPr="004A4911">
        <w:rPr>
          <w:rFonts w:asciiTheme="minorHAnsi" w:hAnsiTheme="minorHAnsi" w:cstheme="minorHAnsi"/>
        </w:rPr>
        <w:br/>
      </w:r>
      <w:r w:rsidRPr="004A4911">
        <w:rPr>
          <w:rStyle w:val="Strong"/>
          <w:rFonts w:asciiTheme="minorHAnsi" w:eastAsiaTheme="majorEastAsia" w:hAnsiTheme="minorHAnsi" w:cstheme="minorHAnsi"/>
        </w:rPr>
        <w:t>Application URL:</w:t>
      </w:r>
      <w:r w:rsidRPr="004A4911">
        <w:rPr>
          <w:rFonts w:asciiTheme="minorHAnsi" w:hAnsiTheme="minorHAnsi" w:cstheme="minorHAnsi"/>
        </w:rPr>
        <w:t> </w:t>
      </w:r>
      <w:hyperlink r:id="rId5" w:history="1">
        <w:r w:rsidR="004A4911" w:rsidRPr="004A4911">
          <w:rPr>
            <w:rStyle w:val="Hyperlink"/>
            <w:rFonts w:asciiTheme="minorHAnsi" w:hAnsiTheme="minorHAnsi" w:cstheme="minorHAnsi"/>
          </w:rPr>
          <w:t>https://demo.nopcommerce.com/</w:t>
        </w:r>
      </w:hyperlink>
      <w:r w:rsidR="004A4911" w:rsidRPr="004A4911">
        <w:rPr>
          <w:rFonts w:asciiTheme="minorHAnsi" w:hAnsiTheme="minorHAnsi" w:cstheme="minorHAnsi"/>
        </w:rPr>
        <w:t xml:space="preserve"> </w:t>
      </w:r>
      <w:r w:rsidRPr="004A4911">
        <w:rPr>
          <w:rFonts w:asciiTheme="minorHAnsi" w:hAnsiTheme="minorHAnsi" w:cstheme="minorHAnsi"/>
        </w:rPr>
        <w:br/>
      </w:r>
      <w:r w:rsidRPr="004A4911">
        <w:rPr>
          <w:rStyle w:val="Strong"/>
          <w:rFonts w:asciiTheme="minorHAnsi" w:eastAsiaTheme="majorEastAsia" w:hAnsiTheme="minorHAnsi" w:cstheme="minorHAnsi"/>
        </w:rPr>
        <w:t>Prepared by:</w:t>
      </w:r>
      <w:r w:rsidRPr="004A4911">
        <w:rPr>
          <w:rFonts w:asciiTheme="minorHAnsi" w:hAnsiTheme="minorHAnsi" w:cstheme="minorHAnsi"/>
        </w:rPr>
        <w:t> Sagnik Roy</w:t>
      </w:r>
      <w:r w:rsidRPr="004A4911">
        <w:rPr>
          <w:rFonts w:asciiTheme="minorHAnsi" w:hAnsiTheme="minorHAnsi" w:cstheme="minorHAnsi"/>
        </w:rPr>
        <w:br/>
      </w:r>
      <w:r w:rsidRPr="004A4911">
        <w:rPr>
          <w:rStyle w:val="Strong"/>
          <w:rFonts w:asciiTheme="minorHAnsi" w:eastAsiaTheme="majorEastAsia" w:hAnsiTheme="minorHAnsi" w:cstheme="minorHAnsi"/>
        </w:rPr>
        <w:t>Date:</w:t>
      </w:r>
      <w:r w:rsidRPr="004A4911">
        <w:rPr>
          <w:rFonts w:asciiTheme="minorHAnsi" w:hAnsiTheme="minorHAnsi" w:cstheme="minorHAnsi"/>
        </w:rPr>
        <w:t> 28/08/2025</w:t>
      </w:r>
    </w:p>
    <w:p w14:paraId="12D053A1"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1. Test Plan Identifier</w:t>
      </w:r>
      <w:r w:rsidRPr="004A4911">
        <w:rPr>
          <w:rFonts w:asciiTheme="minorHAnsi" w:hAnsiTheme="minorHAnsi" w:cstheme="minorHAnsi"/>
        </w:rPr>
        <w:br/>
        <w:t>TP-nopCommerce-SocialMedia-2025-v1</w:t>
      </w:r>
    </w:p>
    <w:p w14:paraId="5D24F8F1"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2. Introduction</w:t>
      </w:r>
      <w:r w:rsidRPr="004A4911">
        <w:rPr>
          <w:rFonts w:asciiTheme="minorHAnsi" w:hAnsiTheme="minorHAnsi" w:cstheme="minorHAnsi"/>
        </w:rPr>
        <w:br/>
        <w:t xml:space="preserve">This </w:t>
      </w:r>
      <w:proofErr w:type="gramStart"/>
      <w:r w:rsidRPr="004A4911">
        <w:rPr>
          <w:rFonts w:asciiTheme="minorHAnsi" w:hAnsiTheme="minorHAnsi" w:cstheme="minorHAnsi"/>
        </w:rPr>
        <w:t>test</w:t>
      </w:r>
      <w:proofErr w:type="gramEnd"/>
      <w:r w:rsidRPr="004A4911">
        <w:rPr>
          <w:rFonts w:asciiTheme="minorHAnsi" w:hAnsiTheme="minorHAnsi" w:cstheme="minorHAnsi"/>
        </w:rPr>
        <w:t xml:space="preserve"> plan outlines the testing strategy for the 'Follow Us' social media section located in the footer of the </w:t>
      </w:r>
      <w:proofErr w:type="spellStart"/>
      <w:r w:rsidRPr="004A4911">
        <w:rPr>
          <w:rFonts w:asciiTheme="minorHAnsi" w:hAnsiTheme="minorHAnsi" w:cstheme="minorHAnsi"/>
        </w:rPr>
        <w:t>nopCommerce</w:t>
      </w:r>
      <w:proofErr w:type="spellEnd"/>
      <w:r w:rsidRPr="004A4911">
        <w:rPr>
          <w:rFonts w:asciiTheme="minorHAnsi" w:hAnsiTheme="minorHAnsi" w:cstheme="minorHAnsi"/>
        </w:rPr>
        <w:t xml:space="preserve"> homepage. This section is vital for marketing and user engagement, providing direct links to the company's various social media platforms. This plan covers the visibility, correctness, and functionality of all social media links.</w:t>
      </w:r>
    </w:p>
    <w:p w14:paraId="6E6F0AE4"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3. Test Items</w:t>
      </w:r>
    </w:p>
    <w:p w14:paraId="3501C8C3" w14:textId="77777777" w:rsidR="007A4DA8" w:rsidRPr="004A4911" w:rsidRDefault="007A4DA8" w:rsidP="007A4DA8">
      <w:pPr>
        <w:pStyle w:val="ds-markdown-paragraph"/>
        <w:numPr>
          <w:ilvl w:val="0"/>
          <w:numId w:val="34"/>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Presence and layout of the 'Follow Us' section.</w:t>
      </w:r>
    </w:p>
    <w:p w14:paraId="207FA51A" w14:textId="77777777" w:rsidR="007A4DA8" w:rsidRPr="004A4911" w:rsidRDefault="007A4DA8" w:rsidP="007A4DA8">
      <w:pPr>
        <w:pStyle w:val="ds-markdown-paragraph"/>
        <w:numPr>
          <w:ilvl w:val="0"/>
          <w:numId w:val="34"/>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Presence and correct icon for each social media platform (e.g., Facebook, Twitter, RSS, YouTube, etc.).</w:t>
      </w:r>
    </w:p>
    <w:p w14:paraId="5BED9C21" w14:textId="77777777" w:rsidR="007A4DA8" w:rsidRPr="004A4911" w:rsidRDefault="007A4DA8" w:rsidP="007A4DA8">
      <w:pPr>
        <w:pStyle w:val="ds-markdown-paragraph"/>
        <w:numPr>
          <w:ilvl w:val="0"/>
          <w:numId w:val="34"/>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Functionality of each social media link (correct URL and opens in a new tab).</w:t>
      </w:r>
    </w:p>
    <w:p w14:paraId="458B74FB" w14:textId="77777777" w:rsidR="007A4DA8" w:rsidRPr="004A4911" w:rsidRDefault="007A4DA8" w:rsidP="007A4DA8">
      <w:pPr>
        <w:pStyle w:val="ds-markdown-paragraph"/>
        <w:numPr>
          <w:ilvl w:val="0"/>
          <w:numId w:val="34"/>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Accessibility of the social media icons.</w:t>
      </w:r>
    </w:p>
    <w:p w14:paraId="1213969B"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4. Features to be Tested</w:t>
      </w:r>
      <w:r w:rsidRPr="004A4911">
        <w:rPr>
          <w:rFonts w:asciiTheme="minorHAnsi" w:hAnsiTheme="minorHAnsi" w:cstheme="minorHAnsi"/>
        </w:rPr>
        <w:br/>
      </w:r>
      <w:r w:rsidRPr="004A4911">
        <w:rPr>
          <w:rStyle w:val="Strong"/>
          <w:rFonts w:asciiTheme="minorHAnsi" w:eastAsiaTheme="majorEastAsia" w:hAnsiTheme="minorHAnsi" w:cstheme="minorHAnsi"/>
        </w:rPr>
        <w:t>Section Visibility and Layout:</w:t>
      </w:r>
    </w:p>
    <w:p w14:paraId="14856E7C" w14:textId="77777777" w:rsidR="007A4DA8" w:rsidRPr="004A4911" w:rsidRDefault="007A4DA8" w:rsidP="007A4DA8">
      <w:pPr>
        <w:pStyle w:val="ds-markdown-paragraph"/>
        <w:numPr>
          <w:ilvl w:val="0"/>
          <w:numId w:val="35"/>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Verification that the "Follow Us" section header is present in the footer.</w:t>
      </w:r>
    </w:p>
    <w:p w14:paraId="5DEC4B09" w14:textId="77777777" w:rsidR="007A4DA8" w:rsidRPr="004A4911" w:rsidRDefault="007A4DA8" w:rsidP="007A4DA8">
      <w:pPr>
        <w:pStyle w:val="ds-markdown-paragraph"/>
        <w:numPr>
          <w:ilvl w:val="0"/>
          <w:numId w:val="35"/>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Verification that all expected social media icons are displayed.</w:t>
      </w:r>
    </w:p>
    <w:p w14:paraId="4D0776C1" w14:textId="77777777" w:rsidR="007A4DA8" w:rsidRPr="004A4911" w:rsidRDefault="007A4DA8" w:rsidP="007A4DA8">
      <w:pPr>
        <w:pStyle w:val="ds-markdown-paragraph"/>
        <w:numPr>
          <w:ilvl w:val="0"/>
          <w:numId w:val="35"/>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Verification that the icons are aligned correctly and are visually clear.</w:t>
      </w:r>
    </w:p>
    <w:p w14:paraId="3263A5D4"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Social Media Link Functionality:</w:t>
      </w:r>
    </w:p>
    <w:p w14:paraId="33DD7615" w14:textId="77777777" w:rsidR="007A4DA8" w:rsidRPr="004A4911" w:rsidRDefault="007A4DA8" w:rsidP="007A4DA8">
      <w:pPr>
        <w:pStyle w:val="ds-markdown-paragraph"/>
        <w:numPr>
          <w:ilvl w:val="0"/>
          <w:numId w:val="36"/>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Clicking each social media icon (e.g., Facebook, Twitter, RSS, YouTube).</w:t>
      </w:r>
    </w:p>
    <w:p w14:paraId="5207C2B8" w14:textId="77777777" w:rsidR="007A4DA8" w:rsidRPr="004A4911" w:rsidRDefault="007A4DA8" w:rsidP="007A4DA8">
      <w:pPr>
        <w:pStyle w:val="ds-markdown-paragraph"/>
        <w:numPr>
          <w:ilvl w:val="0"/>
          <w:numId w:val="36"/>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 xml:space="preserve">Verification that the correct official </w:t>
      </w:r>
      <w:proofErr w:type="spellStart"/>
      <w:r w:rsidRPr="004A4911">
        <w:rPr>
          <w:rFonts w:asciiTheme="minorHAnsi" w:hAnsiTheme="minorHAnsi" w:cstheme="minorHAnsi"/>
        </w:rPr>
        <w:t>nopCommerce</w:t>
      </w:r>
      <w:proofErr w:type="spellEnd"/>
      <w:r w:rsidRPr="004A4911">
        <w:rPr>
          <w:rFonts w:asciiTheme="minorHAnsi" w:hAnsiTheme="minorHAnsi" w:cstheme="minorHAnsi"/>
        </w:rPr>
        <w:t xml:space="preserve"> social media page URL is launched.</w:t>
      </w:r>
    </w:p>
    <w:p w14:paraId="0EC5E470" w14:textId="77777777" w:rsidR="007A4DA8" w:rsidRPr="004A4911" w:rsidRDefault="007A4DA8" w:rsidP="007A4DA8">
      <w:pPr>
        <w:pStyle w:val="ds-markdown-paragraph"/>
        <w:numPr>
          <w:ilvl w:val="0"/>
          <w:numId w:val="36"/>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lastRenderedPageBreak/>
        <w:t>Verification that the social media page opens in a new browser tab.</w:t>
      </w:r>
    </w:p>
    <w:p w14:paraId="58D95D20" w14:textId="77777777" w:rsidR="007A4DA8" w:rsidRPr="004A4911" w:rsidRDefault="007A4DA8" w:rsidP="007A4DA8">
      <w:pPr>
        <w:pStyle w:val="ds-markdown-paragraph"/>
        <w:numPr>
          <w:ilvl w:val="0"/>
          <w:numId w:val="36"/>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Verification that the linked social media page loads successfully without errors (e.g., no 404 page not found).</w:t>
      </w:r>
    </w:p>
    <w:p w14:paraId="25D6768F"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Icon and Tooltip Verification:</w:t>
      </w:r>
    </w:p>
    <w:p w14:paraId="2F8F0EF0" w14:textId="77777777" w:rsidR="007A4DA8" w:rsidRPr="004A4911" w:rsidRDefault="007A4DA8" w:rsidP="007A4DA8">
      <w:pPr>
        <w:pStyle w:val="ds-markdown-paragraph"/>
        <w:numPr>
          <w:ilvl w:val="0"/>
          <w:numId w:val="37"/>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Verification that each icon is correctly associated with its respective platform (e.g., 'f' for Facebook, bird for Twitter).</w:t>
      </w:r>
    </w:p>
    <w:p w14:paraId="1E3CCF80" w14:textId="77777777" w:rsidR="007A4DA8" w:rsidRPr="004A4911" w:rsidRDefault="007A4DA8" w:rsidP="007A4DA8">
      <w:pPr>
        <w:pStyle w:val="ds-markdown-paragraph"/>
        <w:numPr>
          <w:ilvl w:val="0"/>
          <w:numId w:val="37"/>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 xml:space="preserve">Verification that </w:t>
      </w:r>
      <w:proofErr w:type="gramStart"/>
      <w:r w:rsidRPr="004A4911">
        <w:rPr>
          <w:rFonts w:asciiTheme="minorHAnsi" w:hAnsiTheme="minorHAnsi" w:cstheme="minorHAnsi"/>
        </w:rPr>
        <w:t>hover</w:t>
      </w:r>
      <w:proofErr w:type="gramEnd"/>
      <w:r w:rsidRPr="004A4911">
        <w:rPr>
          <w:rFonts w:asciiTheme="minorHAnsi" w:hAnsiTheme="minorHAnsi" w:cstheme="minorHAnsi"/>
        </w:rPr>
        <w:t xml:space="preserve"> tooltips (if present) display the correct platform name (e.g., "Facebook", "Twitter").</w:t>
      </w:r>
    </w:p>
    <w:p w14:paraId="1DF131D3"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5. Features Not to be Tested</w:t>
      </w:r>
    </w:p>
    <w:p w14:paraId="49113AB4" w14:textId="77777777" w:rsidR="007A4DA8" w:rsidRPr="004A4911" w:rsidRDefault="007A4DA8" w:rsidP="007A4DA8">
      <w:pPr>
        <w:pStyle w:val="ds-markdown-paragraph"/>
        <w:numPr>
          <w:ilvl w:val="0"/>
          <w:numId w:val="38"/>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User interactions on the external social media platforms (e.g., liking, sharing, commenting).</w:t>
      </w:r>
    </w:p>
    <w:p w14:paraId="3505D712" w14:textId="77777777" w:rsidR="007A4DA8" w:rsidRPr="004A4911" w:rsidRDefault="007A4DA8" w:rsidP="007A4DA8">
      <w:pPr>
        <w:pStyle w:val="ds-markdown-paragraph"/>
        <w:numPr>
          <w:ilvl w:val="0"/>
          <w:numId w:val="38"/>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The content, functionality, or performance of the external social media sites themselves.</w:t>
      </w:r>
    </w:p>
    <w:p w14:paraId="3C18928C" w14:textId="77777777" w:rsidR="007A4DA8" w:rsidRPr="004A4911" w:rsidRDefault="007A4DA8" w:rsidP="007A4DA8">
      <w:pPr>
        <w:pStyle w:val="ds-markdown-paragraph"/>
        <w:numPr>
          <w:ilvl w:val="0"/>
          <w:numId w:val="38"/>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Mobile-specific social sharing features (e.g., "Share via WhatsApp" on mobile devices).</w:t>
      </w:r>
    </w:p>
    <w:p w14:paraId="15BAE9DE" w14:textId="6084084D"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6. Approach</w:t>
      </w:r>
      <w:r w:rsidRPr="004A4911">
        <w:rPr>
          <w:rFonts w:asciiTheme="minorHAnsi" w:hAnsiTheme="minorHAnsi" w:cstheme="minorHAnsi"/>
        </w:rPr>
        <w:br/>
      </w:r>
      <w:r w:rsidRPr="004A4911">
        <w:rPr>
          <w:rStyle w:val="Strong"/>
          <w:rFonts w:asciiTheme="minorHAnsi" w:eastAsiaTheme="majorEastAsia" w:hAnsiTheme="minorHAnsi" w:cstheme="minorHAnsi"/>
        </w:rPr>
        <w:t>Manual Testing (Primary):</w:t>
      </w:r>
      <w:r w:rsidRPr="004A4911">
        <w:rPr>
          <w:rFonts w:asciiTheme="minorHAnsi" w:hAnsiTheme="minorHAnsi" w:cstheme="minorHAnsi"/>
        </w:rPr>
        <w:t> This feature is best suited for manual testing due to its nature of opening external URLs and requiring visual validation. All scenarios will be executed manually.</w:t>
      </w:r>
      <w:r w:rsidRPr="004A4911">
        <w:rPr>
          <w:rFonts w:asciiTheme="minorHAnsi" w:hAnsiTheme="minorHAnsi" w:cstheme="minorHAnsi"/>
        </w:rPr>
        <w:br/>
      </w:r>
      <w:r w:rsidRPr="004A4911">
        <w:rPr>
          <w:rStyle w:val="Strong"/>
          <w:rFonts w:asciiTheme="minorHAnsi" w:eastAsiaTheme="majorEastAsia" w:hAnsiTheme="minorHAnsi" w:cstheme="minorHAnsi"/>
        </w:rPr>
        <w:t>Automation Support:</w:t>
      </w:r>
      <w:r w:rsidRPr="004A4911">
        <w:rPr>
          <w:rFonts w:asciiTheme="minorHAnsi" w:hAnsiTheme="minorHAnsi" w:cstheme="minorHAnsi"/>
        </w:rPr>
        <w:t> A lightweight automated smoke test can be developed to verify the presence of the section and the</w:t>
      </w:r>
      <w:r w:rsidR="00E77859" w:rsidRPr="004A4911">
        <w:rPr>
          <w:rFonts w:asciiTheme="minorHAnsi" w:hAnsiTheme="minorHAnsi" w:cstheme="minorHAnsi"/>
        </w:rPr>
        <w:t xml:space="preserve"> </w:t>
      </w:r>
      <w:proofErr w:type="spellStart"/>
      <w:r w:rsidR="00E77859" w:rsidRPr="004A4911">
        <w:rPr>
          <w:rFonts w:asciiTheme="minorHAnsi" w:hAnsiTheme="minorHAnsi" w:cstheme="minorHAnsi"/>
        </w:rPr>
        <w:t>href</w:t>
      </w:r>
      <w:proofErr w:type="spellEnd"/>
      <w:r w:rsidRPr="004A4911">
        <w:rPr>
          <w:rFonts w:asciiTheme="minorHAnsi" w:hAnsiTheme="minorHAnsi" w:cstheme="minorHAnsi"/>
        </w:rPr>
        <w:t> attributes of the links contain the expected base URL.</w:t>
      </w:r>
    </w:p>
    <w:p w14:paraId="3EAA976E" w14:textId="77777777" w:rsidR="007A4DA8" w:rsidRDefault="007A4DA8" w:rsidP="007A4DA8">
      <w:pPr>
        <w:pStyle w:val="ds-markdown-paragraph"/>
        <w:numPr>
          <w:ilvl w:val="0"/>
          <w:numId w:val="39"/>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Framework:</w:t>
      </w:r>
      <w:r w:rsidRPr="004A4911">
        <w:rPr>
          <w:rFonts w:asciiTheme="minorHAnsi" w:hAnsiTheme="minorHAnsi" w:cstheme="minorHAnsi"/>
        </w:rPr>
        <w:t> Selenium WebDriver with Java.</w:t>
      </w:r>
    </w:p>
    <w:p w14:paraId="144A258E" w14:textId="7C9C9CAF" w:rsidR="00A15FB3" w:rsidRPr="00A15FB3" w:rsidRDefault="00A15FB3" w:rsidP="00A15FB3">
      <w:pPr>
        <w:pStyle w:val="ListParagraph"/>
        <w:numPr>
          <w:ilvl w:val="0"/>
          <w:numId w:val="39"/>
        </w:numPr>
      </w:pPr>
      <w:r w:rsidRPr="00A15FB3">
        <w:rPr>
          <w:b/>
          <w:bCs/>
        </w:rPr>
        <w:t>BDD:</w:t>
      </w:r>
      <w:r>
        <w:t xml:space="preserve"> Scenarios will be written in Gherkin in .feature files.</w:t>
      </w:r>
    </w:p>
    <w:p w14:paraId="31803020" w14:textId="77777777" w:rsidR="007A4DA8" w:rsidRPr="004A4911" w:rsidRDefault="007A4DA8" w:rsidP="007A4DA8">
      <w:pPr>
        <w:pStyle w:val="ds-markdown-paragraph"/>
        <w:numPr>
          <w:ilvl w:val="0"/>
          <w:numId w:val="39"/>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Pattern:</w:t>
      </w:r>
      <w:r w:rsidRPr="004A4911">
        <w:rPr>
          <w:rFonts w:asciiTheme="minorHAnsi" w:hAnsiTheme="minorHAnsi" w:cstheme="minorHAnsi"/>
        </w:rPr>
        <w:t> Page Object Model (POM) will be used to store locators for the social media links.</w:t>
      </w:r>
    </w:p>
    <w:p w14:paraId="1DC31B50" w14:textId="6BE80499" w:rsidR="007A4DA8" w:rsidRPr="004A4911" w:rsidRDefault="007A4DA8" w:rsidP="007A4DA8">
      <w:pPr>
        <w:pStyle w:val="ds-markdown-paragraph"/>
        <w:numPr>
          <w:ilvl w:val="0"/>
          <w:numId w:val="39"/>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Validation:</w:t>
      </w:r>
      <w:r w:rsidRPr="004A4911">
        <w:rPr>
          <w:rFonts w:asciiTheme="minorHAnsi" w:hAnsiTheme="minorHAnsi" w:cstheme="minorHAnsi"/>
        </w:rPr>
        <w:t> Scripts will verify the</w:t>
      </w:r>
      <w:r w:rsidR="00E77859" w:rsidRPr="004A4911">
        <w:rPr>
          <w:rFonts w:asciiTheme="minorHAnsi" w:hAnsiTheme="minorHAnsi" w:cstheme="minorHAnsi"/>
        </w:rPr>
        <w:t xml:space="preserve"> </w:t>
      </w:r>
      <w:proofErr w:type="spellStart"/>
      <w:r w:rsidR="004A4911">
        <w:rPr>
          <w:rFonts w:asciiTheme="minorHAnsi" w:hAnsiTheme="minorHAnsi" w:cstheme="minorHAnsi"/>
        </w:rPr>
        <w:t>sofial</w:t>
      </w:r>
      <w:proofErr w:type="spellEnd"/>
      <w:r w:rsidR="004A4911">
        <w:rPr>
          <w:rFonts w:asciiTheme="minorHAnsi" w:hAnsiTheme="minorHAnsi" w:cstheme="minorHAnsi"/>
        </w:rPr>
        <w:t xml:space="preserve"> media links</w:t>
      </w:r>
      <w:r w:rsidRPr="004A4911">
        <w:rPr>
          <w:rFonts w:asciiTheme="minorHAnsi" w:hAnsiTheme="minorHAnsi" w:cstheme="minorHAnsi"/>
        </w:rPr>
        <w:t> attribute</w:t>
      </w:r>
      <w:r w:rsidR="004A4911">
        <w:rPr>
          <w:rFonts w:asciiTheme="minorHAnsi" w:hAnsiTheme="minorHAnsi" w:cstheme="minorHAnsi"/>
        </w:rPr>
        <w:t xml:space="preserve">s if </w:t>
      </w:r>
      <w:r w:rsidRPr="004A4911">
        <w:rPr>
          <w:rFonts w:asciiTheme="minorHAnsi" w:hAnsiTheme="minorHAnsi" w:cstheme="minorHAnsi"/>
        </w:rPr>
        <w:t xml:space="preserve">contains the correct domain </w:t>
      </w:r>
    </w:p>
    <w:p w14:paraId="60FB7DD0" w14:textId="77777777" w:rsidR="007A4DA8" w:rsidRPr="004A4911" w:rsidRDefault="007A4DA8" w:rsidP="007A4DA8">
      <w:pPr>
        <w:pStyle w:val="ds-markdown-paragraph"/>
        <w:numPr>
          <w:ilvl w:val="0"/>
          <w:numId w:val="39"/>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Cross-Browser Testing:</w:t>
      </w:r>
      <w:r w:rsidRPr="004A4911">
        <w:rPr>
          <w:rFonts w:asciiTheme="minorHAnsi" w:hAnsiTheme="minorHAnsi" w:cstheme="minorHAnsi"/>
        </w:rPr>
        <w:t xml:space="preserve"> The automated </w:t>
      </w:r>
      <w:proofErr w:type="spellStart"/>
      <w:r w:rsidRPr="004A4911">
        <w:rPr>
          <w:rFonts w:asciiTheme="minorHAnsi" w:hAnsiTheme="minorHAnsi" w:cstheme="minorHAnsi"/>
        </w:rPr>
        <w:t>href</w:t>
      </w:r>
      <w:proofErr w:type="spellEnd"/>
      <w:r w:rsidRPr="004A4911">
        <w:rPr>
          <w:rFonts w:asciiTheme="minorHAnsi" w:hAnsiTheme="minorHAnsi" w:cstheme="minorHAnsi"/>
        </w:rPr>
        <w:t xml:space="preserve"> validation will be run on Chrome, Firefox, and Edge.</w:t>
      </w:r>
    </w:p>
    <w:p w14:paraId="2B1685C8" w14:textId="644A199F" w:rsidR="007A4DA8" w:rsidRPr="004A4911" w:rsidRDefault="007A4DA8" w:rsidP="007A4DA8">
      <w:pPr>
        <w:pStyle w:val="ds-markdown-paragraph"/>
        <w:numPr>
          <w:ilvl w:val="0"/>
          <w:numId w:val="39"/>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lastRenderedPageBreak/>
        <w:t>Reporting:</w:t>
      </w:r>
      <w:r w:rsidRPr="004A4911">
        <w:rPr>
          <w:rFonts w:asciiTheme="minorHAnsi" w:hAnsiTheme="minorHAnsi" w:cstheme="minorHAnsi"/>
        </w:rPr>
        <w:t xml:space="preserve"> Manual test results will be documented. Automated </w:t>
      </w:r>
      <w:proofErr w:type="spellStart"/>
      <w:r w:rsidRPr="004A4911">
        <w:rPr>
          <w:rFonts w:asciiTheme="minorHAnsi" w:hAnsiTheme="minorHAnsi" w:cstheme="minorHAnsi"/>
        </w:rPr>
        <w:t>href</w:t>
      </w:r>
      <w:proofErr w:type="spellEnd"/>
      <w:r w:rsidRPr="004A4911">
        <w:rPr>
          <w:rFonts w:asciiTheme="minorHAnsi" w:hAnsiTheme="minorHAnsi" w:cstheme="minorHAnsi"/>
        </w:rPr>
        <w:t xml:space="preserve"> validation results will be included in </w:t>
      </w:r>
      <w:r w:rsidR="004A4911">
        <w:rPr>
          <w:rFonts w:asciiTheme="minorHAnsi" w:hAnsiTheme="minorHAnsi" w:cstheme="minorHAnsi"/>
        </w:rPr>
        <w:t>the</w:t>
      </w:r>
      <w:r w:rsidRPr="004A4911">
        <w:rPr>
          <w:rFonts w:asciiTheme="minorHAnsi" w:hAnsiTheme="minorHAnsi" w:cstheme="minorHAnsi"/>
        </w:rPr>
        <w:t xml:space="preserve"> Reports.</w:t>
      </w:r>
    </w:p>
    <w:p w14:paraId="1A170EBE"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7. Item Pass/Fail Criteria</w:t>
      </w:r>
      <w:r w:rsidRPr="004A4911">
        <w:rPr>
          <w:rFonts w:asciiTheme="minorHAnsi" w:hAnsiTheme="minorHAnsi" w:cstheme="minorHAnsi"/>
        </w:rPr>
        <w:br/>
      </w:r>
      <w:r w:rsidRPr="004A4911">
        <w:rPr>
          <w:rStyle w:val="Strong"/>
          <w:rFonts w:asciiTheme="minorHAnsi" w:eastAsiaTheme="majorEastAsia" w:hAnsiTheme="minorHAnsi" w:cstheme="minorHAnsi"/>
        </w:rPr>
        <w:t>Pass:</w:t>
      </w:r>
      <w:r w:rsidRPr="004A4911">
        <w:rPr>
          <w:rFonts w:asciiTheme="minorHAnsi" w:hAnsiTheme="minorHAnsi" w:cstheme="minorHAnsi"/>
        </w:rPr>
        <w:t> The actual result of the test case matches the expected result (e.g., correct icon is present, correct page opens in a new tab).</w:t>
      </w:r>
      <w:r w:rsidRPr="004A4911">
        <w:rPr>
          <w:rFonts w:asciiTheme="minorHAnsi" w:hAnsiTheme="minorHAnsi" w:cstheme="minorHAnsi"/>
        </w:rPr>
        <w:br/>
      </w:r>
      <w:r w:rsidRPr="004A4911">
        <w:rPr>
          <w:rStyle w:val="Strong"/>
          <w:rFonts w:asciiTheme="minorHAnsi" w:eastAsiaTheme="majorEastAsia" w:hAnsiTheme="minorHAnsi" w:cstheme="minorHAnsi"/>
        </w:rPr>
        <w:t>Fail:</w:t>
      </w:r>
      <w:r w:rsidRPr="004A4911">
        <w:rPr>
          <w:rFonts w:asciiTheme="minorHAnsi" w:hAnsiTheme="minorHAnsi" w:cstheme="minorHAnsi"/>
        </w:rPr>
        <w:t> The actual result deviates from the expected result (e.g., icon is missing, broken link, wrong page opens, opens in same tab).</w:t>
      </w:r>
    </w:p>
    <w:p w14:paraId="019D54A3"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8. Suspension Criteria and Resumption Requirements</w:t>
      </w:r>
      <w:r w:rsidRPr="004A4911">
        <w:rPr>
          <w:rFonts w:asciiTheme="minorHAnsi" w:hAnsiTheme="minorHAnsi" w:cstheme="minorHAnsi"/>
        </w:rPr>
        <w:br/>
      </w:r>
      <w:r w:rsidRPr="004A4911">
        <w:rPr>
          <w:rStyle w:val="Strong"/>
          <w:rFonts w:asciiTheme="minorHAnsi" w:eastAsiaTheme="majorEastAsia" w:hAnsiTheme="minorHAnsi" w:cstheme="minorHAnsi"/>
        </w:rPr>
        <w:t>Suspension:</w:t>
      </w:r>
      <w:r w:rsidRPr="004A4911">
        <w:rPr>
          <w:rFonts w:asciiTheme="minorHAnsi" w:hAnsiTheme="minorHAnsi" w:cstheme="minorHAnsi"/>
        </w:rPr>
        <w:t xml:space="preserve"> Testing will be suspended if the </w:t>
      </w:r>
      <w:proofErr w:type="spellStart"/>
      <w:r w:rsidRPr="004A4911">
        <w:rPr>
          <w:rFonts w:asciiTheme="minorHAnsi" w:hAnsiTheme="minorHAnsi" w:cstheme="minorHAnsi"/>
        </w:rPr>
        <w:t>nopCommerce</w:t>
      </w:r>
      <w:proofErr w:type="spellEnd"/>
      <w:r w:rsidRPr="004A4911">
        <w:rPr>
          <w:rFonts w:asciiTheme="minorHAnsi" w:hAnsiTheme="minorHAnsi" w:cstheme="minorHAnsi"/>
        </w:rPr>
        <w:t xml:space="preserve"> demo environment is unavailable for more than 2 hours.</w:t>
      </w:r>
      <w:r w:rsidRPr="004A4911">
        <w:rPr>
          <w:rFonts w:asciiTheme="minorHAnsi" w:hAnsiTheme="minorHAnsi" w:cstheme="minorHAnsi"/>
        </w:rPr>
        <w:br/>
      </w:r>
      <w:r w:rsidRPr="004A4911">
        <w:rPr>
          <w:rStyle w:val="Strong"/>
          <w:rFonts w:asciiTheme="minorHAnsi" w:eastAsiaTheme="majorEastAsia" w:hAnsiTheme="minorHAnsi" w:cstheme="minorHAnsi"/>
        </w:rPr>
        <w:t>Resumption:</w:t>
      </w:r>
      <w:r w:rsidRPr="004A4911">
        <w:rPr>
          <w:rFonts w:asciiTheme="minorHAnsi" w:hAnsiTheme="minorHAnsi" w:cstheme="minorHAnsi"/>
        </w:rPr>
        <w:t> Testing will resume once the environment is stable and accessible.</w:t>
      </w:r>
    </w:p>
    <w:p w14:paraId="0BC49AE1"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9. Test Deliverables</w:t>
      </w:r>
    </w:p>
    <w:p w14:paraId="10765CEB" w14:textId="77777777" w:rsidR="007A4DA8" w:rsidRPr="004A4911" w:rsidRDefault="007A4DA8" w:rsidP="007A4DA8">
      <w:pPr>
        <w:pStyle w:val="ds-markdown-paragraph"/>
        <w:numPr>
          <w:ilvl w:val="0"/>
          <w:numId w:val="40"/>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This Test Plan document.</w:t>
      </w:r>
    </w:p>
    <w:p w14:paraId="27D764AC" w14:textId="77777777" w:rsidR="007A4DA8" w:rsidRPr="004A4911" w:rsidRDefault="007A4DA8" w:rsidP="007A4DA8">
      <w:pPr>
        <w:pStyle w:val="ds-markdown-paragraph"/>
        <w:numPr>
          <w:ilvl w:val="0"/>
          <w:numId w:val="40"/>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Manual Test Cases and executed test matrix.</w:t>
      </w:r>
    </w:p>
    <w:p w14:paraId="0D3DECA6" w14:textId="77777777" w:rsidR="007A4DA8" w:rsidRPr="004A4911" w:rsidRDefault="007A4DA8" w:rsidP="007A4DA8">
      <w:pPr>
        <w:pStyle w:val="ds-markdown-paragraph"/>
        <w:numPr>
          <w:ilvl w:val="0"/>
          <w:numId w:val="40"/>
        </w:numPr>
        <w:spacing w:before="0" w:beforeAutospacing="0" w:after="60" w:afterAutospacing="0" w:line="429" w:lineRule="atLeast"/>
        <w:rPr>
          <w:rFonts w:asciiTheme="minorHAnsi" w:hAnsiTheme="minorHAnsi" w:cstheme="minorHAnsi"/>
        </w:rPr>
      </w:pPr>
      <w:r w:rsidRPr="004A4911">
        <w:rPr>
          <w:rFonts w:asciiTheme="minorHAnsi" w:hAnsiTheme="minorHAnsi" w:cstheme="minorHAnsi"/>
        </w:rPr>
        <w:t xml:space="preserve">Automated Test Assets (for </w:t>
      </w:r>
      <w:proofErr w:type="spellStart"/>
      <w:r w:rsidRPr="004A4911">
        <w:rPr>
          <w:rFonts w:asciiTheme="minorHAnsi" w:hAnsiTheme="minorHAnsi" w:cstheme="minorHAnsi"/>
        </w:rPr>
        <w:t>href</w:t>
      </w:r>
      <w:proofErr w:type="spellEnd"/>
      <w:r w:rsidRPr="004A4911">
        <w:rPr>
          <w:rFonts w:asciiTheme="minorHAnsi" w:hAnsiTheme="minorHAnsi" w:cstheme="minorHAnsi"/>
        </w:rPr>
        <w:t xml:space="preserve"> validation):</w:t>
      </w:r>
    </w:p>
    <w:p w14:paraId="1BAC4315" w14:textId="5DD0EC6C" w:rsidR="007A4DA8" w:rsidRPr="004A4911" w:rsidRDefault="007A4DA8" w:rsidP="007A4DA8">
      <w:pPr>
        <w:pStyle w:val="ds-markdown-paragraph"/>
        <w:numPr>
          <w:ilvl w:val="1"/>
          <w:numId w:val="40"/>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Page Object</w:t>
      </w:r>
      <w:r w:rsidRPr="004A4911">
        <w:rPr>
          <w:rFonts w:asciiTheme="minorHAnsi" w:hAnsiTheme="minorHAnsi" w:cstheme="minorHAnsi"/>
        </w:rPr>
        <w:t>: Homepage.java, Footerpage.java</w:t>
      </w:r>
    </w:p>
    <w:p w14:paraId="3A964340" w14:textId="6C171FA8" w:rsidR="007A4DA8" w:rsidRPr="004A4911" w:rsidRDefault="007A4DA8" w:rsidP="007A4DA8">
      <w:pPr>
        <w:pStyle w:val="ds-markdown-paragraph"/>
        <w:numPr>
          <w:ilvl w:val="1"/>
          <w:numId w:val="40"/>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Test Script:</w:t>
      </w:r>
      <w:r w:rsidRPr="004A4911">
        <w:rPr>
          <w:rFonts w:asciiTheme="minorHAnsi" w:hAnsiTheme="minorHAnsi" w:cstheme="minorHAnsi"/>
        </w:rPr>
        <w:t xml:space="preserve"> Socialmediatest.java</w:t>
      </w:r>
    </w:p>
    <w:p w14:paraId="319EBC70" w14:textId="77777777" w:rsidR="007A4DA8" w:rsidRPr="004A4911" w:rsidRDefault="007A4DA8" w:rsidP="007A4DA8">
      <w:pPr>
        <w:pStyle w:val="ds-markdown-paragraph"/>
        <w:numPr>
          <w:ilvl w:val="0"/>
          <w:numId w:val="40"/>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Defect Reports in JIRA for any broken/</w:t>
      </w:r>
      <w:proofErr w:type="spellStart"/>
      <w:r w:rsidRPr="004A4911">
        <w:rPr>
          <w:rFonts w:asciiTheme="minorHAnsi" w:hAnsiTheme="minorHAnsi" w:cstheme="minorHAnsi"/>
        </w:rPr>
        <w:t>mislinked</w:t>
      </w:r>
      <w:proofErr w:type="spellEnd"/>
      <w:r w:rsidRPr="004A4911">
        <w:rPr>
          <w:rFonts w:asciiTheme="minorHAnsi" w:hAnsiTheme="minorHAnsi" w:cstheme="minorHAnsi"/>
        </w:rPr>
        <w:t xml:space="preserve"> icons.</w:t>
      </w:r>
    </w:p>
    <w:p w14:paraId="31AFF01A"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10. Environmental Needs</w:t>
      </w:r>
    </w:p>
    <w:p w14:paraId="459AE000" w14:textId="74AD1077" w:rsidR="007A4DA8" w:rsidRPr="004A4911" w:rsidRDefault="007A4DA8" w:rsidP="007A4DA8">
      <w:pPr>
        <w:pStyle w:val="ds-markdown-paragraph"/>
        <w:numPr>
          <w:ilvl w:val="0"/>
          <w:numId w:val="41"/>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Application:</w:t>
      </w:r>
      <w:r w:rsidRPr="004A4911">
        <w:rPr>
          <w:rFonts w:asciiTheme="minorHAnsi" w:hAnsiTheme="minorHAnsi" w:cstheme="minorHAnsi"/>
        </w:rPr>
        <w:t> </w:t>
      </w:r>
      <w:proofErr w:type="spellStart"/>
      <w:r w:rsidRPr="004A4911">
        <w:rPr>
          <w:rFonts w:asciiTheme="minorHAnsi" w:hAnsiTheme="minorHAnsi" w:cstheme="minorHAnsi"/>
        </w:rPr>
        <w:t>nopCommerce</w:t>
      </w:r>
      <w:proofErr w:type="spellEnd"/>
      <w:r w:rsidRPr="004A4911">
        <w:rPr>
          <w:rFonts w:asciiTheme="minorHAnsi" w:hAnsiTheme="minorHAnsi" w:cstheme="minorHAnsi"/>
        </w:rPr>
        <w:t xml:space="preserve"> Demo Website </w:t>
      </w:r>
    </w:p>
    <w:p w14:paraId="61902F92" w14:textId="77777777" w:rsidR="007A4DA8" w:rsidRPr="004A4911" w:rsidRDefault="007A4DA8" w:rsidP="007A4DA8">
      <w:pPr>
        <w:pStyle w:val="ds-markdown-paragraph"/>
        <w:numPr>
          <w:ilvl w:val="0"/>
          <w:numId w:val="41"/>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Test OS:</w:t>
      </w:r>
      <w:r w:rsidRPr="004A4911">
        <w:rPr>
          <w:rFonts w:asciiTheme="minorHAnsi" w:hAnsiTheme="minorHAnsi" w:cstheme="minorHAnsi"/>
        </w:rPr>
        <w:t> Windows 10/11.</w:t>
      </w:r>
    </w:p>
    <w:p w14:paraId="737DF07E" w14:textId="77777777" w:rsidR="007A4DA8" w:rsidRPr="004A4911" w:rsidRDefault="007A4DA8" w:rsidP="007A4DA8">
      <w:pPr>
        <w:pStyle w:val="ds-markdown-paragraph"/>
        <w:numPr>
          <w:ilvl w:val="0"/>
          <w:numId w:val="41"/>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Browsers:</w:t>
      </w:r>
      <w:r w:rsidRPr="004A4911">
        <w:rPr>
          <w:rFonts w:asciiTheme="minorHAnsi" w:hAnsiTheme="minorHAnsi" w:cstheme="minorHAnsi"/>
        </w:rPr>
        <w:t> Chrome, Firefox, Edge.</w:t>
      </w:r>
    </w:p>
    <w:p w14:paraId="418006A9" w14:textId="3712D42D" w:rsidR="007A4DA8" w:rsidRPr="004A4911" w:rsidRDefault="007A4DA8" w:rsidP="007A4DA8">
      <w:pPr>
        <w:pStyle w:val="ds-markdown-paragraph"/>
        <w:numPr>
          <w:ilvl w:val="0"/>
          <w:numId w:val="41"/>
        </w:numPr>
        <w:spacing w:before="0" w:beforeAutospacing="0" w:after="6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 xml:space="preserve">Automation Environment </w:t>
      </w:r>
    </w:p>
    <w:p w14:paraId="678C6905" w14:textId="77777777" w:rsidR="007A4DA8" w:rsidRPr="004A4911" w:rsidRDefault="007A4DA8" w:rsidP="007A4DA8">
      <w:pPr>
        <w:pStyle w:val="ds-markdown-paragraph"/>
        <w:numPr>
          <w:ilvl w:val="1"/>
          <w:numId w:val="41"/>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JDK 17.</w:t>
      </w:r>
    </w:p>
    <w:p w14:paraId="10A5C6AD" w14:textId="77777777" w:rsidR="007A4DA8" w:rsidRPr="004A4911" w:rsidRDefault="007A4DA8" w:rsidP="007A4DA8">
      <w:pPr>
        <w:pStyle w:val="ds-markdown-paragraph"/>
        <w:numPr>
          <w:ilvl w:val="1"/>
          <w:numId w:val="41"/>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Maven 3.8.11</w:t>
      </w:r>
    </w:p>
    <w:p w14:paraId="42C396DE" w14:textId="77777777" w:rsidR="007A4DA8" w:rsidRPr="004A4911" w:rsidRDefault="007A4DA8" w:rsidP="007A4DA8">
      <w:pPr>
        <w:pStyle w:val="ds-markdown-paragraph"/>
        <w:numPr>
          <w:ilvl w:val="1"/>
          <w:numId w:val="41"/>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IDE: Eclipse.</w:t>
      </w:r>
    </w:p>
    <w:p w14:paraId="647F8914" w14:textId="77777777" w:rsidR="007A4DA8" w:rsidRPr="004A4911" w:rsidRDefault="007A4DA8" w:rsidP="007A4DA8">
      <w:pPr>
        <w:pStyle w:val="ds-markdown-paragraph"/>
        <w:numPr>
          <w:ilvl w:val="1"/>
          <w:numId w:val="41"/>
        </w:numPr>
        <w:spacing w:before="0" w:beforeAutospacing="0" w:after="0" w:afterAutospacing="0" w:line="429" w:lineRule="atLeast"/>
        <w:rPr>
          <w:rFonts w:asciiTheme="minorHAnsi" w:hAnsiTheme="minorHAnsi" w:cstheme="minorHAnsi"/>
        </w:rPr>
      </w:pPr>
      <w:r w:rsidRPr="004A4911">
        <w:rPr>
          <w:rFonts w:asciiTheme="minorHAnsi" w:hAnsiTheme="minorHAnsi" w:cstheme="minorHAnsi"/>
        </w:rPr>
        <w:t>Selenium WebDriver &amp; Browser Drivers.</w:t>
      </w:r>
    </w:p>
    <w:p w14:paraId="0BBABA95" w14:textId="77777777" w:rsidR="007A4DA8" w:rsidRPr="004A4911" w:rsidRDefault="007A4DA8" w:rsidP="007A4DA8">
      <w:pPr>
        <w:pStyle w:val="ds-markdown-paragraph"/>
        <w:numPr>
          <w:ilvl w:val="0"/>
          <w:numId w:val="41"/>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lastRenderedPageBreak/>
        <w:t>Network:</w:t>
      </w:r>
      <w:r w:rsidRPr="004A4911">
        <w:rPr>
          <w:rFonts w:asciiTheme="minorHAnsi" w:hAnsiTheme="minorHAnsi" w:cstheme="minorHAnsi"/>
        </w:rPr>
        <w:t> Stable internet connection required to access external social media sites.</w:t>
      </w:r>
    </w:p>
    <w:p w14:paraId="15949257" w14:textId="77777777" w:rsidR="007A4DA8" w:rsidRPr="004A4911" w:rsidRDefault="007A4DA8" w:rsidP="007A4DA8">
      <w:pPr>
        <w:pStyle w:val="ds-markdown-paragraph"/>
        <w:numPr>
          <w:ilvl w:val="0"/>
          <w:numId w:val="41"/>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Project Management:</w:t>
      </w:r>
      <w:r w:rsidRPr="004A4911">
        <w:rPr>
          <w:rFonts w:asciiTheme="minorHAnsi" w:hAnsiTheme="minorHAnsi" w:cstheme="minorHAnsi"/>
        </w:rPr>
        <w:t> JIRA for defect tracking.</w:t>
      </w:r>
    </w:p>
    <w:p w14:paraId="7FBECD85"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11. Responsibilities (Aligned with Capstone Roles)</w:t>
      </w:r>
    </w:p>
    <w:p w14:paraId="55DF772D" w14:textId="77777777" w:rsidR="007A4DA8" w:rsidRPr="004A4911" w:rsidRDefault="007A4DA8" w:rsidP="007A4DA8">
      <w:pPr>
        <w:pStyle w:val="ds-markdown-paragraph"/>
        <w:numPr>
          <w:ilvl w:val="0"/>
          <w:numId w:val="42"/>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Product Owner (PO):</w:t>
      </w:r>
      <w:r w:rsidRPr="004A4911">
        <w:rPr>
          <w:rFonts w:asciiTheme="minorHAnsi" w:hAnsiTheme="minorHAnsi" w:cstheme="minorHAnsi"/>
        </w:rPr>
        <w:t> Confirm the list of official social media platforms and URLs to be tested against.</w:t>
      </w:r>
    </w:p>
    <w:p w14:paraId="78EBEFF5" w14:textId="77777777" w:rsidR="007A4DA8" w:rsidRPr="004A4911" w:rsidRDefault="007A4DA8" w:rsidP="007A4DA8">
      <w:pPr>
        <w:pStyle w:val="ds-markdown-paragraph"/>
        <w:numPr>
          <w:ilvl w:val="0"/>
          <w:numId w:val="42"/>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Scrum Master (SM):</w:t>
      </w:r>
      <w:r w:rsidRPr="004A4911">
        <w:rPr>
          <w:rFonts w:asciiTheme="minorHAnsi" w:hAnsiTheme="minorHAnsi" w:cstheme="minorHAnsi"/>
        </w:rPr>
        <w:t> Facilitate and ensure access to required browsers and environments.</w:t>
      </w:r>
    </w:p>
    <w:p w14:paraId="0E617874" w14:textId="77777777" w:rsidR="007A4DA8" w:rsidRPr="004A4911" w:rsidRDefault="007A4DA8" w:rsidP="007A4DA8">
      <w:pPr>
        <w:pStyle w:val="ds-markdown-paragraph"/>
        <w:numPr>
          <w:ilvl w:val="0"/>
          <w:numId w:val="42"/>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Testers:</w:t>
      </w:r>
      <w:r w:rsidRPr="004A4911">
        <w:rPr>
          <w:rFonts w:asciiTheme="minorHAnsi" w:hAnsiTheme="minorHAnsi" w:cstheme="minorHAnsi"/>
        </w:rPr>
        <w:t> Execute manual test cases, perform cross-browser validation, and log detailed defects for any broken links in JIRA.</w:t>
      </w:r>
    </w:p>
    <w:p w14:paraId="4C56A3BA" w14:textId="77777777" w:rsidR="007A4DA8" w:rsidRPr="004A4911" w:rsidRDefault="007A4DA8" w:rsidP="007A4DA8">
      <w:pPr>
        <w:pStyle w:val="ds-markdown-paragraph"/>
        <w:numPr>
          <w:ilvl w:val="0"/>
          <w:numId w:val="42"/>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Developers:</w:t>
      </w:r>
      <w:r w:rsidRPr="004A4911">
        <w:rPr>
          <w:rFonts w:asciiTheme="minorHAnsi" w:hAnsiTheme="minorHAnsi" w:cstheme="minorHAnsi"/>
        </w:rPr>
        <w:t xml:space="preserve"> Implement the automated </w:t>
      </w:r>
      <w:proofErr w:type="spellStart"/>
      <w:r w:rsidRPr="004A4911">
        <w:rPr>
          <w:rFonts w:asciiTheme="minorHAnsi" w:hAnsiTheme="minorHAnsi" w:cstheme="minorHAnsi"/>
        </w:rPr>
        <w:t>href</w:t>
      </w:r>
      <w:proofErr w:type="spellEnd"/>
      <w:r w:rsidRPr="004A4911">
        <w:rPr>
          <w:rFonts w:asciiTheme="minorHAnsi" w:hAnsiTheme="minorHAnsi" w:cstheme="minorHAnsi"/>
        </w:rPr>
        <w:t xml:space="preserve"> validation script if required.</w:t>
      </w:r>
    </w:p>
    <w:p w14:paraId="32D3E924"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12. Schedule</w:t>
      </w:r>
    </w:p>
    <w:tbl>
      <w:tblPr>
        <w:tblW w:w="0" w:type="auto"/>
        <w:tblCellMar>
          <w:top w:w="15" w:type="dxa"/>
          <w:left w:w="15" w:type="dxa"/>
          <w:bottom w:w="15" w:type="dxa"/>
          <w:right w:w="15" w:type="dxa"/>
        </w:tblCellMar>
        <w:tblLook w:val="04A0" w:firstRow="1" w:lastRow="0" w:firstColumn="1" w:lastColumn="0" w:noHBand="0" w:noVBand="1"/>
      </w:tblPr>
      <w:tblGrid>
        <w:gridCol w:w="5949"/>
        <w:gridCol w:w="1162"/>
      </w:tblGrid>
      <w:tr w:rsidR="007A4DA8" w:rsidRPr="004A4911" w14:paraId="3AC391FC"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6A3EA5D" w14:textId="77777777" w:rsidR="007A4DA8" w:rsidRPr="004A4911" w:rsidRDefault="007A4DA8">
            <w:pPr>
              <w:rPr>
                <w:rFonts w:cstheme="minorHAnsi"/>
                <w:b/>
                <w:bCs/>
              </w:rPr>
            </w:pPr>
            <w:r w:rsidRPr="004A4911">
              <w:rPr>
                <w:rFonts w:cstheme="minorHAnsi"/>
                <w:b/>
                <w:bCs/>
              </w:rPr>
              <w:t>Activity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962B4EB" w14:textId="77777777" w:rsidR="007A4DA8" w:rsidRPr="004A4911" w:rsidRDefault="007A4DA8">
            <w:pPr>
              <w:rPr>
                <w:rFonts w:cstheme="minorHAnsi"/>
                <w:b/>
                <w:bCs/>
              </w:rPr>
            </w:pPr>
            <w:r w:rsidRPr="004A4911">
              <w:rPr>
                <w:rFonts w:cstheme="minorHAnsi"/>
                <w:b/>
                <w:bCs/>
              </w:rPr>
              <w:t>Timeline</w:t>
            </w:r>
          </w:p>
        </w:tc>
      </w:tr>
      <w:tr w:rsidR="007A4DA8" w:rsidRPr="004A4911" w14:paraId="458B039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BC438A0" w14:textId="77777777" w:rsidR="007A4DA8" w:rsidRPr="004A4911" w:rsidRDefault="007A4DA8">
            <w:pPr>
              <w:rPr>
                <w:rFonts w:cstheme="minorHAnsi"/>
              </w:rPr>
            </w:pPr>
            <w:r w:rsidRPr="004A4911">
              <w:rPr>
                <w:rFonts w:cstheme="minorHAnsi"/>
              </w:rPr>
              <w:t>Test Planning &amp; Case Design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1BD484A" w14:textId="77777777" w:rsidR="007A4DA8" w:rsidRPr="004A4911" w:rsidRDefault="007A4DA8">
            <w:pPr>
              <w:rPr>
                <w:rFonts w:cstheme="minorHAnsi"/>
              </w:rPr>
            </w:pPr>
            <w:r w:rsidRPr="004A4911">
              <w:rPr>
                <w:rFonts w:cstheme="minorHAnsi"/>
              </w:rPr>
              <w:t>Day 1</w:t>
            </w:r>
          </w:p>
        </w:tc>
      </w:tr>
      <w:tr w:rsidR="007A4DA8" w:rsidRPr="004A4911" w14:paraId="479FE60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115A75A" w14:textId="77777777" w:rsidR="007A4DA8" w:rsidRPr="004A4911" w:rsidRDefault="007A4DA8">
            <w:pPr>
              <w:rPr>
                <w:rFonts w:cstheme="minorHAnsi"/>
              </w:rPr>
            </w:pPr>
            <w:r w:rsidRPr="004A4911">
              <w:rPr>
                <w:rFonts w:cstheme="minorHAnsi"/>
              </w:rPr>
              <w:t>Manual Test Execution &amp; Bug Logging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C1E5F6" w14:textId="77777777" w:rsidR="007A4DA8" w:rsidRPr="004A4911" w:rsidRDefault="007A4DA8">
            <w:pPr>
              <w:rPr>
                <w:rFonts w:cstheme="minorHAnsi"/>
              </w:rPr>
            </w:pPr>
            <w:r w:rsidRPr="004A4911">
              <w:rPr>
                <w:rFonts w:cstheme="minorHAnsi"/>
              </w:rPr>
              <w:t>Day 2</w:t>
            </w:r>
          </w:p>
        </w:tc>
      </w:tr>
      <w:tr w:rsidR="007A4DA8" w:rsidRPr="004A4911" w14:paraId="11D5600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C48BA24" w14:textId="77777777" w:rsidR="007A4DA8" w:rsidRPr="004A4911" w:rsidRDefault="007A4DA8">
            <w:pPr>
              <w:rPr>
                <w:rFonts w:cstheme="minorHAnsi"/>
              </w:rPr>
            </w:pPr>
            <w:r w:rsidRPr="004A4911">
              <w:rPr>
                <w:rFonts w:cstheme="minorHAnsi"/>
              </w:rPr>
              <w:t xml:space="preserve">Automated </w:t>
            </w:r>
            <w:proofErr w:type="spellStart"/>
            <w:r w:rsidRPr="004A4911">
              <w:rPr>
                <w:rFonts w:cstheme="minorHAnsi"/>
              </w:rPr>
              <w:t>Href</w:t>
            </w:r>
            <w:proofErr w:type="spellEnd"/>
            <w:r w:rsidRPr="004A4911">
              <w:rPr>
                <w:rFonts w:cstheme="minorHAnsi"/>
              </w:rPr>
              <w:t xml:space="preserve"> Validation Script Development &amp; Execution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D19CCDE" w14:textId="77777777" w:rsidR="007A4DA8" w:rsidRPr="004A4911" w:rsidRDefault="007A4DA8">
            <w:pPr>
              <w:rPr>
                <w:rFonts w:cstheme="minorHAnsi"/>
              </w:rPr>
            </w:pPr>
            <w:r w:rsidRPr="004A4911">
              <w:rPr>
                <w:rFonts w:cstheme="minorHAnsi"/>
              </w:rPr>
              <w:t>Day 3</w:t>
            </w:r>
          </w:p>
        </w:tc>
      </w:tr>
      <w:tr w:rsidR="007A4DA8" w:rsidRPr="004A4911" w14:paraId="4A68FDA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1D1BE4A" w14:textId="77777777" w:rsidR="007A4DA8" w:rsidRPr="004A4911" w:rsidRDefault="007A4DA8">
            <w:pPr>
              <w:rPr>
                <w:rFonts w:cstheme="minorHAnsi"/>
              </w:rPr>
            </w:pPr>
            <w:r w:rsidRPr="004A4911">
              <w:rPr>
                <w:rFonts w:cstheme="minorHAnsi"/>
              </w:rPr>
              <w:t>Retest &amp; Cross-Browser Execution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67DFD3E" w14:textId="77777777" w:rsidR="007A4DA8" w:rsidRPr="004A4911" w:rsidRDefault="007A4DA8">
            <w:pPr>
              <w:rPr>
                <w:rFonts w:cstheme="minorHAnsi"/>
              </w:rPr>
            </w:pPr>
            <w:r w:rsidRPr="004A4911">
              <w:rPr>
                <w:rFonts w:cstheme="minorHAnsi"/>
              </w:rPr>
              <w:t>Day 4</w:t>
            </w:r>
          </w:p>
        </w:tc>
      </w:tr>
    </w:tbl>
    <w:p w14:paraId="38D6D59E" w14:textId="77777777" w:rsidR="007A4DA8" w:rsidRPr="004A4911" w:rsidRDefault="007A4DA8" w:rsidP="007A4DA8">
      <w:pPr>
        <w:pStyle w:val="ds-markdown-paragraph"/>
        <w:spacing w:before="206" w:beforeAutospacing="0" w:after="206"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13. Risks and Contingencies</w:t>
      </w:r>
    </w:p>
    <w:p w14:paraId="24CDD6DB" w14:textId="77777777" w:rsidR="007A4DA8" w:rsidRPr="004A4911" w:rsidRDefault="007A4DA8" w:rsidP="007A4DA8">
      <w:pPr>
        <w:pStyle w:val="ds-markdown-paragraph"/>
        <w:numPr>
          <w:ilvl w:val="0"/>
          <w:numId w:val="43"/>
        </w:numPr>
        <w:spacing w:before="0" w:beforeAutospacing="0" w:after="6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Risk:</w:t>
      </w:r>
      <w:r w:rsidRPr="004A4911">
        <w:rPr>
          <w:rFonts w:asciiTheme="minorHAnsi" w:hAnsiTheme="minorHAnsi" w:cstheme="minorHAnsi"/>
        </w:rPr>
        <w:t xml:space="preserve"> The official </w:t>
      </w:r>
      <w:proofErr w:type="spellStart"/>
      <w:r w:rsidRPr="004A4911">
        <w:rPr>
          <w:rFonts w:asciiTheme="minorHAnsi" w:hAnsiTheme="minorHAnsi" w:cstheme="minorHAnsi"/>
        </w:rPr>
        <w:t>nopCommerce</w:t>
      </w:r>
      <w:proofErr w:type="spellEnd"/>
      <w:r w:rsidRPr="004A4911">
        <w:rPr>
          <w:rFonts w:asciiTheme="minorHAnsi" w:hAnsiTheme="minorHAnsi" w:cstheme="minorHAnsi"/>
        </w:rPr>
        <w:t xml:space="preserve"> social media URLs might change.</w:t>
      </w:r>
    </w:p>
    <w:p w14:paraId="07B85BD7" w14:textId="77777777" w:rsidR="007A4DA8" w:rsidRPr="004A4911" w:rsidRDefault="007A4DA8" w:rsidP="007A4DA8">
      <w:pPr>
        <w:pStyle w:val="ds-markdown-paragraph"/>
        <w:numPr>
          <w:ilvl w:val="1"/>
          <w:numId w:val="43"/>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Contingency:</w:t>
      </w:r>
      <w:r w:rsidRPr="004A4911">
        <w:rPr>
          <w:rFonts w:asciiTheme="minorHAnsi" w:hAnsiTheme="minorHAnsi" w:cstheme="minorHAnsi"/>
        </w:rPr>
        <w:t> The Product Owner will provide and sign off on the definitive list of correct URLs before testing begins.</w:t>
      </w:r>
    </w:p>
    <w:p w14:paraId="46A7F722" w14:textId="77777777" w:rsidR="007A4DA8" w:rsidRPr="004A4911" w:rsidRDefault="007A4DA8" w:rsidP="007A4DA8">
      <w:pPr>
        <w:pStyle w:val="ds-markdown-paragraph"/>
        <w:numPr>
          <w:ilvl w:val="0"/>
          <w:numId w:val="43"/>
        </w:numPr>
        <w:spacing w:before="0" w:beforeAutospacing="0" w:after="6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Risk:</w:t>
      </w:r>
      <w:r w:rsidRPr="004A4911">
        <w:rPr>
          <w:rFonts w:asciiTheme="minorHAnsi" w:hAnsiTheme="minorHAnsi" w:cstheme="minorHAnsi"/>
        </w:rPr>
        <w:t> Corporate firewalls or network restrictions might block access to social media sites during testing.</w:t>
      </w:r>
    </w:p>
    <w:p w14:paraId="34C0BDC0" w14:textId="2EB519D7" w:rsidR="007A4DA8" w:rsidRPr="004A4911" w:rsidRDefault="007A4DA8" w:rsidP="007A4DA8">
      <w:pPr>
        <w:pStyle w:val="ds-markdown-paragraph"/>
        <w:numPr>
          <w:ilvl w:val="1"/>
          <w:numId w:val="43"/>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lastRenderedPageBreak/>
        <w:t>Contingency:</w:t>
      </w:r>
      <w:r w:rsidRPr="004A4911">
        <w:rPr>
          <w:rFonts w:asciiTheme="minorHAnsi" w:hAnsiTheme="minorHAnsi" w:cstheme="minorHAnsi"/>
        </w:rPr>
        <w:t> Testers will confirm network access beforehand. Testing will focus on verifying the</w:t>
      </w:r>
      <w:r w:rsidRPr="004A4911">
        <w:rPr>
          <w:rFonts w:asciiTheme="minorHAnsi" w:hAnsiTheme="minorHAnsi" w:cstheme="minorHAnsi"/>
        </w:rPr>
        <w:t xml:space="preserve"> </w:t>
      </w:r>
      <w:proofErr w:type="spellStart"/>
      <w:r w:rsidRPr="004A4911">
        <w:rPr>
          <w:rFonts w:asciiTheme="minorHAnsi" w:hAnsiTheme="minorHAnsi" w:cstheme="minorHAnsi"/>
        </w:rPr>
        <w:t>href</w:t>
      </w:r>
      <w:proofErr w:type="spellEnd"/>
      <w:r w:rsidRPr="004A4911">
        <w:rPr>
          <w:rFonts w:asciiTheme="minorHAnsi" w:hAnsiTheme="minorHAnsi" w:cstheme="minorHAnsi"/>
        </w:rPr>
        <w:t> attribute points to the correct URL if live access is blocked.</w:t>
      </w:r>
    </w:p>
    <w:p w14:paraId="613C45E4" w14:textId="77777777" w:rsidR="007A4DA8" w:rsidRPr="004A4911" w:rsidRDefault="007A4DA8" w:rsidP="007A4DA8">
      <w:pPr>
        <w:pStyle w:val="ds-markdown-paragraph"/>
        <w:numPr>
          <w:ilvl w:val="0"/>
          <w:numId w:val="43"/>
        </w:numPr>
        <w:spacing w:before="0" w:beforeAutospacing="0" w:after="6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Risk:</w:t>
      </w:r>
      <w:r w:rsidRPr="004A4911">
        <w:rPr>
          <w:rFonts w:asciiTheme="minorHAnsi" w:hAnsiTheme="minorHAnsi" w:cstheme="minorHAnsi"/>
        </w:rPr>
        <w:t> Social media sites may have intermittent downtime.</w:t>
      </w:r>
    </w:p>
    <w:p w14:paraId="60521F2E" w14:textId="77777777" w:rsidR="007A4DA8" w:rsidRPr="004A4911" w:rsidRDefault="007A4DA8" w:rsidP="007A4DA8">
      <w:pPr>
        <w:pStyle w:val="ds-markdown-paragraph"/>
        <w:numPr>
          <w:ilvl w:val="1"/>
          <w:numId w:val="43"/>
        </w:numPr>
        <w:spacing w:before="0"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Contingency:</w:t>
      </w:r>
      <w:r w:rsidRPr="004A4911">
        <w:rPr>
          <w:rFonts w:asciiTheme="minorHAnsi" w:hAnsiTheme="minorHAnsi" w:cstheme="minorHAnsi"/>
        </w:rPr>
        <w:t> Testers will retry after some time or verify the link on a different network/device to confirm it's an environmental issue and not a bug.</w:t>
      </w:r>
    </w:p>
    <w:p w14:paraId="4983225E" w14:textId="77777777" w:rsidR="007A4DA8" w:rsidRPr="004A4911" w:rsidRDefault="007A4DA8" w:rsidP="007A4DA8">
      <w:pPr>
        <w:pStyle w:val="ds-markdown-paragraph"/>
        <w:spacing w:before="206" w:beforeAutospacing="0" w:after="0" w:afterAutospacing="0" w:line="429" w:lineRule="atLeast"/>
        <w:rPr>
          <w:rFonts w:asciiTheme="minorHAnsi" w:hAnsiTheme="minorHAnsi" w:cstheme="minorHAnsi"/>
        </w:rPr>
      </w:pPr>
      <w:r w:rsidRPr="004A4911">
        <w:rPr>
          <w:rStyle w:val="Strong"/>
          <w:rFonts w:asciiTheme="minorHAnsi" w:eastAsiaTheme="majorEastAsia" w:hAnsiTheme="minorHAnsi" w:cstheme="minorHAnsi"/>
        </w:rPr>
        <w:t>14. Approvals</w:t>
      </w:r>
      <w:r w:rsidRPr="004A4911">
        <w:rPr>
          <w:rFonts w:asciiTheme="minorHAnsi" w:hAnsiTheme="minorHAnsi" w:cstheme="minorHAnsi"/>
        </w:rPr>
        <w:br/>
        <w:t>Test Lead: John Doe</w:t>
      </w:r>
      <w:r w:rsidRPr="004A4911">
        <w:rPr>
          <w:rFonts w:asciiTheme="minorHAnsi" w:hAnsiTheme="minorHAnsi" w:cstheme="minorHAnsi"/>
        </w:rPr>
        <w:br/>
        <w:t>Product Owner: John Doe</w:t>
      </w:r>
    </w:p>
    <w:p w14:paraId="12CCAB90" w14:textId="2C78F34C" w:rsidR="00EF1D62" w:rsidRPr="004A4911" w:rsidRDefault="00EF1D62" w:rsidP="007A4DA8">
      <w:pPr>
        <w:rPr>
          <w:rFonts w:cstheme="minorHAnsi"/>
        </w:rPr>
      </w:pPr>
    </w:p>
    <w:sectPr w:rsidR="00EF1D62" w:rsidRPr="004A4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A7A"/>
    <w:multiLevelType w:val="multilevel"/>
    <w:tmpl w:val="247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0CA3"/>
    <w:multiLevelType w:val="multilevel"/>
    <w:tmpl w:val="E6E20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2283"/>
    <w:multiLevelType w:val="multilevel"/>
    <w:tmpl w:val="716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04B8F"/>
    <w:multiLevelType w:val="multilevel"/>
    <w:tmpl w:val="D47E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B2726"/>
    <w:multiLevelType w:val="multilevel"/>
    <w:tmpl w:val="37226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07E1F"/>
    <w:multiLevelType w:val="multilevel"/>
    <w:tmpl w:val="7414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07703"/>
    <w:multiLevelType w:val="multilevel"/>
    <w:tmpl w:val="04C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33B59"/>
    <w:multiLevelType w:val="multilevel"/>
    <w:tmpl w:val="16CE5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419AD"/>
    <w:multiLevelType w:val="multilevel"/>
    <w:tmpl w:val="5B6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64F11"/>
    <w:multiLevelType w:val="multilevel"/>
    <w:tmpl w:val="2478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2676E"/>
    <w:multiLevelType w:val="multilevel"/>
    <w:tmpl w:val="8208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90AC5"/>
    <w:multiLevelType w:val="multilevel"/>
    <w:tmpl w:val="9F6A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B687D"/>
    <w:multiLevelType w:val="multilevel"/>
    <w:tmpl w:val="B15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0276C"/>
    <w:multiLevelType w:val="multilevel"/>
    <w:tmpl w:val="057E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127EA"/>
    <w:multiLevelType w:val="multilevel"/>
    <w:tmpl w:val="DB2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1663B"/>
    <w:multiLevelType w:val="multilevel"/>
    <w:tmpl w:val="660E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C6CB1"/>
    <w:multiLevelType w:val="multilevel"/>
    <w:tmpl w:val="19F8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15A31"/>
    <w:multiLevelType w:val="multilevel"/>
    <w:tmpl w:val="8428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565F6"/>
    <w:multiLevelType w:val="multilevel"/>
    <w:tmpl w:val="BB04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34784"/>
    <w:multiLevelType w:val="multilevel"/>
    <w:tmpl w:val="93B6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F77A6"/>
    <w:multiLevelType w:val="multilevel"/>
    <w:tmpl w:val="F14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812AD"/>
    <w:multiLevelType w:val="multilevel"/>
    <w:tmpl w:val="339E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26616"/>
    <w:multiLevelType w:val="multilevel"/>
    <w:tmpl w:val="71CC1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C5C6A"/>
    <w:multiLevelType w:val="multilevel"/>
    <w:tmpl w:val="487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7363E"/>
    <w:multiLevelType w:val="multilevel"/>
    <w:tmpl w:val="666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174070"/>
    <w:multiLevelType w:val="multilevel"/>
    <w:tmpl w:val="B78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47A82"/>
    <w:multiLevelType w:val="multilevel"/>
    <w:tmpl w:val="218E9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61277"/>
    <w:multiLevelType w:val="multilevel"/>
    <w:tmpl w:val="2844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AB3E41"/>
    <w:multiLevelType w:val="multilevel"/>
    <w:tmpl w:val="14009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212A1"/>
    <w:multiLevelType w:val="multilevel"/>
    <w:tmpl w:val="B1CE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D5FF5"/>
    <w:multiLevelType w:val="multilevel"/>
    <w:tmpl w:val="E9D2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C3157"/>
    <w:multiLevelType w:val="multilevel"/>
    <w:tmpl w:val="255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1567C"/>
    <w:multiLevelType w:val="multilevel"/>
    <w:tmpl w:val="117E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1341F"/>
    <w:multiLevelType w:val="multilevel"/>
    <w:tmpl w:val="9B187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A31D6"/>
    <w:multiLevelType w:val="multilevel"/>
    <w:tmpl w:val="38187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80719"/>
    <w:multiLevelType w:val="multilevel"/>
    <w:tmpl w:val="FE9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2D16E3"/>
    <w:multiLevelType w:val="multilevel"/>
    <w:tmpl w:val="79BC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C705B"/>
    <w:multiLevelType w:val="multilevel"/>
    <w:tmpl w:val="424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3F6053"/>
    <w:multiLevelType w:val="multilevel"/>
    <w:tmpl w:val="4EE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803882"/>
    <w:multiLevelType w:val="multilevel"/>
    <w:tmpl w:val="420A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86681"/>
    <w:multiLevelType w:val="multilevel"/>
    <w:tmpl w:val="5C8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55CD6"/>
    <w:multiLevelType w:val="multilevel"/>
    <w:tmpl w:val="9C82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B7658"/>
    <w:multiLevelType w:val="multilevel"/>
    <w:tmpl w:val="C96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74252">
    <w:abstractNumId w:val="0"/>
  </w:num>
  <w:num w:numId="2" w16cid:durableId="929509905">
    <w:abstractNumId w:val="1"/>
  </w:num>
  <w:num w:numId="3" w16cid:durableId="251553341">
    <w:abstractNumId w:val="35"/>
  </w:num>
  <w:num w:numId="4" w16cid:durableId="1688099067">
    <w:abstractNumId w:val="4"/>
  </w:num>
  <w:num w:numId="5" w16cid:durableId="1474832839">
    <w:abstractNumId w:val="25"/>
  </w:num>
  <w:num w:numId="6" w16cid:durableId="1201356109">
    <w:abstractNumId w:val="42"/>
  </w:num>
  <w:num w:numId="7" w16cid:durableId="680282202">
    <w:abstractNumId w:val="39"/>
  </w:num>
  <w:num w:numId="8" w16cid:durableId="1403673148">
    <w:abstractNumId w:val="33"/>
  </w:num>
  <w:num w:numId="9" w16cid:durableId="1666861108">
    <w:abstractNumId w:val="2"/>
  </w:num>
  <w:num w:numId="10" w16cid:durableId="612789617">
    <w:abstractNumId w:val="19"/>
  </w:num>
  <w:num w:numId="11" w16cid:durableId="1530803004">
    <w:abstractNumId w:val="27"/>
  </w:num>
  <w:num w:numId="12" w16cid:durableId="849297070">
    <w:abstractNumId w:val="3"/>
  </w:num>
  <w:num w:numId="13" w16cid:durableId="1977253580">
    <w:abstractNumId w:val="29"/>
  </w:num>
  <w:num w:numId="14" w16cid:durableId="813595832">
    <w:abstractNumId w:val="8"/>
  </w:num>
  <w:num w:numId="15" w16cid:durableId="975527027">
    <w:abstractNumId w:val="41"/>
  </w:num>
  <w:num w:numId="16" w16cid:durableId="422923401">
    <w:abstractNumId w:val="31"/>
  </w:num>
  <w:num w:numId="17" w16cid:durableId="192116197">
    <w:abstractNumId w:val="30"/>
  </w:num>
  <w:num w:numId="18" w16cid:durableId="1665471794">
    <w:abstractNumId w:val="9"/>
  </w:num>
  <w:num w:numId="19" w16cid:durableId="1673871316">
    <w:abstractNumId w:val="32"/>
  </w:num>
  <w:num w:numId="20" w16cid:durableId="1964535279">
    <w:abstractNumId w:val="38"/>
  </w:num>
  <w:num w:numId="21" w16cid:durableId="728302768">
    <w:abstractNumId w:val="5"/>
  </w:num>
  <w:num w:numId="22" w16cid:durableId="1487938794">
    <w:abstractNumId w:val="6"/>
  </w:num>
  <w:num w:numId="23" w16cid:durableId="665862346">
    <w:abstractNumId w:val="14"/>
  </w:num>
  <w:num w:numId="24" w16cid:durableId="1475100765">
    <w:abstractNumId w:val="15"/>
  </w:num>
  <w:num w:numId="25" w16cid:durableId="765152048">
    <w:abstractNumId w:val="40"/>
  </w:num>
  <w:num w:numId="26" w16cid:durableId="327829087">
    <w:abstractNumId w:val="11"/>
  </w:num>
  <w:num w:numId="27" w16cid:durableId="1831751433">
    <w:abstractNumId w:val="37"/>
  </w:num>
  <w:num w:numId="28" w16cid:durableId="184253113">
    <w:abstractNumId w:val="23"/>
  </w:num>
  <w:num w:numId="29" w16cid:durableId="1285887096">
    <w:abstractNumId w:val="36"/>
  </w:num>
  <w:num w:numId="30" w16cid:durableId="1261992055">
    <w:abstractNumId w:val="34"/>
  </w:num>
  <w:num w:numId="31" w16cid:durableId="602684656">
    <w:abstractNumId w:val="10"/>
  </w:num>
  <w:num w:numId="32" w16cid:durableId="710541413">
    <w:abstractNumId w:val="7"/>
  </w:num>
  <w:num w:numId="33" w16cid:durableId="1972973342">
    <w:abstractNumId w:val="16"/>
  </w:num>
  <w:num w:numId="34" w16cid:durableId="336231516">
    <w:abstractNumId w:val="17"/>
  </w:num>
  <w:num w:numId="35" w16cid:durableId="584801631">
    <w:abstractNumId w:val="12"/>
  </w:num>
  <w:num w:numId="36" w16cid:durableId="261646994">
    <w:abstractNumId w:val="21"/>
  </w:num>
  <w:num w:numId="37" w16cid:durableId="976953200">
    <w:abstractNumId w:val="13"/>
  </w:num>
  <w:num w:numId="38" w16cid:durableId="1244802726">
    <w:abstractNumId w:val="18"/>
  </w:num>
  <w:num w:numId="39" w16cid:durableId="2097047143">
    <w:abstractNumId w:val="24"/>
  </w:num>
  <w:num w:numId="40" w16cid:durableId="272790133">
    <w:abstractNumId w:val="26"/>
  </w:num>
  <w:num w:numId="41" w16cid:durableId="1732384534">
    <w:abstractNumId w:val="22"/>
  </w:num>
  <w:num w:numId="42" w16cid:durableId="1942060528">
    <w:abstractNumId w:val="20"/>
  </w:num>
  <w:num w:numId="43" w16cid:durableId="4977699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8C"/>
    <w:rsid w:val="000C5F3C"/>
    <w:rsid w:val="00350283"/>
    <w:rsid w:val="003676D0"/>
    <w:rsid w:val="004A4911"/>
    <w:rsid w:val="006F6573"/>
    <w:rsid w:val="007A4DA8"/>
    <w:rsid w:val="00A15FB3"/>
    <w:rsid w:val="00AB59E2"/>
    <w:rsid w:val="00B32571"/>
    <w:rsid w:val="00B37D99"/>
    <w:rsid w:val="00CD2256"/>
    <w:rsid w:val="00D81D6D"/>
    <w:rsid w:val="00DD7F8C"/>
    <w:rsid w:val="00E00AEE"/>
    <w:rsid w:val="00E77859"/>
    <w:rsid w:val="00EF1D62"/>
    <w:rsid w:val="00F01C3C"/>
    <w:rsid w:val="00F50F93"/>
    <w:rsid w:val="00FC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01F7"/>
  <w15:chartTrackingRefBased/>
  <w15:docId w15:val="{81DA7AA5-06E9-43E3-B217-93B28B05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7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7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F8C"/>
    <w:rPr>
      <w:rFonts w:eastAsiaTheme="majorEastAsia" w:cstheme="majorBidi"/>
      <w:color w:val="272727" w:themeColor="text1" w:themeTint="D8"/>
    </w:rPr>
  </w:style>
  <w:style w:type="paragraph" w:styleId="Title">
    <w:name w:val="Title"/>
    <w:basedOn w:val="Normal"/>
    <w:next w:val="Normal"/>
    <w:link w:val="TitleChar"/>
    <w:uiPriority w:val="10"/>
    <w:qFormat/>
    <w:rsid w:val="00DD7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F8C"/>
    <w:pPr>
      <w:spacing w:before="160"/>
      <w:jc w:val="center"/>
    </w:pPr>
    <w:rPr>
      <w:i/>
      <w:iCs/>
      <w:color w:val="404040" w:themeColor="text1" w:themeTint="BF"/>
    </w:rPr>
  </w:style>
  <w:style w:type="character" w:customStyle="1" w:styleId="QuoteChar">
    <w:name w:val="Quote Char"/>
    <w:basedOn w:val="DefaultParagraphFont"/>
    <w:link w:val="Quote"/>
    <w:uiPriority w:val="29"/>
    <w:rsid w:val="00DD7F8C"/>
    <w:rPr>
      <w:i/>
      <w:iCs/>
      <w:color w:val="404040" w:themeColor="text1" w:themeTint="BF"/>
    </w:rPr>
  </w:style>
  <w:style w:type="paragraph" w:styleId="ListParagraph">
    <w:name w:val="List Paragraph"/>
    <w:basedOn w:val="Normal"/>
    <w:uiPriority w:val="34"/>
    <w:qFormat/>
    <w:rsid w:val="00DD7F8C"/>
    <w:pPr>
      <w:ind w:left="720"/>
      <w:contextualSpacing/>
    </w:pPr>
  </w:style>
  <w:style w:type="character" w:styleId="IntenseEmphasis">
    <w:name w:val="Intense Emphasis"/>
    <w:basedOn w:val="DefaultParagraphFont"/>
    <w:uiPriority w:val="21"/>
    <w:qFormat/>
    <w:rsid w:val="00DD7F8C"/>
    <w:rPr>
      <w:i/>
      <w:iCs/>
      <w:color w:val="2F5496" w:themeColor="accent1" w:themeShade="BF"/>
    </w:rPr>
  </w:style>
  <w:style w:type="paragraph" w:styleId="IntenseQuote">
    <w:name w:val="Intense Quote"/>
    <w:basedOn w:val="Normal"/>
    <w:next w:val="Normal"/>
    <w:link w:val="IntenseQuoteChar"/>
    <w:uiPriority w:val="30"/>
    <w:qFormat/>
    <w:rsid w:val="00DD7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F8C"/>
    <w:rPr>
      <w:i/>
      <w:iCs/>
      <w:color w:val="2F5496" w:themeColor="accent1" w:themeShade="BF"/>
    </w:rPr>
  </w:style>
  <w:style w:type="character" w:styleId="IntenseReference">
    <w:name w:val="Intense Reference"/>
    <w:basedOn w:val="DefaultParagraphFont"/>
    <w:uiPriority w:val="32"/>
    <w:qFormat/>
    <w:rsid w:val="00DD7F8C"/>
    <w:rPr>
      <w:b/>
      <w:bCs/>
      <w:smallCaps/>
      <w:color w:val="2F5496" w:themeColor="accent1" w:themeShade="BF"/>
      <w:spacing w:val="5"/>
    </w:rPr>
  </w:style>
  <w:style w:type="character" w:styleId="Strong">
    <w:name w:val="Strong"/>
    <w:basedOn w:val="DefaultParagraphFont"/>
    <w:uiPriority w:val="22"/>
    <w:qFormat/>
    <w:rsid w:val="000C5F3C"/>
    <w:rPr>
      <w:b/>
      <w:bCs/>
    </w:rPr>
  </w:style>
  <w:style w:type="paragraph" w:customStyle="1" w:styleId="ds-markdown-paragraph">
    <w:name w:val="ds-markdown-paragraph"/>
    <w:basedOn w:val="Normal"/>
    <w:rsid w:val="000C5F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C5F3C"/>
    <w:rPr>
      <w:color w:val="0000FF"/>
      <w:u w:val="single"/>
    </w:rPr>
  </w:style>
  <w:style w:type="character" w:styleId="HTMLCode">
    <w:name w:val="HTML Code"/>
    <w:basedOn w:val="DefaultParagraphFont"/>
    <w:uiPriority w:val="99"/>
    <w:semiHidden/>
    <w:unhideWhenUsed/>
    <w:rsid w:val="000C5F3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4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nopcomme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Roy</dc:creator>
  <cp:keywords/>
  <dc:description/>
  <cp:lastModifiedBy>Sagnik Roy</cp:lastModifiedBy>
  <cp:revision>9</cp:revision>
  <dcterms:created xsi:type="dcterms:W3CDTF">2025-08-28T10:13:00Z</dcterms:created>
  <dcterms:modified xsi:type="dcterms:W3CDTF">2025-09-01T04:51:00Z</dcterms:modified>
</cp:coreProperties>
</file>