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FB95E" w14:textId="77777777" w:rsidR="00FB595F" w:rsidRPr="00FB595F" w:rsidRDefault="00FB595F" w:rsidP="00FB595F">
      <w:pPr>
        <w:spacing w:before="274" w:after="206" w:line="240" w:lineRule="auto"/>
        <w:outlineLvl w:val="2"/>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Test Plan for Amazon Sellers Portal Registration Page</w:t>
      </w:r>
    </w:p>
    <w:p w14:paraId="29B598D3" w14:textId="5294A704"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Application URL:</w:t>
      </w:r>
      <w:r w:rsidRPr="00FB595F">
        <w:rPr>
          <w:rFonts w:eastAsia="Times New Roman" w:cstheme="minorHAnsi"/>
          <w:kern w:val="0"/>
          <w:sz w:val="28"/>
          <w:szCs w:val="28"/>
          <w14:ligatures w14:val="none"/>
        </w:rPr>
        <w:t> https://sellercentral.amazon.in/ (Sign-up section)</w:t>
      </w:r>
      <w:r w:rsidRPr="00FB595F">
        <w:rPr>
          <w:rFonts w:eastAsia="Times New Roman" w:cstheme="minorHAnsi"/>
          <w:kern w:val="0"/>
          <w:sz w:val="28"/>
          <w:szCs w:val="28"/>
          <w14:ligatures w14:val="none"/>
        </w:rPr>
        <w:br/>
      </w:r>
      <w:r w:rsidRPr="00FB595F">
        <w:rPr>
          <w:rFonts w:eastAsia="Times New Roman" w:cstheme="minorHAnsi"/>
          <w:b/>
          <w:bCs/>
          <w:kern w:val="0"/>
          <w:sz w:val="28"/>
          <w:szCs w:val="28"/>
          <w14:ligatures w14:val="none"/>
        </w:rPr>
        <w:t>Prepared by:</w:t>
      </w:r>
      <w:r w:rsidRPr="00FB595F">
        <w:rPr>
          <w:rFonts w:eastAsia="Times New Roman" w:cstheme="minorHAnsi"/>
          <w:kern w:val="0"/>
          <w:sz w:val="28"/>
          <w:szCs w:val="28"/>
          <w14:ligatures w14:val="none"/>
        </w:rPr>
        <w:t> Sagnik Roy</w:t>
      </w:r>
      <w:r w:rsidRPr="00FB595F">
        <w:rPr>
          <w:rFonts w:eastAsia="Times New Roman" w:cstheme="minorHAnsi"/>
          <w:kern w:val="0"/>
          <w:sz w:val="28"/>
          <w:szCs w:val="28"/>
          <w14:ligatures w14:val="none"/>
        </w:rPr>
        <w:br/>
      </w:r>
      <w:r w:rsidRPr="00FB595F">
        <w:rPr>
          <w:rFonts w:eastAsia="Times New Roman" w:cstheme="minorHAnsi"/>
          <w:b/>
          <w:bCs/>
          <w:kern w:val="0"/>
          <w:sz w:val="28"/>
          <w:szCs w:val="28"/>
          <w14:ligatures w14:val="none"/>
        </w:rPr>
        <w:t>Date:</w:t>
      </w:r>
      <w:r w:rsidRPr="00FB595F">
        <w:rPr>
          <w:rFonts w:eastAsia="Times New Roman" w:cstheme="minorHAnsi"/>
          <w:kern w:val="0"/>
          <w:sz w:val="28"/>
          <w:szCs w:val="28"/>
          <w14:ligatures w14:val="none"/>
        </w:rPr>
        <w:t> 21st May, 2024</w:t>
      </w:r>
    </w:p>
    <w:p w14:paraId="36B4A208"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 Test Plan Identifier</w:t>
      </w:r>
      <w:r w:rsidRPr="00FB595F">
        <w:rPr>
          <w:rFonts w:eastAsia="Times New Roman" w:cstheme="minorHAnsi"/>
          <w:kern w:val="0"/>
          <w:sz w:val="28"/>
          <w:szCs w:val="28"/>
          <w14:ligatures w14:val="none"/>
        </w:rPr>
        <w:br/>
        <w:t>TP-AmazonSellerReg-2024-SR-v1.0</w:t>
      </w:r>
    </w:p>
    <w:p w14:paraId="4AB8DC68"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2. Introduction</w:t>
      </w:r>
      <w:r w:rsidRPr="00FB595F">
        <w:rPr>
          <w:rFonts w:eastAsia="Times New Roman" w:cstheme="minorHAnsi"/>
          <w:kern w:val="0"/>
          <w:sz w:val="28"/>
          <w:szCs w:val="28"/>
          <w14:ligatures w14:val="none"/>
        </w:rPr>
        <w:br/>
        <w:t>This test plan outlines the testing strategy for the new user registration page of the Amazon Sellers Portal. The primary goal is to validate the account creation workflow, which includes form field validation, business logic (e.g., password matching, existing account checks), and user guidance. The focus is on ensuring a seamless and error-free experience for a new merchant trying to create an account.</w:t>
      </w:r>
    </w:p>
    <w:p w14:paraId="30EC50E8"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3. Test Items</w:t>
      </w:r>
    </w:p>
    <w:p w14:paraId="74E8A6ED"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Your Name input field</w:t>
      </w:r>
    </w:p>
    <w:p w14:paraId="1C58B95A"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Email / Mobile Number input field</w:t>
      </w:r>
    </w:p>
    <w:p w14:paraId="12CB70DD"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Password input field</w:t>
      </w:r>
    </w:p>
    <w:p w14:paraId="21B5867C"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Re-enter Password input field</w:t>
      </w:r>
    </w:p>
    <w:p w14:paraId="4BF4FF5D"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'Next' button (Primary Call-to-Action)</w:t>
      </w:r>
    </w:p>
    <w:p w14:paraId="10F57518"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'Conditions of Use' link</w:t>
      </w:r>
    </w:p>
    <w:p w14:paraId="3399D92F" w14:textId="77777777" w:rsidR="00FB595F" w:rsidRPr="00FB595F" w:rsidRDefault="00FB595F" w:rsidP="00FB595F">
      <w:pPr>
        <w:numPr>
          <w:ilvl w:val="0"/>
          <w:numId w:val="1"/>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'Privacy Notice' link</w:t>
      </w:r>
    </w:p>
    <w:p w14:paraId="302DB425"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4. Features to be Tested</w:t>
      </w:r>
    </w:p>
    <w:p w14:paraId="6464C1A3" w14:textId="77777777" w:rsidR="00FB595F" w:rsidRPr="00FB595F" w:rsidRDefault="00FB595F" w:rsidP="00FB595F">
      <w:pPr>
        <w:numPr>
          <w:ilvl w:val="0"/>
          <w:numId w:val="2"/>
        </w:numPr>
        <w:spacing w:after="6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Form Field Validation:</w:t>
      </w:r>
    </w:p>
    <w:p w14:paraId="08656E06"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'Your Name' field: Accepts valid names, rejects empty submission.</w:t>
      </w:r>
    </w:p>
    <w:p w14:paraId="363A8D8F" w14:textId="0FC46ACF"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'Email' field: Validates correct email format (e.g.</w:t>
      </w:r>
      <w:r>
        <w:rPr>
          <w:rFonts w:eastAsia="Times New Roman" w:cstheme="minorHAnsi"/>
          <w:kern w:val="0"/>
          <w:sz w:val="28"/>
          <w:szCs w:val="28"/>
          <w14:ligatures w14:val="none"/>
        </w:rPr>
        <w:t xml:space="preserve"> abc@gmail.com</w:t>
      </w:r>
      <w:r w:rsidRPr="00FB595F">
        <w:rPr>
          <w:rFonts w:eastAsia="Times New Roman" w:cstheme="minorHAnsi"/>
          <w:kern w:val="0"/>
          <w:sz w:val="28"/>
          <w:szCs w:val="28"/>
          <w14:ligatures w14:val="none"/>
        </w:rPr>
        <w:t>), rejects invalid formats.</w:t>
      </w:r>
    </w:p>
    <w:p w14:paraId="7F557552"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lastRenderedPageBreak/>
        <w:t>'Password' field: Validates against complexity rules (e.g., minimum length, special characters).</w:t>
      </w:r>
    </w:p>
    <w:p w14:paraId="0C82CAD8"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'Re-enter Password' field: Validates if it matches the 'Password' field.</w:t>
      </w:r>
    </w:p>
    <w:p w14:paraId="10AC8448" w14:textId="77777777" w:rsidR="00FB595F" w:rsidRPr="00FB595F" w:rsidRDefault="00FB595F" w:rsidP="00FB595F">
      <w:pPr>
        <w:numPr>
          <w:ilvl w:val="0"/>
          <w:numId w:val="2"/>
        </w:numPr>
        <w:spacing w:after="6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Business Logic &amp; User Feedback:</w:t>
      </w:r>
    </w:p>
    <w:p w14:paraId="455B8065"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Success Path:</w:t>
      </w:r>
      <w:r w:rsidRPr="00FB595F">
        <w:rPr>
          <w:rFonts w:eastAsia="Times New Roman" w:cstheme="minorHAnsi"/>
          <w:kern w:val="0"/>
          <w:sz w:val="28"/>
          <w:szCs w:val="28"/>
          <w14:ligatures w14:val="none"/>
        </w:rPr>
        <w:t> Entering all new and valid details with matching passwords triggers a "Account created" or verification email sent message.</w:t>
      </w:r>
    </w:p>
    <w:p w14:paraId="62596C0B"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Password Mismatch:</w:t>
      </w:r>
      <w:r w:rsidRPr="00FB595F">
        <w:rPr>
          <w:rFonts w:eastAsia="Times New Roman" w:cstheme="minorHAnsi"/>
          <w:kern w:val="0"/>
          <w:sz w:val="28"/>
          <w:szCs w:val="28"/>
          <w14:ligatures w14:val="none"/>
        </w:rPr>
        <w:t> Entering different values in 'Password' and 'Re-enter Password' fields must show a clear "Passwords do not match" error.</w:t>
      </w:r>
    </w:p>
    <w:p w14:paraId="1B92DB88" w14:textId="77777777" w:rsidR="00FB595F" w:rsidRPr="00FB595F" w:rsidRDefault="00FB595F" w:rsidP="00FB595F">
      <w:pPr>
        <w:numPr>
          <w:ilvl w:val="1"/>
          <w:numId w:val="2"/>
        </w:numPr>
        <w:spacing w:after="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Existing Account:</w:t>
      </w:r>
      <w:r w:rsidRPr="00FB595F">
        <w:rPr>
          <w:rFonts w:eastAsia="Times New Roman" w:cstheme="minorHAnsi"/>
          <w:kern w:val="0"/>
          <w:sz w:val="28"/>
          <w:szCs w:val="28"/>
          <w14:ligatures w14:val="none"/>
        </w:rPr>
        <w:t> Entering an email/mobile number already in use must show a clear "An account with this email already exists" error message.</w:t>
      </w:r>
    </w:p>
    <w:p w14:paraId="6BFCBBB5" w14:textId="77777777" w:rsidR="00FB595F" w:rsidRPr="00FB595F" w:rsidRDefault="00FB595F" w:rsidP="00FB595F">
      <w:pPr>
        <w:numPr>
          <w:ilvl w:val="0"/>
          <w:numId w:val="2"/>
        </w:numPr>
        <w:spacing w:after="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Links:</w:t>
      </w:r>
      <w:r w:rsidRPr="00FB595F">
        <w:rPr>
          <w:rFonts w:eastAsia="Times New Roman" w:cstheme="minorHAnsi"/>
          <w:kern w:val="0"/>
          <w:sz w:val="28"/>
          <w:szCs w:val="28"/>
          <w14:ligatures w14:val="none"/>
        </w:rPr>
        <w:t> The 'Conditions of Use' and 'Privacy Notice' links must open the correct pages in a new tab.</w:t>
      </w:r>
    </w:p>
    <w:p w14:paraId="59B9FDA6" w14:textId="77777777" w:rsidR="00FB595F" w:rsidRPr="00FB595F" w:rsidRDefault="00FB595F" w:rsidP="00FB595F">
      <w:pPr>
        <w:numPr>
          <w:ilvl w:val="0"/>
          <w:numId w:val="2"/>
        </w:numPr>
        <w:spacing w:after="0"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Usability:</w:t>
      </w:r>
      <w:r w:rsidRPr="00FB595F">
        <w:rPr>
          <w:rFonts w:eastAsia="Times New Roman" w:cstheme="minorHAnsi"/>
          <w:kern w:val="0"/>
          <w:sz w:val="28"/>
          <w:szCs w:val="28"/>
          <w14:ligatures w14:val="none"/>
        </w:rPr>
        <w:t> Field auto-focus, tab order, and clarity of error messages.</w:t>
      </w:r>
    </w:p>
    <w:p w14:paraId="4F449C8D"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5. Features Not to be Tested</w:t>
      </w:r>
    </w:p>
    <w:p w14:paraId="16369F7F" w14:textId="77777777" w:rsidR="00FB595F" w:rsidRPr="00FB595F" w:rsidRDefault="00FB595F" w:rsidP="00FB595F">
      <w:pPr>
        <w:numPr>
          <w:ilvl w:val="0"/>
          <w:numId w:val="3"/>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Amazon header logo and global navigation.</w:t>
      </w:r>
    </w:p>
    <w:p w14:paraId="48918F8C" w14:textId="77777777" w:rsidR="00FB595F" w:rsidRPr="00FB595F" w:rsidRDefault="00FB595F" w:rsidP="00FB595F">
      <w:pPr>
        <w:numPr>
          <w:ilvl w:val="0"/>
          <w:numId w:val="3"/>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The "Already have an account? Sign in" link and its functionality.</w:t>
      </w:r>
    </w:p>
    <w:p w14:paraId="133CC17B" w14:textId="77777777" w:rsidR="00FB595F" w:rsidRPr="00FB595F" w:rsidRDefault="00FB595F" w:rsidP="00FB595F">
      <w:pPr>
        <w:numPr>
          <w:ilvl w:val="0"/>
          <w:numId w:val="3"/>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All footer links and logos.</w:t>
      </w:r>
    </w:p>
    <w:p w14:paraId="1CD75A70" w14:textId="77777777" w:rsidR="00FB595F" w:rsidRPr="00FB595F" w:rsidRDefault="00FB595F" w:rsidP="00FB595F">
      <w:pPr>
        <w:numPr>
          <w:ilvl w:val="0"/>
          <w:numId w:val="3"/>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The subsequent steps of the registration process after the initial account creation.</w:t>
      </w:r>
    </w:p>
    <w:p w14:paraId="0CB52A7F"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6. Approach</w:t>
      </w:r>
      <w:r w:rsidRPr="00FB595F">
        <w:rPr>
          <w:rFonts w:eastAsia="Times New Roman" w:cstheme="minorHAnsi"/>
          <w:kern w:val="0"/>
          <w:sz w:val="28"/>
          <w:szCs w:val="28"/>
          <w14:ligatures w14:val="none"/>
        </w:rPr>
        <w:br/>
        <w:t>Manual functional testing using a mix of valid and invalid test data. Will include boundary value analysis for field lengths.</w:t>
      </w:r>
    </w:p>
    <w:p w14:paraId="1D2BF945"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7. Item Pass/Fail Criteria</w:t>
      </w:r>
      <w:r w:rsidRPr="00FB595F">
        <w:rPr>
          <w:rFonts w:eastAsia="Times New Roman" w:cstheme="minorHAnsi"/>
          <w:kern w:val="0"/>
          <w:sz w:val="28"/>
          <w:szCs w:val="28"/>
          <w14:ligatures w14:val="none"/>
        </w:rPr>
        <w:br/>
        <w:t>Pass: Function behaves as specified (e.g., correct error for mismatch, success message for valid data).</w:t>
      </w:r>
      <w:r w:rsidRPr="00FB595F">
        <w:rPr>
          <w:rFonts w:eastAsia="Times New Roman" w:cstheme="minorHAnsi"/>
          <w:kern w:val="0"/>
          <w:sz w:val="28"/>
          <w:szCs w:val="28"/>
          <w14:ligatures w14:val="none"/>
        </w:rPr>
        <w:br/>
      </w:r>
      <w:r w:rsidRPr="00FB595F">
        <w:rPr>
          <w:rFonts w:eastAsia="Times New Roman" w:cstheme="minorHAnsi"/>
          <w:kern w:val="0"/>
          <w:sz w:val="28"/>
          <w:szCs w:val="28"/>
          <w14:ligatures w14:val="none"/>
        </w:rPr>
        <w:lastRenderedPageBreak/>
        <w:t>Fail: Function does not validate input, provides incorrect error messages, or breaks the workflow.</w:t>
      </w:r>
    </w:p>
    <w:p w14:paraId="3B068935"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8. Suspension Criteria and Resumption Requirements</w:t>
      </w:r>
      <w:r w:rsidRPr="00FB595F">
        <w:rPr>
          <w:rFonts w:eastAsia="Times New Roman" w:cstheme="minorHAnsi"/>
          <w:kern w:val="0"/>
          <w:sz w:val="28"/>
          <w:szCs w:val="28"/>
          <w14:ligatures w14:val="none"/>
        </w:rPr>
        <w:br/>
        <w:t>NA</w:t>
      </w:r>
    </w:p>
    <w:p w14:paraId="04CA987D"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9. Test Deliverables</w:t>
      </w:r>
      <w:r w:rsidRPr="00FB595F">
        <w:rPr>
          <w:rFonts w:eastAsia="Times New Roman" w:cstheme="minorHAnsi"/>
          <w:kern w:val="0"/>
          <w:sz w:val="28"/>
          <w:szCs w:val="28"/>
          <w14:ligatures w14:val="none"/>
        </w:rPr>
        <w:br/>
        <w:t>Test Cases, Defect Reports, Test Summary Report.</w:t>
      </w:r>
    </w:p>
    <w:p w14:paraId="6B48ABE7"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10. Environmental Needs</w:t>
      </w:r>
      <w:r w:rsidRPr="00FB595F">
        <w:rPr>
          <w:rFonts w:eastAsia="Times New Roman" w:cstheme="minorHAnsi"/>
          <w:kern w:val="0"/>
          <w:sz w:val="28"/>
          <w:szCs w:val="28"/>
          <w14:ligatures w14:val="none"/>
        </w:rPr>
        <w:br/>
        <w:t>Windows OS, Latest versions of Chrome and Firefox browsers.</w:t>
      </w:r>
    </w:p>
    <w:p w14:paraId="5DF7BB78"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11. Responsibilities</w:t>
      </w:r>
    </w:p>
    <w:p w14:paraId="03DFE2DC" w14:textId="77777777" w:rsidR="00FB595F" w:rsidRPr="00FB595F" w:rsidRDefault="00FB595F" w:rsidP="00FB595F">
      <w:pPr>
        <w:numPr>
          <w:ilvl w:val="0"/>
          <w:numId w:val="4"/>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Test Lead: John Doe</w:t>
      </w:r>
    </w:p>
    <w:p w14:paraId="3F0EB37D" w14:textId="77777777" w:rsidR="00FB595F" w:rsidRPr="00FB595F" w:rsidRDefault="00FB595F" w:rsidP="00FB595F">
      <w:pPr>
        <w:numPr>
          <w:ilvl w:val="0"/>
          <w:numId w:val="4"/>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Tester: Sagnik Roy</w:t>
      </w:r>
    </w:p>
    <w:p w14:paraId="3208AAA3" w14:textId="77777777" w:rsidR="00FB595F" w:rsidRPr="00FB595F" w:rsidRDefault="00FB595F" w:rsidP="00FB595F">
      <w:pPr>
        <w:numPr>
          <w:ilvl w:val="0"/>
          <w:numId w:val="4"/>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Manager: Vaishali Sonanis</w:t>
      </w:r>
    </w:p>
    <w:p w14:paraId="1186FC18"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12. Schedule</w:t>
      </w:r>
    </w:p>
    <w:p w14:paraId="0281E623" w14:textId="77777777" w:rsidR="00FB595F" w:rsidRPr="00FB595F" w:rsidRDefault="00FB595F" w:rsidP="00FB595F">
      <w:pPr>
        <w:numPr>
          <w:ilvl w:val="0"/>
          <w:numId w:val="5"/>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Test Case Design: 22-May-2024</w:t>
      </w:r>
    </w:p>
    <w:p w14:paraId="4C666FC8" w14:textId="77777777" w:rsidR="00FB595F" w:rsidRPr="00FB595F" w:rsidRDefault="00FB595F" w:rsidP="00FB595F">
      <w:pPr>
        <w:numPr>
          <w:ilvl w:val="0"/>
          <w:numId w:val="5"/>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Test Execution: 23-May-2024</w:t>
      </w:r>
    </w:p>
    <w:p w14:paraId="10DB25CD"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13. Risks and Contingencies</w:t>
      </w:r>
      <w:r w:rsidRPr="00FB595F">
        <w:rPr>
          <w:rFonts w:eastAsia="Times New Roman" w:cstheme="minorHAnsi"/>
          <w:kern w:val="0"/>
          <w:sz w:val="28"/>
          <w:szCs w:val="28"/>
          <w14:ligatures w14:val="none"/>
        </w:rPr>
        <w:br/>
        <w:t>No risk</w:t>
      </w:r>
    </w:p>
    <w:p w14:paraId="4245E14B" w14:textId="77777777" w:rsidR="00FB595F" w:rsidRPr="00FB595F" w:rsidRDefault="00FB595F" w:rsidP="00FB595F">
      <w:pPr>
        <w:spacing w:before="206" w:after="206" w:line="429" w:lineRule="atLeast"/>
        <w:rPr>
          <w:rFonts w:eastAsia="Times New Roman" w:cstheme="minorHAnsi"/>
          <w:kern w:val="0"/>
          <w:sz w:val="28"/>
          <w:szCs w:val="28"/>
          <w14:ligatures w14:val="none"/>
        </w:rPr>
      </w:pPr>
      <w:r w:rsidRPr="00FB595F">
        <w:rPr>
          <w:rFonts w:eastAsia="Times New Roman" w:cstheme="minorHAnsi"/>
          <w:b/>
          <w:bCs/>
          <w:kern w:val="0"/>
          <w:sz w:val="28"/>
          <w:szCs w:val="28"/>
          <w14:ligatures w14:val="none"/>
        </w:rPr>
        <w:t>14. Approvals</w:t>
      </w:r>
    </w:p>
    <w:p w14:paraId="0DE0E074" w14:textId="77777777" w:rsidR="00FB595F" w:rsidRPr="00FB595F" w:rsidRDefault="00FB595F" w:rsidP="00FB595F">
      <w:pPr>
        <w:numPr>
          <w:ilvl w:val="0"/>
          <w:numId w:val="6"/>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Test Lead: John Doe</w:t>
      </w:r>
    </w:p>
    <w:p w14:paraId="070F6C54" w14:textId="77777777" w:rsidR="00FB595F" w:rsidRPr="00FB595F" w:rsidRDefault="00FB595F" w:rsidP="00FB595F">
      <w:pPr>
        <w:numPr>
          <w:ilvl w:val="0"/>
          <w:numId w:val="6"/>
        </w:numPr>
        <w:spacing w:after="0" w:line="429" w:lineRule="atLeast"/>
        <w:rPr>
          <w:rFonts w:eastAsia="Times New Roman" w:cstheme="minorHAnsi"/>
          <w:kern w:val="0"/>
          <w:sz w:val="28"/>
          <w:szCs w:val="28"/>
          <w14:ligatures w14:val="none"/>
        </w:rPr>
      </w:pPr>
      <w:r w:rsidRPr="00FB595F">
        <w:rPr>
          <w:rFonts w:eastAsia="Times New Roman" w:cstheme="minorHAnsi"/>
          <w:kern w:val="0"/>
          <w:sz w:val="28"/>
          <w:szCs w:val="28"/>
          <w14:ligatures w14:val="none"/>
        </w:rPr>
        <w:t>Project Manager: Vaishali Sonanis</w:t>
      </w:r>
    </w:p>
    <w:p w14:paraId="5E956612" w14:textId="308121F9" w:rsidR="009A5F47" w:rsidRPr="00FB595F" w:rsidRDefault="009A5F47" w:rsidP="00FB595F">
      <w:pPr>
        <w:rPr>
          <w:rFonts w:cstheme="minorHAnsi"/>
          <w:sz w:val="28"/>
          <w:szCs w:val="28"/>
        </w:rPr>
      </w:pPr>
    </w:p>
    <w:sectPr w:rsidR="009A5F47" w:rsidRPr="00FB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F6AF5"/>
    <w:multiLevelType w:val="multilevel"/>
    <w:tmpl w:val="038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538D"/>
    <w:multiLevelType w:val="multilevel"/>
    <w:tmpl w:val="3C8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13F8"/>
    <w:multiLevelType w:val="multilevel"/>
    <w:tmpl w:val="947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E07E4"/>
    <w:multiLevelType w:val="multilevel"/>
    <w:tmpl w:val="BA3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5536C"/>
    <w:multiLevelType w:val="multilevel"/>
    <w:tmpl w:val="557E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E757A"/>
    <w:multiLevelType w:val="multilevel"/>
    <w:tmpl w:val="457E4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948231">
    <w:abstractNumId w:val="3"/>
  </w:num>
  <w:num w:numId="2" w16cid:durableId="319693038">
    <w:abstractNumId w:val="5"/>
  </w:num>
  <w:num w:numId="3" w16cid:durableId="1091391063">
    <w:abstractNumId w:val="1"/>
  </w:num>
  <w:num w:numId="4" w16cid:durableId="119079296">
    <w:abstractNumId w:val="2"/>
  </w:num>
  <w:num w:numId="5" w16cid:durableId="1534003707">
    <w:abstractNumId w:val="4"/>
  </w:num>
  <w:num w:numId="6" w16cid:durableId="191111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D8"/>
    <w:rsid w:val="00122669"/>
    <w:rsid w:val="001524B4"/>
    <w:rsid w:val="00494983"/>
    <w:rsid w:val="0050258E"/>
    <w:rsid w:val="00540DF3"/>
    <w:rsid w:val="005961FE"/>
    <w:rsid w:val="005C52AE"/>
    <w:rsid w:val="00627074"/>
    <w:rsid w:val="00776B9F"/>
    <w:rsid w:val="007C31E1"/>
    <w:rsid w:val="007E69D8"/>
    <w:rsid w:val="009A5F47"/>
    <w:rsid w:val="00A22D01"/>
    <w:rsid w:val="00B84AE4"/>
    <w:rsid w:val="00E60437"/>
    <w:rsid w:val="00F068FC"/>
    <w:rsid w:val="00FB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5F1E"/>
  <w15:chartTrackingRefBased/>
  <w15:docId w15:val="{E082DE51-AF48-4803-96CF-8F1D1212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6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6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9D8"/>
    <w:rPr>
      <w:rFonts w:eastAsiaTheme="majorEastAsia" w:cstheme="majorBidi"/>
      <w:color w:val="272727" w:themeColor="text1" w:themeTint="D8"/>
    </w:rPr>
  </w:style>
  <w:style w:type="paragraph" w:styleId="Title">
    <w:name w:val="Title"/>
    <w:basedOn w:val="Normal"/>
    <w:next w:val="Normal"/>
    <w:link w:val="TitleChar"/>
    <w:uiPriority w:val="10"/>
    <w:qFormat/>
    <w:rsid w:val="007E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9D8"/>
    <w:pPr>
      <w:spacing w:before="160"/>
      <w:jc w:val="center"/>
    </w:pPr>
    <w:rPr>
      <w:i/>
      <w:iCs/>
      <w:color w:val="404040" w:themeColor="text1" w:themeTint="BF"/>
    </w:rPr>
  </w:style>
  <w:style w:type="character" w:customStyle="1" w:styleId="QuoteChar">
    <w:name w:val="Quote Char"/>
    <w:basedOn w:val="DefaultParagraphFont"/>
    <w:link w:val="Quote"/>
    <w:uiPriority w:val="29"/>
    <w:rsid w:val="007E69D8"/>
    <w:rPr>
      <w:i/>
      <w:iCs/>
      <w:color w:val="404040" w:themeColor="text1" w:themeTint="BF"/>
    </w:rPr>
  </w:style>
  <w:style w:type="paragraph" w:styleId="ListParagraph">
    <w:name w:val="List Paragraph"/>
    <w:basedOn w:val="Normal"/>
    <w:uiPriority w:val="34"/>
    <w:qFormat/>
    <w:rsid w:val="007E69D8"/>
    <w:pPr>
      <w:ind w:left="720"/>
      <w:contextualSpacing/>
    </w:pPr>
  </w:style>
  <w:style w:type="character" w:styleId="IntenseEmphasis">
    <w:name w:val="Intense Emphasis"/>
    <w:basedOn w:val="DefaultParagraphFont"/>
    <w:uiPriority w:val="21"/>
    <w:qFormat/>
    <w:rsid w:val="007E69D8"/>
    <w:rPr>
      <w:i/>
      <w:iCs/>
      <w:color w:val="2F5496" w:themeColor="accent1" w:themeShade="BF"/>
    </w:rPr>
  </w:style>
  <w:style w:type="paragraph" w:styleId="IntenseQuote">
    <w:name w:val="Intense Quote"/>
    <w:basedOn w:val="Normal"/>
    <w:next w:val="Normal"/>
    <w:link w:val="IntenseQuoteChar"/>
    <w:uiPriority w:val="30"/>
    <w:qFormat/>
    <w:rsid w:val="007E6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9D8"/>
    <w:rPr>
      <w:i/>
      <w:iCs/>
      <w:color w:val="2F5496" w:themeColor="accent1" w:themeShade="BF"/>
    </w:rPr>
  </w:style>
  <w:style w:type="character" w:styleId="IntenseReference">
    <w:name w:val="Intense Reference"/>
    <w:basedOn w:val="DefaultParagraphFont"/>
    <w:uiPriority w:val="32"/>
    <w:qFormat/>
    <w:rsid w:val="007E69D8"/>
    <w:rPr>
      <w:b/>
      <w:bCs/>
      <w:smallCaps/>
      <w:color w:val="2F5496" w:themeColor="accent1" w:themeShade="BF"/>
      <w:spacing w:val="5"/>
    </w:rPr>
  </w:style>
  <w:style w:type="character" w:styleId="Strong">
    <w:name w:val="Strong"/>
    <w:basedOn w:val="DefaultParagraphFont"/>
    <w:uiPriority w:val="22"/>
    <w:qFormat/>
    <w:rsid w:val="00FB595F"/>
    <w:rPr>
      <w:b/>
      <w:bCs/>
    </w:rPr>
  </w:style>
  <w:style w:type="paragraph" w:customStyle="1" w:styleId="ds-markdown-paragraph">
    <w:name w:val="ds-markdown-paragraph"/>
    <w:basedOn w:val="Normal"/>
    <w:rsid w:val="00FB59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B5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Sagnik Roy</cp:lastModifiedBy>
  <cp:revision>3</cp:revision>
  <dcterms:created xsi:type="dcterms:W3CDTF">2025-08-05T06:25:00Z</dcterms:created>
  <dcterms:modified xsi:type="dcterms:W3CDTF">2025-08-21T03:04:00Z</dcterms:modified>
</cp:coreProperties>
</file>