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6"/>
      </w:tblGrid>
      <w:tr w:rsidR="00DB55A0" w:rsidRPr="007634C6" w:rsidTr="008E16E8">
        <w:trPr>
          <w:jc w:val="center"/>
        </w:trPr>
        <w:tc>
          <w:tcPr>
            <w:tcW w:w="15026" w:type="dxa"/>
          </w:tcPr>
          <w:p w:rsidR="007634C6" w:rsidRPr="007634C6" w:rsidRDefault="00B41AF2" w:rsidP="003D2F46">
            <w:pPr>
              <w:spacing w:line="276" w:lineRule="auto"/>
              <w:rPr>
                <w:rFonts w:ascii="Arial Narrow" w:hAnsi="Arial Narrow" w:cs="Calibri"/>
                <w:bCs/>
                <w:sz w:val="22"/>
              </w:rPr>
            </w:pPr>
            <w:r w:rsidRPr="007634C6">
              <w:rPr>
                <w:rFonts w:ascii="Arial Narrow" w:hAnsi="Arial Narrow" w:cs="Calibri"/>
                <w:b/>
                <w:bCs/>
                <w:sz w:val="22"/>
              </w:rPr>
              <w:t xml:space="preserve">RESPONSABLE </w:t>
            </w:r>
            <w:r w:rsidR="00DB55A0" w:rsidRPr="007634C6">
              <w:rPr>
                <w:rFonts w:ascii="Arial Narrow" w:hAnsi="Arial Narrow" w:cs="Calibri"/>
                <w:b/>
                <w:bCs/>
                <w:sz w:val="22"/>
              </w:rPr>
              <w:t xml:space="preserve"> DEL PROCESO:</w:t>
            </w:r>
            <w:r w:rsidR="003D2F46">
              <w:rPr>
                <w:rFonts w:ascii="Arial Narrow" w:hAnsi="Arial Narrow" w:cs="Calibri"/>
                <w:b/>
                <w:bCs/>
                <w:sz w:val="22"/>
              </w:rPr>
              <w:t xml:space="preserve">Líder de unidad de gestión de tecnologías de información </w:t>
            </w:r>
          </w:p>
        </w:tc>
      </w:tr>
      <w:tr w:rsidR="00B475EA" w:rsidRPr="007634C6" w:rsidTr="008E16E8">
        <w:trPr>
          <w:jc w:val="center"/>
        </w:trPr>
        <w:tc>
          <w:tcPr>
            <w:tcW w:w="15026" w:type="dxa"/>
          </w:tcPr>
          <w:p w:rsidR="007D4449" w:rsidRPr="007D4449" w:rsidRDefault="00B475EA" w:rsidP="00D7132C">
            <w:pPr>
              <w:spacing w:line="276" w:lineRule="auto"/>
              <w:rPr>
                <w:rFonts w:ascii="Arial Narrow" w:hAnsi="Arial Narrow" w:cs="Calibri"/>
                <w:sz w:val="19"/>
                <w:szCs w:val="19"/>
              </w:rPr>
            </w:pPr>
            <w:r w:rsidRPr="007634C6">
              <w:rPr>
                <w:rFonts w:ascii="Arial Narrow" w:hAnsi="Arial Narrow" w:cs="Calibri"/>
                <w:b/>
                <w:sz w:val="22"/>
              </w:rPr>
              <w:t>OBJETIVO</w:t>
            </w:r>
            <w:r w:rsidR="00C16F59" w:rsidRPr="007634C6">
              <w:rPr>
                <w:rFonts w:ascii="Arial Narrow" w:hAnsi="Arial Narrow" w:cs="Calibri"/>
                <w:sz w:val="22"/>
              </w:rPr>
              <w:t xml:space="preserve">: </w:t>
            </w:r>
            <w:r w:rsidR="00610663" w:rsidRPr="00C96409">
              <w:rPr>
                <w:rFonts w:ascii="Arial Narrow" w:hAnsi="Arial Narrow" w:cs="Calibri"/>
                <w:sz w:val="19"/>
                <w:szCs w:val="19"/>
              </w:rPr>
              <w:t>Desarrollar las políticas, planes, programas y proyectos de tecnología y sistemas de información garantizando la alineación con la estrategia, plan de acción institucional y los procesos misionales y de apoyo promoviendo la generación de valor estratégico sobre la capacidad y las inversiones realizadas.</w:t>
            </w:r>
          </w:p>
        </w:tc>
      </w:tr>
      <w:tr w:rsidR="00B7101E" w:rsidRPr="007634C6" w:rsidTr="008E16E8">
        <w:trPr>
          <w:jc w:val="center"/>
        </w:trPr>
        <w:tc>
          <w:tcPr>
            <w:tcW w:w="15026" w:type="dxa"/>
          </w:tcPr>
          <w:p w:rsidR="00B7101E" w:rsidRDefault="00C16F59" w:rsidP="00BF69E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7634C6">
              <w:rPr>
                <w:rFonts w:ascii="Arial Narrow" w:hAnsi="Arial Narrow" w:cs="Calibri"/>
                <w:b/>
                <w:sz w:val="22"/>
              </w:rPr>
              <w:t xml:space="preserve">ALCANCE: </w:t>
            </w:r>
            <w:r w:rsidR="0005221D" w:rsidRPr="0005221D"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Inicia  con la elaboración del PETI, que se constituye en cuatro fases: En la primera fase, se lleva a cabo el análisis de la situación actual a través del entendimiento general de la estrategia del sector, la eficiencia de los procesos. </w:t>
            </w:r>
            <w:r w:rsidR="003B190C">
              <w:rPr>
                <w:rFonts w:ascii="Arial Narrow" w:hAnsi="Arial Narrow" w:cs="Calibri"/>
                <w:sz w:val="19"/>
                <w:szCs w:val="19"/>
                <w:lang w:val="es-CO"/>
              </w:rPr>
              <w:t>La segunda fase c</w:t>
            </w:r>
            <w:r w:rsidR="0005221D" w:rsidRPr="0005221D">
              <w:rPr>
                <w:rFonts w:ascii="Arial Narrow" w:hAnsi="Arial Narrow" w:cs="Calibri"/>
                <w:sz w:val="19"/>
                <w:szCs w:val="19"/>
                <w:lang w:val="es-CO"/>
              </w:rPr>
              <w:t>omprende el análisis del modelo operativo y organizacional de la entidad, de las necesidades de información y la alineación de TI con los procesos. En la tercera fase, se desarrolla la estrategia de TI, la cual plantea el modelo de gestión de TI alineado a la estrategia del sector y la entidad a través de la gestión de la información, sistemas de información y arquitectura de servicios tecnológicos, incluye las acciones de  seguimiento al PETI.,  termina con  el seguimiento y evaluación de tecnologías emergentes</w:t>
            </w:r>
            <w:r w:rsidR="0005221D">
              <w:rPr>
                <w:rFonts w:ascii="Arial Narrow" w:hAnsi="Arial Narrow" w:cs="Calibri"/>
                <w:sz w:val="19"/>
                <w:szCs w:val="19"/>
                <w:lang w:val="es-CO"/>
              </w:rPr>
              <w:t>.</w:t>
            </w:r>
          </w:p>
          <w:p w:rsidR="003B190C" w:rsidRDefault="003B190C" w:rsidP="00BF69E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7D4449" w:rsidRPr="0005221D" w:rsidRDefault="007D4449" w:rsidP="00BF69E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  <w:lang w:val="es-ES" w:eastAsia="es-CO"/>
              </w:rPr>
            </w:pPr>
            <w:r w:rsidRPr="007D4449">
              <w:rPr>
                <w:rFonts w:ascii="Arial Narrow" w:hAnsi="Arial Narrow" w:cs="Calibri"/>
                <w:sz w:val="19"/>
                <w:szCs w:val="19"/>
                <w:lang w:val="es-CO"/>
              </w:rPr>
              <w:t>En este proceso la autonomía de TI es baja y se busca principalmente la alineación de la estrategia de TI con los objetivos estratégicos institucionales, o sectoriales. Este proceso requiere una alta participación del equipo humano de TI para leer de manera adecuada las oportunidades estratégicas de TI y no es una actividad que se pueda delegar en terceros, pero se puede contar con asesores externos especializados.</w:t>
            </w:r>
          </w:p>
        </w:tc>
      </w:tr>
    </w:tbl>
    <w:p w:rsidR="00B475EA" w:rsidRDefault="00B475EA">
      <w:pPr>
        <w:spacing w:line="80" w:lineRule="exact"/>
        <w:rPr>
          <w:rFonts w:ascii="Arial Narrow" w:hAnsi="Arial Narrow" w:cs="Calibri"/>
          <w:sz w:val="20"/>
        </w:rPr>
      </w:pPr>
    </w:p>
    <w:p w:rsidR="00D7132C" w:rsidRDefault="00D7132C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565"/>
        <w:gridCol w:w="1843"/>
        <w:gridCol w:w="1559"/>
        <w:gridCol w:w="4536"/>
        <w:gridCol w:w="1539"/>
        <w:gridCol w:w="1863"/>
        <w:gridCol w:w="1559"/>
      </w:tblGrid>
      <w:tr w:rsidR="00B17031" w:rsidRPr="0056631A" w:rsidTr="006C4913">
        <w:trPr>
          <w:trHeight w:val="211"/>
          <w:tblHeader/>
        </w:trPr>
        <w:tc>
          <w:tcPr>
            <w:tcW w:w="420" w:type="dxa"/>
            <w:vMerge w:val="restart"/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18"/>
                <w:szCs w:val="18"/>
                <w:lang w:val="es-MX"/>
              </w:rPr>
              <w:t>No</w:t>
            </w:r>
          </w:p>
        </w:tc>
        <w:tc>
          <w:tcPr>
            <w:tcW w:w="3408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ENTRADAS</w:t>
            </w:r>
          </w:p>
        </w:tc>
        <w:tc>
          <w:tcPr>
            <w:tcW w:w="1559" w:type="dxa"/>
            <w:vMerge w:val="restart"/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ACTIVIDAD</w:t>
            </w:r>
          </w:p>
        </w:tc>
        <w:tc>
          <w:tcPr>
            <w:tcW w:w="4536" w:type="dxa"/>
            <w:vMerge w:val="restart"/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 xml:space="preserve">DESCRIPCIÓN DE LA ACTIVIDAD </w:t>
            </w:r>
          </w:p>
        </w:tc>
        <w:tc>
          <w:tcPr>
            <w:tcW w:w="1539" w:type="dxa"/>
            <w:vMerge w:val="restart"/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RESPONSABLE</w:t>
            </w:r>
          </w:p>
        </w:tc>
        <w:tc>
          <w:tcPr>
            <w:tcW w:w="3422" w:type="dxa"/>
            <w:gridSpan w:val="2"/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SALIDAS</w:t>
            </w:r>
          </w:p>
        </w:tc>
      </w:tr>
      <w:tr w:rsidR="00B17031" w:rsidRPr="0056631A" w:rsidTr="006C4913">
        <w:trPr>
          <w:trHeight w:val="210"/>
          <w:tblHeader/>
        </w:trPr>
        <w:tc>
          <w:tcPr>
            <w:tcW w:w="420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18"/>
                <w:szCs w:val="18"/>
                <w:lang w:val="es-MX"/>
              </w:rPr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PROVEEDOR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INSUMOS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</w:p>
        </w:tc>
        <w:tc>
          <w:tcPr>
            <w:tcW w:w="1539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</w:p>
        </w:tc>
        <w:tc>
          <w:tcPr>
            <w:tcW w:w="1863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PRODUCTOS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CLIENTES</w:t>
            </w:r>
          </w:p>
        </w:tc>
      </w:tr>
      <w:tr w:rsidR="00B17031" w:rsidRPr="005C291B" w:rsidTr="006C4913">
        <w:trPr>
          <w:trHeight w:val="177"/>
        </w:trPr>
        <w:tc>
          <w:tcPr>
            <w:tcW w:w="420" w:type="dxa"/>
            <w:vAlign w:val="center"/>
          </w:tcPr>
          <w:p w:rsidR="00B17031" w:rsidRPr="0056631A" w:rsidRDefault="00B17031" w:rsidP="006C491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sz w:val="20"/>
                <w:lang w:val="es-MX"/>
              </w:rPr>
              <w:t>1</w:t>
            </w:r>
          </w:p>
        </w:tc>
        <w:tc>
          <w:tcPr>
            <w:tcW w:w="1565" w:type="dxa"/>
            <w:vAlign w:val="center"/>
          </w:tcPr>
          <w:p w:rsidR="00FB2EAB" w:rsidRDefault="00FB2EAB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Sector de TIC</w:t>
            </w:r>
          </w:p>
          <w:p w:rsidR="00FB2EAB" w:rsidRPr="006E5F68" w:rsidRDefault="00FB2EAB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FB2EAB" w:rsidRDefault="00FB2EAB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Sector público</w:t>
            </w:r>
          </w:p>
          <w:p w:rsidR="00FB2EAB" w:rsidRPr="006E5F68" w:rsidRDefault="00FB2EAB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FB2EAB" w:rsidRDefault="00FB2EAB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Industria de TIC</w:t>
            </w:r>
          </w:p>
          <w:p w:rsidR="005C291B" w:rsidRPr="006E5F68" w:rsidRDefault="005C291B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B17031" w:rsidRPr="00FB2EAB" w:rsidRDefault="005C291B" w:rsidP="00BC41B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Unidades de gestión de dirección, misional y de apoyo </w:t>
            </w:r>
            <w:r w:rsidR="00BC41BD">
              <w:rPr>
                <w:rFonts w:ascii="Arial Narrow" w:hAnsi="Arial Narrow" w:cs="Calibri"/>
                <w:sz w:val="19"/>
                <w:szCs w:val="19"/>
                <w:lang w:val="es-CO"/>
              </w:rPr>
              <w:t>de la entidad.</w:t>
            </w:r>
          </w:p>
        </w:tc>
        <w:tc>
          <w:tcPr>
            <w:tcW w:w="1843" w:type="dxa"/>
            <w:vAlign w:val="center"/>
          </w:tcPr>
          <w:p w:rsidR="005C291B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>Estudios internacionales y análisis de tendencias</w:t>
            </w:r>
            <w:r>
              <w:rPr>
                <w:rFonts w:ascii="Arial Narrow" w:hAnsi="Arial Narrow" w:cs="Calibri"/>
                <w:sz w:val="19"/>
                <w:szCs w:val="19"/>
                <w:lang w:val="es-ES"/>
              </w:rPr>
              <w:t>.</w:t>
            </w:r>
          </w:p>
          <w:p w:rsidR="005C291B" w:rsidRPr="005C291B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</w:p>
          <w:p w:rsidR="005C291B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>Lineamientos de política nacional.</w:t>
            </w:r>
          </w:p>
          <w:p w:rsidR="005C291B" w:rsidRPr="005C291B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5C291B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 xml:space="preserve">Plan </w:t>
            </w:r>
            <w:r w:rsidR="003B190C">
              <w:rPr>
                <w:rFonts w:ascii="Arial Narrow" w:hAnsi="Arial Narrow" w:cs="Calibri"/>
                <w:sz w:val="19"/>
                <w:szCs w:val="19"/>
                <w:lang w:val="es-ES"/>
              </w:rPr>
              <w:t>Estratégico Institucional</w:t>
            </w:r>
          </w:p>
          <w:p w:rsidR="007C694F" w:rsidRPr="005C291B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5C291B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>Necesidades de los Stakeholders.</w:t>
            </w:r>
          </w:p>
          <w:p w:rsidR="005C291B" w:rsidRPr="005C291B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</w:p>
          <w:p w:rsidR="00A632CA" w:rsidRDefault="005C291B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 xml:space="preserve">Planes de acción institucional y </w:t>
            </w:r>
          </w:p>
          <w:p w:rsidR="00A632CA" w:rsidRDefault="00A632CA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</w:p>
          <w:p w:rsidR="007C694F" w:rsidRPr="0056631A" w:rsidRDefault="005C291B" w:rsidP="003B190C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>Necesidades de los procesos</w:t>
            </w:r>
          </w:p>
        </w:tc>
        <w:tc>
          <w:tcPr>
            <w:tcW w:w="1559" w:type="dxa"/>
            <w:vAlign w:val="center"/>
          </w:tcPr>
          <w:p w:rsidR="00B17031" w:rsidRPr="00B17031" w:rsidRDefault="00B17031" w:rsidP="003B190C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B17031">
              <w:rPr>
                <w:rFonts w:ascii="Arial Narrow" w:hAnsi="Arial Narrow" w:cs="Calibri"/>
                <w:sz w:val="18"/>
                <w:szCs w:val="18"/>
                <w:lang w:val="es-ES"/>
              </w:rPr>
              <w:t>Generar plan estratégico  PETI</w:t>
            </w:r>
          </w:p>
        </w:tc>
        <w:tc>
          <w:tcPr>
            <w:tcW w:w="4536" w:type="dxa"/>
            <w:vAlign w:val="center"/>
          </w:tcPr>
          <w:p w:rsidR="00B17031" w:rsidRPr="00B17031" w:rsidRDefault="00B17031" w:rsidP="00B17031">
            <w:pPr>
              <w:autoSpaceDE w:val="0"/>
              <w:autoSpaceDN w:val="0"/>
              <w:adjustRightInd w:val="0"/>
              <w:spacing w:before="120" w:after="120"/>
              <w:rPr>
                <w:rFonts w:ascii="Arial Narrow" w:hAnsi="Arial Narrow" w:cs="Calibri"/>
                <w:sz w:val="19"/>
                <w:szCs w:val="19"/>
              </w:rPr>
            </w:pPr>
            <w:r w:rsidRPr="00B17031">
              <w:rPr>
                <w:rFonts w:ascii="Arial Narrow" w:hAnsi="Arial Narrow" w:cs="Calibri"/>
                <w:sz w:val="19"/>
                <w:szCs w:val="19"/>
              </w:rPr>
              <w:t>Analizar situación actual</w:t>
            </w:r>
          </w:p>
          <w:p w:rsidR="00B17031" w:rsidRDefault="00B17031" w:rsidP="00B17031">
            <w:pPr>
              <w:jc w:val="both"/>
              <w:rPr>
                <w:rFonts w:ascii="Arial Narrow" w:hAnsi="Arial Narrow" w:cs="Calibri"/>
                <w:sz w:val="19"/>
                <w:szCs w:val="19"/>
              </w:rPr>
            </w:pPr>
            <w:r w:rsidRPr="00F605D6">
              <w:rPr>
                <w:rFonts w:ascii="Arial Narrow" w:hAnsi="Arial Narrow" w:cs="Calibri"/>
                <w:sz w:val="19"/>
                <w:szCs w:val="19"/>
              </w:rPr>
              <w:t xml:space="preserve">Identifica las necesidades y requerimientos de los procesos de la entidad, así como del modelo de negocio y determina la incorporación de soluciones tecnológicas para </w:t>
            </w:r>
            <w:r>
              <w:rPr>
                <w:rFonts w:ascii="Arial Narrow" w:hAnsi="Arial Narrow" w:cs="Calibri"/>
                <w:sz w:val="19"/>
                <w:szCs w:val="19"/>
              </w:rPr>
              <w:t>gestión de la información misional y de apoyo, desarrollo y mantenimiento de sistemas de información, y servicio de T.I</w:t>
            </w:r>
          </w:p>
          <w:p w:rsidR="00B17031" w:rsidRPr="0056631A" w:rsidRDefault="00B17031" w:rsidP="00B17031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</w:p>
          <w:p w:rsidR="00B17031" w:rsidRPr="0056631A" w:rsidRDefault="00B17031" w:rsidP="00B1703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Genera el plan estratégico de T.I (PETI).</w:t>
            </w:r>
          </w:p>
          <w:p w:rsidR="00B17031" w:rsidRPr="0056631A" w:rsidRDefault="00B17031" w:rsidP="00B1703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B17031" w:rsidRPr="00B97D31" w:rsidRDefault="00B17031" w:rsidP="003B190C">
            <w:pPr>
              <w:jc w:val="both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>
              <w:rPr>
                <w:rFonts w:ascii="Arial Narrow" w:hAnsi="Arial Narrow" w:cs="Calibri"/>
                <w:bCs/>
                <w:sz w:val="19"/>
                <w:szCs w:val="19"/>
                <w:lang w:val="es-CO"/>
              </w:rPr>
              <w:t>Implementar m</w:t>
            </w:r>
            <w:r w:rsidRPr="00A529E8">
              <w:rPr>
                <w:rFonts w:ascii="Arial Narrow" w:hAnsi="Arial Narrow" w:cs="Calibri"/>
                <w:bCs/>
                <w:sz w:val="19"/>
                <w:szCs w:val="19"/>
                <w:lang w:val="es-CO"/>
              </w:rPr>
              <w:t xml:space="preserve">etodologías y protocolos de desarrollo de planes, proyectos y programas de </w:t>
            </w:r>
            <w:r>
              <w:rPr>
                <w:rFonts w:ascii="Arial Narrow" w:hAnsi="Arial Narrow" w:cs="Calibri"/>
                <w:bCs/>
                <w:sz w:val="19"/>
                <w:szCs w:val="19"/>
                <w:lang w:val="es-CO"/>
              </w:rPr>
              <w:t>T.I.</w:t>
            </w:r>
          </w:p>
        </w:tc>
        <w:tc>
          <w:tcPr>
            <w:tcW w:w="1539" w:type="dxa"/>
            <w:vAlign w:val="center"/>
          </w:tcPr>
          <w:p w:rsidR="00B17031" w:rsidRPr="0056631A" w:rsidRDefault="00FB2EAB" w:rsidP="003B190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ES"/>
              </w:rPr>
              <w:t>Jefe de oficina de T.I.</w:t>
            </w:r>
          </w:p>
        </w:tc>
        <w:tc>
          <w:tcPr>
            <w:tcW w:w="1863" w:type="dxa"/>
            <w:vAlign w:val="center"/>
          </w:tcPr>
          <w:p w:rsidR="00B17031" w:rsidRPr="0056631A" w:rsidRDefault="00FB2EAB" w:rsidP="003B190C">
            <w:pPr>
              <w:ind w:left="360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t>Plan estratégico de T.I</w:t>
            </w:r>
          </w:p>
        </w:tc>
        <w:tc>
          <w:tcPr>
            <w:tcW w:w="1559" w:type="dxa"/>
            <w:vAlign w:val="center"/>
          </w:tcPr>
          <w:p w:rsidR="005C291B" w:rsidRPr="006E5F68" w:rsidRDefault="005C291B" w:rsidP="005C291B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Procesos de  gestión de TI</w:t>
            </w:r>
          </w:p>
          <w:p w:rsidR="005C291B" w:rsidRPr="006E5F68" w:rsidRDefault="005C291B" w:rsidP="005C291B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AC31F8" w:rsidRDefault="005C291B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Procesos </w:t>
            </w:r>
            <w:r w:rsidR="00BC41BD">
              <w:rPr>
                <w:rFonts w:ascii="Arial Narrow" w:hAnsi="Arial Narrow" w:cs="Calibri"/>
                <w:sz w:val="19"/>
                <w:szCs w:val="19"/>
                <w:lang w:val="es-CO"/>
              </w:rPr>
              <w:t>la entidad</w:t>
            </w:r>
          </w:p>
          <w:p w:rsidR="00BC41BD" w:rsidRDefault="00BC41BD" w:rsidP="00AC31F8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B17031" w:rsidRPr="005C291B" w:rsidRDefault="00AC31F8" w:rsidP="00AC31F8">
            <w:pPr>
              <w:jc w:val="center"/>
              <w:rPr>
                <w:rFonts w:ascii="Arial Narrow" w:hAnsi="Arial Narrow" w:cs="Calibri"/>
                <w:i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Grupo de gestión de </w:t>
            </w:r>
            <w:proofErr w:type="gramStart"/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T.I.</w:t>
            </w:r>
            <w:r w:rsidR="005C291B"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.</w:t>
            </w:r>
            <w:proofErr w:type="gramEnd"/>
          </w:p>
        </w:tc>
      </w:tr>
      <w:tr w:rsidR="00FB2EAB" w:rsidRPr="0056631A" w:rsidTr="00110DF8">
        <w:trPr>
          <w:trHeight w:val="177"/>
        </w:trPr>
        <w:tc>
          <w:tcPr>
            <w:tcW w:w="420" w:type="dxa"/>
            <w:vAlign w:val="center"/>
          </w:tcPr>
          <w:p w:rsidR="00FB2EAB" w:rsidRPr="0056631A" w:rsidRDefault="00FB2EAB" w:rsidP="006C491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sz w:val="20"/>
                <w:lang w:val="es-MX"/>
              </w:rPr>
              <w:t>2</w:t>
            </w:r>
          </w:p>
        </w:tc>
        <w:tc>
          <w:tcPr>
            <w:tcW w:w="1565" w:type="dxa"/>
            <w:vAlign w:val="center"/>
          </w:tcPr>
          <w:p w:rsidR="00FB2EAB" w:rsidRDefault="00FB2EAB" w:rsidP="00FB2EA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Ciudadanía.</w:t>
            </w:r>
          </w:p>
          <w:p w:rsidR="00FB2EAB" w:rsidRDefault="00FB2EAB" w:rsidP="00FB2EA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A632CA" w:rsidRPr="0056631A" w:rsidRDefault="00FB2EAB" w:rsidP="00BF6821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Unidades de gestión de la entidad.</w:t>
            </w:r>
          </w:p>
        </w:tc>
        <w:tc>
          <w:tcPr>
            <w:tcW w:w="1843" w:type="dxa"/>
            <w:vAlign w:val="center"/>
          </w:tcPr>
          <w:p w:rsidR="005C291B" w:rsidRPr="0056631A" w:rsidRDefault="005C291B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Plan estratégico de T.I</w:t>
            </w:r>
          </w:p>
          <w:p w:rsidR="005C291B" w:rsidRPr="0056631A" w:rsidRDefault="005C291B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FB2EAB" w:rsidRPr="00AC31F8" w:rsidRDefault="005C291B" w:rsidP="00BF6821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Políticas de T.I</w:t>
            </w:r>
          </w:p>
        </w:tc>
        <w:tc>
          <w:tcPr>
            <w:tcW w:w="1559" w:type="dxa"/>
            <w:vAlign w:val="center"/>
          </w:tcPr>
          <w:p w:rsidR="00FB2EAB" w:rsidRPr="00B17031" w:rsidRDefault="00FB2EAB" w:rsidP="00BF6821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B17031">
              <w:rPr>
                <w:rFonts w:ascii="Arial Narrow" w:hAnsi="Arial Narrow" w:cs="Calibri"/>
                <w:sz w:val="18"/>
                <w:szCs w:val="18"/>
                <w:lang w:val="es-ES"/>
              </w:rPr>
              <w:t>Definir, expedir y evaluar políticas de TI</w:t>
            </w:r>
          </w:p>
        </w:tc>
        <w:tc>
          <w:tcPr>
            <w:tcW w:w="4536" w:type="dxa"/>
            <w:vAlign w:val="center"/>
          </w:tcPr>
          <w:p w:rsidR="00FB2EAB" w:rsidRPr="0056631A" w:rsidRDefault="00FB2EAB" w:rsidP="00BF682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Define, articula y consolida planes, proyectos y programas de T.I.</w:t>
            </w:r>
          </w:p>
        </w:tc>
        <w:tc>
          <w:tcPr>
            <w:tcW w:w="1539" w:type="dxa"/>
          </w:tcPr>
          <w:p w:rsidR="00FB2EAB" w:rsidRPr="003B190C" w:rsidRDefault="00FB2EAB" w:rsidP="00FB2EA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1F27B6">
              <w:rPr>
                <w:rFonts w:ascii="Arial Narrow" w:hAnsi="Arial Narrow" w:cs="Calibri"/>
                <w:sz w:val="18"/>
                <w:szCs w:val="18"/>
                <w:lang w:val="es-ES"/>
              </w:rPr>
              <w:t>Jefe de oficina de T.I.</w:t>
            </w:r>
          </w:p>
        </w:tc>
        <w:tc>
          <w:tcPr>
            <w:tcW w:w="1863" w:type="dxa"/>
            <w:vAlign w:val="center"/>
          </w:tcPr>
          <w:p w:rsidR="00FB2EAB" w:rsidRPr="0056631A" w:rsidRDefault="00FB2EAB" w:rsidP="00BF6821">
            <w:pPr>
              <w:ind w:left="360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t>Políticas de T.I</w:t>
            </w:r>
          </w:p>
        </w:tc>
        <w:tc>
          <w:tcPr>
            <w:tcW w:w="1559" w:type="dxa"/>
            <w:vAlign w:val="center"/>
          </w:tcPr>
          <w:p w:rsidR="00FB2EAB" w:rsidRDefault="00FB2EAB" w:rsidP="00AC31F8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Grupo de gestión de </w:t>
            </w:r>
            <w:r w:rsidR="00AC31F8">
              <w:rPr>
                <w:rFonts w:ascii="Arial Narrow" w:hAnsi="Arial Narrow" w:cs="Calibri"/>
                <w:sz w:val="18"/>
                <w:szCs w:val="18"/>
                <w:lang w:val="es-MX"/>
              </w:rPr>
              <w:t>T.I.</w:t>
            </w:r>
          </w:p>
          <w:p w:rsidR="003B190C" w:rsidRDefault="003B190C" w:rsidP="00AC31F8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A632CA" w:rsidRPr="0056631A" w:rsidRDefault="00A632CA" w:rsidP="00AC31F8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Usuario de T.I.</w:t>
            </w:r>
          </w:p>
        </w:tc>
      </w:tr>
      <w:tr w:rsidR="00FB2EAB" w:rsidRPr="0056631A" w:rsidTr="003B190C">
        <w:trPr>
          <w:trHeight w:val="177"/>
        </w:trPr>
        <w:tc>
          <w:tcPr>
            <w:tcW w:w="420" w:type="dxa"/>
            <w:vAlign w:val="center"/>
          </w:tcPr>
          <w:p w:rsidR="00FB2EAB" w:rsidRPr="0056631A" w:rsidRDefault="00FB2EAB" w:rsidP="006C491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>
              <w:rPr>
                <w:rFonts w:ascii="Arial Narrow" w:hAnsi="Arial Narrow" w:cs="Calibri"/>
                <w:sz w:val="20"/>
                <w:lang w:val="es-MX"/>
              </w:rPr>
              <w:t>3</w:t>
            </w:r>
          </w:p>
        </w:tc>
        <w:tc>
          <w:tcPr>
            <w:tcW w:w="1565" w:type="dxa"/>
            <w:vAlign w:val="center"/>
          </w:tcPr>
          <w:p w:rsidR="00FB2EAB" w:rsidRPr="0056631A" w:rsidRDefault="00AC31F8" w:rsidP="006C4913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1F27B6"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Jefe de oficina de </w:t>
            </w:r>
            <w:r w:rsidRPr="001F27B6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>T.I.</w:t>
            </w:r>
          </w:p>
        </w:tc>
        <w:tc>
          <w:tcPr>
            <w:tcW w:w="1843" w:type="dxa"/>
            <w:vAlign w:val="center"/>
          </w:tcPr>
          <w:p w:rsidR="007C694F" w:rsidRPr="00FB2EAB" w:rsidRDefault="007C694F" w:rsidP="007C694F">
            <w:pPr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lastRenderedPageBreak/>
              <w:t>Plan estratégico de T.I</w:t>
            </w:r>
          </w:p>
          <w:p w:rsidR="00FB2EAB" w:rsidRDefault="00FB2EAB" w:rsidP="007C694F">
            <w:pPr>
              <w:jc w:val="center"/>
              <w:rPr>
                <w:rFonts w:ascii="Arial Narrow" w:hAnsi="Arial Narrow" w:cs="Calibri"/>
                <w:bCs/>
                <w:sz w:val="19"/>
                <w:szCs w:val="19"/>
                <w:lang w:val="es-CO"/>
              </w:rPr>
            </w:pPr>
          </w:p>
        </w:tc>
        <w:tc>
          <w:tcPr>
            <w:tcW w:w="1559" w:type="dxa"/>
            <w:vAlign w:val="center"/>
          </w:tcPr>
          <w:p w:rsidR="00FB2EAB" w:rsidRPr="00B17031" w:rsidRDefault="00FB2EAB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B17031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 xml:space="preserve">Consolidar, planes, </w:t>
            </w:r>
            <w:r w:rsidRPr="00B17031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>programas y proyectos</w:t>
            </w:r>
            <w:r w:rsidR="003B190C"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 de T.I</w:t>
            </w:r>
          </w:p>
          <w:p w:rsidR="00FB2EAB" w:rsidRPr="00B17031" w:rsidRDefault="00FB2EAB" w:rsidP="006C4913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vAlign w:val="center"/>
          </w:tcPr>
          <w:p w:rsidR="00FB2EAB" w:rsidRDefault="00FB2EAB" w:rsidP="00B1703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lastRenderedPageBreak/>
              <w:t>Define, articula y consolida planes, proyectos y programas de T.I.</w:t>
            </w:r>
          </w:p>
          <w:p w:rsidR="00FB2EAB" w:rsidRPr="0056631A" w:rsidRDefault="00FB2EAB" w:rsidP="00B1703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FB2EAB" w:rsidRDefault="00FB2EAB" w:rsidP="004A3F58">
            <w:pPr>
              <w:jc w:val="both"/>
              <w:rPr>
                <w:rFonts w:ascii="Arial Narrow" w:hAnsi="Arial Narrow" w:cs="Calibri"/>
                <w:sz w:val="19"/>
                <w:szCs w:val="19"/>
              </w:rPr>
            </w:pPr>
            <w:r w:rsidRPr="004A3F58">
              <w:rPr>
                <w:rFonts w:ascii="Arial Narrow" w:hAnsi="Arial Narrow" w:cs="Calibri"/>
                <w:sz w:val="19"/>
                <w:szCs w:val="19"/>
              </w:rPr>
              <w:t>Gestión presupuestal y de disponibilidad de los factores de producción.</w:t>
            </w:r>
          </w:p>
          <w:p w:rsidR="00FB2EAB" w:rsidRPr="004A3F58" w:rsidRDefault="00FB2EAB" w:rsidP="004A3F58">
            <w:pPr>
              <w:jc w:val="both"/>
              <w:rPr>
                <w:rFonts w:ascii="Arial Narrow" w:hAnsi="Arial Narrow" w:cs="Calibri"/>
                <w:sz w:val="19"/>
                <w:szCs w:val="19"/>
              </w:rPr>
            </w:pPr>
          </w:p>
          <w:p w:rsidR="00FB2EAB" w:rsidRPr="004A3F58" w:rsidRDefault="00FB2EAB" w:rsidP="004A3F58">
            <w:pPr>
              <w:jc w:val="both"/>
              <w:rPr>
                <w:rFonts w:ascii="Arial Narrow" w:hAnsi="Arial Narrow" w:cs="Calibri"/>
                <w:sz w:val="19"/>
                <w:szCs w:val="19"/>
              </w:rPr>
            </w:pPr>
            <w:r w:rsidRPr="004A3F58">
              <w:rPr>
                <w:rFonts w:ascii="Arial Narrow" w:hAnsi="Arial Narrow" w:cs="Calibri"/>
                <w:sz w:val="19"/>
                <w:szCs w:val="19"/>
              </w:rPr>
              <w:t>Desarrollar planes, proyectos y programas de T.I.</w:t>
            </w:r>
          </w:p>
          <w:p w:rsidR="00FB2EAB" w:rsidRPr="004A3F58" w:rsidRDefault="00FB2EAB" w:rsidP="006C4913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</w:p>
        </w:tc>
        <w:tc>
          <w:tcPr>
            <w:tcW w:w="1539" w:type="dxa"/>
            <w:vAlign w:val="center"/>
          </w:tcPr>
          <w:p w:rsidR="00FB2EAB" w:rsidRDefault="00FB2EAB" w:rsidP="003B190C">
            <w:pPr>
              <w:jc w:val="center"/>
            </w:pPr>
            <w:r w:rsidRPr="001F27B6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 xml:space="preserve">Jefe de oficina de </w:t>
            </w:r>
            <w:r w:rsidRPr="001F27B6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>T.I.</w:t>
            </w:r>
          </w:p>
        </w:tc>
        <w:tc>
          <w:tcPr>
            <w:tcW w:w="1863" w:type="dxa"/>
            <w:vAlign w:val="center"/>
          </w:tcPr>
          <w:p w:rsidR="00FB2EAB" w:rsidRPr="0056631A" w:rsidRDefault="00FB2EAB" w:rsidP="006C4913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lastRenderedPageBreak/>
              <w:t xml:space="preserve">Planes, Programas y </w:t>
            </w: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lastRenderedPageBreak/>
              <w:t xml:space="preserve">Proyectos de fomento de uso de las T.I  </w:t>
            </w:r>
          </w:p>
        </w:tc>
        <w:tc>
          <w:tcPr>
            <w:tcW w:w="1559" w:type="dxa"/>
            <w:vAlign w:val="center"/>
          </w:tcPr>
          <w:p w:rsidR="00FB2EAB" w:rsidRDefault="00FB2EAB" w:rsidP="006C4913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AC31F8" w:rsidRDefault="00AC31F8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lastRenderedPageBreak/>
              <w:t>Procesos de</w:t>
            </w:r>
            <w:r w:rsidR="00BC41BD"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 la entidad</w:t>
            </w:r>
          </w:p>
          <w:p w:rsidR="00AC31F8" w:rsidRDefault="00AC31F8" w:rsidP="00AC31F8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AC31F8" w:rsidRPr="003B190C" w:rsidRDefault="00AC31F8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Grupo de gestión de </w:t>
            </w: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T.I.</w:t>
            </w:r>
          </w:p>
          <w:p w:rsidR="00AC31F8" w:rsidRDefault="00AC31F8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FB2EAB" w:rsidRPr="0056631A" w:rsidRDefault="003B190C" w:rsidP="003B190C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>Líderes</w:t>
            </w:r>
            <w:r w:rsidR="00FB2EAB"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 de procesos misionales  y de apoyo institucional.</w:t>
            </w:r>
          </w:p>
        </w:tc>
      </w:tr>
      <w:tr w:rsidR="007C694F" w:rsidRPr="0056631A" w:rsidTr="003B190C">
        <w:trPr>
          <w:trHeight w:val="177"/>
        </w:trPr>
        <w:tc>
          <w:tcPr>
            <w:tcW w:w="420" w:type="dxa"/>
            <w:vAlign w:val="center"/>
          </w:tcPr>
          <w:p w:rsidR="007C694F" w:rsidRDefault="007C694F" w:rsidP="006C491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>
              <w:rPr>
                <w:rFonts w:ascii="Arial Narrow" w:hAnsi="Arial Narrow" w:cs="Calibri"/>
                <w:sz w:val="20"/>
                <w:lang w:val="es-MX"/>
              </w:rPr>
              <w:lastRenderedPageBreak/>
              <w:t>4</w:t>
            </w:r>
          </w:p>
        </w:tc>
        <w:tc>
          <w:tcPr>
            <w:tcW w:w="1565" w:type="dxa"/>
            <w:vAlign w:val="center"/>
          </w:tcPr>
          <w:p w:rsidR="007C694F" w:rsidRDefault="00382EF7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>Procesos de la entidad</w:t>
            </w:r>
          </w:p>
          <w:p w:rsidR="007C694F" w:rsidRDefault="007C694F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7C694F" w:rsidRPr="00D168F4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Grupo de gestión de </w:t>
            </w: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T.I.</w:t>
            </w:r>
          </w:p>
          <w:p w:rsidR="007C694F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7C694F" w:rsidRPr="005A6DCC" w:rsidRDefault="007C694F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>Lideres de procesos misionales  y de apoyo institucional</w:t>
            </w:r>
          </w:p>
        </w:tc>
        <w:tc>
          <w:tcPr>
            <w:tcW w:w="1843" w:type="dxa"/>
            <w:vAlign w:val="center"/>
          </w:tcPr>
          <w:p w:rsidR="007C694F" w:rsidRDefault="007C694F" w:rsidP="007C694F">
            <w:pPr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t>Plan estratégico de T.I</w:t>
            </w:r>
          </w:p>
          <w:p w:rsidR="007C694F" w:rsidRPr="00FB2EAB" w:rsidRDefault="007C694F" w:rsidP="007C694F">
            <w:pPr>
              <w:ind w:left="360"/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</w:p>
          <w:p w:rsidR="007C694F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t>Planes, Programas y Proyectos de fomento de uso de las T</w:t>
            </w:r>
            <w:r>
              <w:rPr>
                <w:rFonts w:ascii="Arial Narrow" w:hAnsi="Arial Narrow" w:cs="Calibri"/>
                <w:sz w:val="19"/>
                <w:szCs w:val="19"/>
                <w:lang w:val="es-ES"/>
              </w:rPr>
              <w:t>.I.</w:t>
            </w:r>
          </w:p>
          <w:p w:rsidR="007C694F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</w:p>
          <w:p w:rsidR="007C694F" w:rsidRDefault="007C694F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>Planes de acción institucional y Necesidades de los procesos</w:t>
            </w:r>
          </w:p>
          <w:p w:rsidR="007C694F" w:rsidRPr="007C694F" w:rsidRDefault="007C694F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7C694F" w:rsidRPr="00B17031" w:rsidRDefault="007C694F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B17031">
              <w:rPr>
                <w:rFonts w:ascii="Arial Narrow" w:hAnsi="Arial Narrow" w:cs="Calibri"/>
                <w:sz w:val="18"/>
                <w:szCs w:val="18"/>
                <w:lang w:val="es-ES"/>
              </w:rPr>
              <w:t>Seguimiento al  desarrollo de planes, programas y proyectos</w:t>
            </w:r>
          </w:p>
          <w:p w:rsidR="007C694F" w:rsidRPr="00B17031" w:rsidRDefault="007C694F" w:rsidP="00B17031">
            <w:pPr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</w:tc>
        <w:tc>
          <w:tcPr>
            <w:tcW w:w="4536" w:type="dxa"/>
            <w:vAlign w:val="center"/>
          </w:tcPr>
          <w:p w:rsidR="007C694F" w:rsidRDefault="007C694F" w:rsidP="004A3F58">
            <w:pPr>
              <w:ind w:left="34"/>
              <w:rPr>
                <w:rFonts w:ascii="Arial Narrow" w:hAnsi="Arial Narrow" w:cs="Calibri"/>
                <w:bCs/>
                <w:sz w:val="19"/>
                <w:szCs w:val="19"/>
              </w:rPr>
            </w:pPr>
            <w:r w:rsidRPr="004A3F58">
              <w:rPr>
                <w:rFonts w:ascii="Arial Narrow" w:hAnsi="Arial Narrow" w:cs="Calibri"/>
                <w:bCs/>
                <w:sz w:val="19"/>
                <w:szCs w:val="19"/>
              </w:rPr>
              <w:t>Consolidar y hacer seguimiento, planes, proyectos y programas.</w:t>
            </w:r>
          </w:p>
          <w:p w:rsidR="007C694F" w:rsidRPr="004A3F58" w:rsidRDefault="007C694F" w:rsidP="004A3F58">
            <w:pPr>
              <w:ind w:left="34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7C694F" w:rsidRDefault="007C694F" w:rsidP="004A3F58">
            <w:pPr>
              <w:ind w:left="34"/>
              <w:rPr>
                <w:rFonts w:ascii="Arial Narrow" w:hAnsi="Arial Narrow" w:cs="Calibri"/>
                <w:bCs/>
                <w:sz w:val="19"/>
                <w:szCs w:val="19"/>
              </w:rPr>
            </w:pPr>
            <w:r w:rsidRPr="004A3F58">
              <w:rPr>
                <w:rFonts w:ascii="Arial Narrow" w:hAnsi="Arial Narrow" w:cs="Calibri"/>
                <w:bCs/>
                <w:sz w:val="19"/>
                <w:szCs w:val="19"/>
              </w:rPr>
              <w:t>Dimensionar y medir riesgos en el desarrollo de los planes, proyectos y programas.</w:t>
            </w:r>
          </w:p>
          <w:p w:rsidR="007C694F" w:rsidRPr="004A3F58" w:rsidRDefault="007C694F" w:rsidP="004A3F58">
            <w:pPr>
              <w:ind w:left="34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7C694F" w:rsidRDefault="007C694F" w:rsidP="004A3F58">
            <w:pPr>
              <w:jc w:val="both"/>
              <w:rPr>
                <w:rFonts w:ascii="Arial Narrow" w:hAnsi="Arial Narrow" w:cs="Calibri"/>
                <w:bCs/>
                <w:sz w:val="19"/>
                <w:szCs w:val="19"/>
              </w:rPr>
            </w:pPr>
            <w:r w:rsidRPr="00F605D6">
              <w:rPr>
                <w:rFonts w:ascii="Arial Narrow" w:hAnsi="Arial Narrow" w:cs="Calibri"/>
                <w:bCs/>
                <w:sz w:val="19"/>
                <w:szCs w:val="19"/>
              </w:rPr>
              <w:t>Evaluar y hacer análisis de desarrollo de los planes, proyectos y programas.</w:t>
            </w:r>
          </w:p>
          <w:p w:rsidR="007C694F" w:rsidRDefault="007C694F" w:rsidP="004A3F58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7C694F" w:rsidRDefault="007C694F" w:rsidP="004A3F58">
            <w:pPr>
              <w:jc w:val="both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Desarrollar acciones de mejora para la apropiación uso y o adopción de los ítems definidos en la políticas, el plan estratégico, T.I.,  los </w:t>
            </w:r>
            <w:r w:rsidRPr="00CE7B0B">
              <w:rPr>
                <w:rFonts w:ascii="Arial Narrow" w:hAnsi="Arial Narrow" w:cs="Calibri"/>
                <w:sz w:val="19"/>
                <w:szCs w:val="19"/>
              </w:rPr>
              <w:t>planes, proyectos y programas de T.I</w:t>
            </w: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 y de tecnologías emergentes.</w:t>
            </w:r>
          </w:p>
          <w:p w:rsidR="00E14B25" w:rsidRPr="0056631A" w:rsidRDefault="00E14B25" w:rsidP="004A3F58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</w:tc>
        <w:tc>
          <w:tcPr>
            <w:tcW w:w="1539" w:type="dxa"/>
            <w:vAlign w:val="center"/>
          </w:tcPr>
          <w:p w:rsidR="007C694F" w:rsidRDefault="007C694F" w:rsidP="003B190C">
            <w:pPr>
              <w:jc w:val="center"/>
            </w:pPr>
            <w:r w:rsidRPr="001F27B6">
              <w:rPr>
                <w:rFonts w:ascii="Arial Narrow" w:hAnsi="Arial Narrow" w:cs="Calibri"/>
                <w:sz w:val="18"/>
                <w:szCs w:val="18"/>
                <w:lang w:val="es-ES"/>
              </w:rPr>
              <w:t>Jefe de oficina de T.I.</w:t>
            </w:r>
          </w:p>
        </w:tc>
        <w:tc>
          <w:tcPr>
            <w:tcW w:w="1863" w:type="dxa"/>
            <w:vAlign w:val="center"/>
          </w:tcPr>
          <w:p w:rsidR="007C694F" w:rsidRDefault="007C694F" w:rsidP="00AC31F8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>Planes de mejoramiento</w:t>
            </w:r>
          </w:p>
          <w:p w:rsidR="007C694F" w:rsidRPr="00E23CE5" w:rsidRDefault="007C694F" w:rsidP="00FB2EAB">
            <w:pPr>
              <w:jc w:val="both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</w:tc>
        <w:tc>
          <w:tcPr>
            <w:tcW w:w="1559" w:type="dxa"/>
            <w:vAlign w:val="center"/>
          </w:tcPr>
          <w:p w:rsidR="007C694F" w:rsidRDefault="007C694F" w:rsidP="006C4913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Procesos de</w:t>
            </w:r>
            <w:r w:rsidR="00BC41BD">
              <w:rPr>
                <w:rFonts w:ascii="Arial Narrow" w:hAnsi="Arial Narrow" w:cs="Calibri"/>
                <w:sz w:val="19"/>
                <w:szCs w:val="19"/>
                <w:lang w:val="es-CO"/>
              </w:rPr>
              <w:t xml:space="preserve"> la entidad</w:t>
            </w:r>
          </w:p>
          <w:p w:rsidR="007C694F" w:rsidRDefault="007C694F" w:rsidP="006C4913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7C694F" w:rsidRPr="007C694F" w:rsidRDefault="007C694F" w:rsidP="006C4913">
            <w:pPr>
              <w:jc w:val="center"/>
              <w:rPr>
                <w:rFonts w:ascii="Arial Narrow" w:hAnsi="Arial Narrow" w:cs="Calibri"/>
                <w:sz w:val="19"/>
                <w:szCs w:val="19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Grupo de gestión de </w:t>
            </w: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T.I.</w:t>
            </w:r>
          </w:p>
          <w:p w:rsidR="007C694F" w:rsidRDefault="007C694F" w:rsidP="006C4913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7C694F" w:rsidRPr="005A6DCC" w:rsidRDefault="007C694F" w:rsidP="006C4913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>Lideres de procesos misionales  y de apoyo institucional</w:t>
            </w:r>
          </w:p>
        </w:tc>
      </w:tr>
      <w:tr w:rsidR="007C694F" w:rsidRPr="0056631A" w:rsidTr="003B190C">
        <w:trPr>
          <w:trHeight w:val="177"/>
        </w:trPr>
        <w:tc>
          <w:tcPr>
            <w:tcW w:w="420" w:type="dxa"/>
            <w:vAlign w:val="center"/>
          </w:tcPr>
          <w:p w:rsidR="007C694F" w:rsidRDefault="007C694F" w:rsidP="006C491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>
              <w:rPr>
                <w:rFonts w:ascii="Arial Narrow" w:hAnsi="Arial Narrow" w:cs="Calibri"/>
                <w:sz w:val="20"/>
                <w:lang w:val="es-MX"/>
              </w:rPr>
              <w:t>5</w:t>
            </w:r>
          </w:p>
        </w:tc>
        <w:tc>
          <w:tcPr>
            <w:tcW w:w="1565" w:type="dxa"/>
            <w:vAlign w:val="center"/>
          </w:tcPr>
          <w:p w:rsidR="007C694F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Sector de TIC</w:t>
            </w:r>
          </w:p>
          <w:p w:rsidR="007C694F" w:rsidRPr="006E5F68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7C694F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Sector público</w:t>
            </w:r>
          </w:p>
          <w:p w:rsidR="007C694F" w:rsidRPr="006E5F68" w:rsidRDefault="007C694F" w:rsidP="007C694F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</w:p>
          <w:p w:rsidR="007C694F" w:rsidRPr="007C694F" w:rsidRDefault="007C694F" w:rsidP="003B190C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6E5F68">
              <w:rPr>
                <w:rFonts w:ascii="Arial Narrow" w:hAnsi="Arial Narrow" w:cs="Calibri"/>
                <w:sz w:val="19"/>
                <w:szCs w:val="19"/>
                <w:lang w:val="es-CO"/>
              </w:rPr>
              <w:t>Industria de TIC</w:t>
            </w:r>
          </w:p>
        </w:tc>
        <w:tc>
          <w:tcPr>
            <w:tcW w:w="1843" w:type="dxa"/>
            <w:vAlign w:val="center"/>
          </w:tcPr>
          <w:p w:rsidR="007C694F" w:rsidRDefault="007C694F" w:rsidP="006C4913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FB2EAB">
              <w:rPr>
                <w:rFonts w:ascii="Arial Narrow" w:hAnsi="Arial Narrow" w:cs="Calibri"/>
                <w:sz w:val="19"/>
                <w:szCs w:val="19"/>
                <w:lang w:val="es-ES"/>
              </w:rPr>
              <w:t>Plan estratégico de T.</w:t>
            </w:r>
          </w:p>
          <w:p w:rsidR="00D168F4" w:rsidRDefault="00D168F4" w:rsidP="006C4913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</w:p>
          <w:p w:rsidR="00D707B5" w:rsidRDefault="00D168F4" w:rsidP="003B190C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C291B">
              <w:rPr>
                <w:rFonts w:ascii="Arial Narrow" w:hAnsi="Arial Narrow" w:cs="Calibri"/>
                <w:sz w:val="19"/>
                <w:szCs w:val="19"/>
                <w:lang w:val="es-ES"/>
              </w:rPr>
              <w:t>Estudios internacionales y análisis de tendencias</w:t>
            </w:r>
          </w:p>
        </w:tc>
        <w:tc>
          <w:tcPr>
            <w:tcW w:w="1559" w:type="dxa"/>
            <w:vAlign w:val="center"/>
          </w:tcPr>
          <w:p w:rsidR="007C694F" w:rsidRPr="00B17031" w:rsidRDefault="007C694F" w:rsidP="007C694F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B17031">
              <w:rPr>
                <w:rFonts w:ascii="Arial Narrow" w:hAnsi="Arial Narrow" w:cs="Calibri"/>
                <w:sz w:val="18"/>
                <w:szCs w:val="18"/>
                <w:lang w:val="es-ES"/>
              </w:rPr>
              <w:t>Evaluación de tecnologías emergentes</w:t>
            </w:r>
          </w:p>
        </w:tc>
        <w:tc>
          <w:tcPr>
            <w:tcW w:w="4536" w:type="dxa"/>
            <w:vAlign w:val="center"/>
          </w:tcPr>
          <w:p w:rsidR="007C694F" w:rsidRPr="0056631A" w:rsidRDefault="007C694F" w:rsidP="00B1703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</w:rPr>
              <w:t>E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valúa  las tecnologías emergentes y decide cuales de estas se </w:t>
            </w:r>
            <w:r w:rsidR="00382EF7">
              <w:rPr>
                <w:rFonts w:ascii="Arial Narrow" w:hAnsi="Arial Narrow" w:cs="Calibri"/>
                <w:sz w:val="18"/>
                <w:szCs w:val="18"/>
                <w:lang w:val="es-CO"/>
              </w:rPr>
              <w:t>van a adoptar para la entidad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. </w:t>
            </w:r>
          </w:p>
          <w:p w:rsidR="007C694F" w:rsidRPr="0056631A" w:rsidRDefault="007C694F" w:rsidP="006C491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</w:tc>
        <w:tc>
          <w:tcPr>
            <w:tcW w:w="1539" w:type="dxa"/>
            <w:vAlign w:val="center"/>
          </w:tcPr>
          <w:p w:rsidR="007C694F" w:rsidRPr="007C694F" w:rsidRDefault="007C694F" w:rsidP="003B190C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E14B25">
              <w:rPr>
                <w:rFonts w:ascii="Arial Narrow" w:hAnsi="Arial Narrow" w:cs="Calibri"/>
                <w:sz w:val="18"/>
                <w:szCs w:val="18"/>
                <w:lang w:val="es-ES"/>
              </w:rPr>
              <w:t>Coordinador de Servicios Tecnológicos</w:t>
            </w:r>
          </w:p>
        </w:tc>
        <w:tc>
          <w:tcPr>
            <w:tcW w:w="1863" w:type="dxa"/>
            <w:vAlign w:val="center"/>
          </w:tcPr>
          <w:p w:rsidR="00E14B25" w:rsidRPr="00E23CE5" w:rsidRDefault="007C694F" w:rsidP="003B190C">
            <w:pPr>
              <w:jc w:val="center"/>
              <w:rPr>
                <w:rFonts w:ascii="Arial Narrow" w:hAnsi="Arial Narrow" w:cs="Calibri"/>
                <w:sz w:val="19"/>
                <w:szCs w:val="19"/>
                <w:lang w:val="es-CO"/>
              </w:rPr>
            </w:pPr>
            <w:r>
              <w:rPr>
                <w:rFonts w:ascii="Arial Narrow" w:hAnsi="Arial Narrow" w:cs="Calibri"/>
                <w:sz w:val="19"/>
                <w:szCs w:val="19"/>
                <w:lang w:val="es-CO"/>
              </w:rPr>
              <w:t>Alternativas de mejoramiento de estructura de T.I.,</w:t>
            </w:r>
          </w:p>
        </w:tc>
        <w:tc>
          <w:tcPr>
            <w:tcW w:w="1559" w:type="dxa"/>
            <w:vAlign w:val="center"/>
          </w:tcPr>
          <w:p w:rsidR="007C694F" w:rsidRPr="007C694F" w:rsidRDefault="007C694F" w:rsidP="003B190C">
            <w:pPr>
              <w:jc w:val="center"/>
              <w:rPr>
                <w:rFonts w:ascii="Arial Narrow" w:hAnsi="Arial Narrow" w:cs="Calibri"/>
                <w:sz w:val="19"/>
                <w:szCs w:val="19"/>
                <w:lang w:val="es-ES"/>
              </w:rPr>
            </w:pPr>
            <w:r w:rsidRPr="00B17031">
              <w:rPr>
                <w:rFonts w:ascii="Arial Narrow" w:hAnsi="Arial Narrow" w:cs="Calibri"/>
                <w:sz w:val="18"/>
                <w:szCs w:val="18"/>
                <w:lang w:val="es-ES"/>
              </w:rPr>
              <w:t>Consolidar, planes, programas y proyectos</w:t>
            </w:r>
            <w:r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 de T.I.</w:t>
            </w:r>
          </w:p>
        </w:tc>
      </w:tr>
    </w:tbl>
    <w:p w:rsidR="007421C5" w:rsidRDefault="007421C5">
      <w:pPr>
        <w:spacing w:line="80" w:lineRule="exact"/>
        <w:rPr>
          <w:rFonts w:ascii="Arial Narrow" w:hAnsi="Arial Narrow" w:cs="Calibri"/>
          <w:sz w:val="20"/>
        </w:rPr>
      </w:pPr>
    </w:p>
    <w:p w:rsidR="007D4449" w:rsidRDefault="007D4449">
      <w:pPr>
        <w:spacing w:line="80" w:lineRule="exact"/>
        <w:rPr>
          <w:rFonts w:ascii="Arial Narrow" w:hAnsi="Arial Narrow" w:cs="Calibri"/>
          <w:sz w:val="20"/>
        </w:rPr>
      </w:pPr>
    </w:p>
    <w:p w:rsidR="007D4449" w:rsidRDefault="007D4449">
      <w:pPr>
        <w:spacing w:line="80" w:lineRule="exact"/>
        <w:rPr>
          <w:rFonts w:ascii="Arial Narrow" w:hAnsi="Arial Narrow" w:cs="Calibri"/>
          <w:sz w:val="20"/>
        </w:rPr>
      </w:pPr>
    </w:p>
    <w:p w:rsidR="007D4449" w:rsidRPr="00B17031" w:rsidRDefault="007D4449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6"/>
        <w:gridCol w:w="4986"/>
        <w:gridCol w:w="4987"/>
      </w:tblGrid>
      <w:tr w:rsidR="007421C5" w:rsidRPr="001D654B" w:rsidTr="00D5698D">
        <w:trPr>
          <w:trHeight w:val="197"/>
        </w:trPr>
        <w:tc>
          <w:tcPr>
            <w:tcW w:w="14959" w:type="dxa"/>
            <w:gridSpan w:val="3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7421C5" w:rsidRPr="001D654B" w:rsidRDefault="00C775C7" w:rsidP="00D5698D">
            <w:pPr>
              <w:rPr>
                <w:rFonts w:ascii="Arial Narrow" w:hAnsi="Arial Narrow" w:cs="Calibri"/>
                <w:b/>
                <w:sz w:val="20"/>
              </w:rPr>
            </w:pPr>
            <w:r>
              <w:rPr>
                <w:rFonts w:ascii="Arial Narrow" w:hAnsi="Arial Narrow" w:cs="Calibri"/>
                <w:b/>
                <w:sz w:val="20"/>
              </w:rPr>
              <w:t>PERSONAL QUE PARTICIPA</w:t>
            </w:r>
          </w:p>
        </w:tc>
      </w:tr>
      <w:tr w:rsidR="007421C5" w:rsidRPr="001D654B" w:rsidTr="007421C5">
        <w:trPr>
          <w:trHeight w:val="953"/>
        </w:trPr>
        <w:tc>
          <w:tcPr>
            <w:tcW w:w="4986" w:type="dxa"/>
            <w:tcBorders>
              <w:right w:val="nil"/>
            </w:tcBorders>
          </w:tcPr>
          <w:p w:rsidR="007421C5" w:rsidRPr="007421C5" w:rsidRDefault="007421C5" w:rsidP="007421C5">
            <w:pPr>
              <w:rPr>
                <w:rFonts w:ascii="Arial Narrow" w:hAnsi="Arial Narrow" w:cs="Calibri"/>
                <w:i/>
                <w:sz w:val="20"/>
                <w:lang w:val="es-CO"/>
              </w:rPr>
            </w:pPr>
            <w:r w:rsidRPr="007421C5">
              <w:rPr>
                <w:rFonts w:ascii="Arial Narrow" w:hAnsi="Arial Narrow" w:cs="Calibri"/>
                <w:i/>
                <w:sz w:val="20"/>
                <w:lang w:val="es-CO"/>
              </w:rPr>
              <w:t>Jefe de oficina</w:t>
            </w:r>
          </w:p>
          <w:p w:rsidR="007421C5" w:rsidRPr="007421C5" w:rsidRDefault="007421C5" w:rsidP="007421C5">
            <w:pPr>
              <w:rPr>
                <w:rFonts w:ascii="Arial Narrow" w:hAnsi="Arial Narrow" w:cs="Calibri"/>
                <w:i/>
                <w:sz w:val="20"/>
                <w:lang w:val="es-CO"/>
              </w:rPr>
            </w:pPr>
            <w:r w:rsidRPr="007421C5">
              <w:rPr>
                <w:rFonts w:ascii="Arial Narrow" w:hAnsi="Arial Narrow" w:cs="Calibri"/>
                <w:i/>
                <w:sz w:val="20"/>
                <w:lang w:val="es-CO"/>
              </w:rPr>
              <w:t>Asesor en gestión de TI</w:t>
            </w:r>
          </w:p>
          <w:p w:rsidR="007421C5" w:rsidRPr="007421C5" w:rsidRDefault="007421C5" w:rsidP="007421C5">
            <w:pPr>
              <w:rPr>
                <w:rFonts w:ascii="Arial Narrow" w:hAnsi="Arial Narrow" w:cs="Calibri"/>
                <w:i/>
                <w:sz w:val="20"/>
                <w:lang w:val="es-CO"/>
              </w:rPr>
            </w:pPr>
            <w:r w:rsidRPr="007421C5">
              <w:rPr>
                <w:rFonts w:ascii="Arial Narrow" w:hAnsi="Arial Narrow" w:cs="Calibri"/>
                <w:i/>
                <w:sz w:val="20"/>
                <w:lang w:val="es-CO"/>
              </w:rPr>
              <w:t>Coordinador de Sistemas de Información</w:t>
            </w:r>
          </w:p>
          <w:p w:rsidR="007421C5" w:rsidRPr="007421C5" w:rsidRDefault="007421C5" w:rsidP="007421C5">
            <w:pPr>
              <w:rPr>
                <w:rFonts w:ascii="Arial Narrow" w:hAnsi="Arial Narrow" w:cs="Calibri"/>
                <w:i/>
                <w:sz w:val="20"/>
                <w:lang w:val="es-CO"/>
              </w:rPr>
            </w:pPr>
            <w:r w:rsidRPr="007421C5">
              <w:rPr>
                <w:rFonts w:ascii="Arial Narrow" w:hAnsi="Arial Narrow" w:cs="Calibri"/>
                <w:i/>
                <w:sz w:val="20"/>
                <w:lang w:val="es-CO"/>
              </w:rPr>
              <w:t>Coordinador de Servicios Tecnológicos</w:t>
            </w:r>
          </w:p>
        </w:tc>
        <w:tc>
          <w:tcPr>
            <w:tcW w:w="4986" w:type="dxa"/>
            <w:tcBorders>
              <w:left w:val="nil"/>
              <w:right w:val="nil"/>
            </w:tcBorders>
          </w:tcPr>
          <w:p w:rsidR="007421C5" w:rsidRPr="007421C5" w:rsidRDefault="007421C5" w:rsidP="007421C5">
            <w:pPr>
              <w:rPr>
                <w:rFonts w:ascii="Arial Narrow" w:hAnsi="Arial Narrow" w:cs="Calibri"/>
                <w:i/>
                <w:sz w:val="20"/>
              </w:rPr>
            </w:pPr>
          </w:p>
        </w:tc>
        <w:tc>
          <w:tcPr>
            <w:tcW w:w="4987" w:type="dxa"/>
            <w:tcBorders>
              <w:left w:val="nil"/>
            </w:tcBorders>
          </w:tcPr>
          <w:p w:rsidR="007421C5" w:rsidRPr="00C22F45" w:rsidRDefault="007421C5" w:rsidP="00D5698D">
            <w:pPr>
              <w:ind w:left="720"/>
              <w:rPr>
                <w:rFonts w:ascii="Arial Narrow" w:hAnsi="Arial Narrow" w:cs="Calibri"/>
                <w:b/>
                <w:i/>
                <w:sz w:val="20"/>
              </w:rPr>
            </w:pPr>
          </w:p>
          <w:p w:rsidR="007421C5" w:rsidRPr="001D654B" w:rsidRDefault="007421C5" w:rsidP="00D5698D">
            <w:pPr>
              <w:pStyle w:val="Textosinformato"/>
              <w:ind w:left="360"/>
              <w:rPr>
                <w:rFonts w:ascii="Arial Narrow" w:hAnsi="Arial Narrow" w:cs="Calibri"/>
                <w:i/>
                <w:sz w:val="20"/>
              </w:rPr>
            </w:pPr>
          </w:p>
        </w:tc>
      </w:tr>
    </w:tbl>
    <w:p w:rsidR="00FD4209" w:rsidRDefault="00FD4209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7421C5" w:rsidRDefault="007421C5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7421C5" w:rsidRDefault="007421C5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7421C5" w:rsidRDefault="007421C5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4678"/>
        <w:gridCol w:w="4819"/>
        <w:gridCol w:w="3619"/>
      </w:tblGrid>
      <w:tr w:rsidR="00BC738D" w:rsidRPr="0056631A" w:rsidTr="00D5698D">
        <w:trPr>
          <w:trHeight w:val="197"/>
        </w:trPr>
        <w:tc>
          <w:tcPr>
            <w:tcW w:w="652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BC738D" w:rsidRPr="0056631A" w:rsidRDefault="00BC738D" w:rsidP="00D5698D">
            <w:pPr>
              <w:jc w:val="center"/>
              <w:rPr>
                <w:rFonts w:ascii="Arial Narrow" w:hAnsi="Arial Narrow" w:cs="Calibri"/>
                <w:b/>
                <w:sz w:val="20"/>
              </w:rPr>
            </w:pPr>
            <w:r>
              <w:rPr>
                <w:rFonts w:ascii="Arial Narrow" w:hAnsi="Arial Narrow" w:cs="Calibri"/>
                <w:b/>
                <w:sz w:val="20"/>
              </w:rPr>
              <w:t>SUB</w:t>
            </w:r>
            <w:r w:rsidRPr="0056631A">
              <w:rPr>
                <w:rFonts w:ascii="Arial Narrow" w:hAnsi="Arial Narrow" w:cs="Calibri"/>
                <w:b/>
                <w:sz w:val="20"/>
              </w:rPr>
              <w:t>PROCESOS</w:t>
            </w:r>
          </w:p>
        </w:tc>
        <w:tc>
          <w:tcPr>
            <w:tcW w:w="8438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BC738D" w:rsidRPr="0056631A" w:rsidRDefault="00BC738D" w:rsidP="00D5698D">
            <w:pPr>
              <w:jc w:val="center"/>
              <w:rPr>
                <w:rFonts w:ascii="Arial Narrow" w:hAnsi="Arial Narrow" w:cs="Calibri"/>
                <w:b/>
                <w:sz w:val="20"/>
              </w:rPr>
            </w:pPr>
            <w:r w:rsidRPr="0056631A">
              <w:rPr>
                <w:rFonts w:ascii="Arial Narrow" w:hAnsi="Arial Narrow" w:cs="Calibri"/>
                <w:b/>
                <w:sz w:val="20"/>
              </w:rPr>
              <w:t>SEGUIMIENTO</w:t>
            </w:r>
          </w:p>
        </w:tc>
      </w:tr>
      <w:tr w:rsidR="00BC738D" w:rsidRPr="0056631A" w:rsidTr="00D5698D">
        <w:trPr>
          <w:trHeight w:val="245"/>
        </w:trPr>
        <w:tc>
          <w:tcPr>
            <w:tcW w:w="1843" w:type="dxa"/>
            <w:tcBorders>
              <w:right w:val="nil"/>
            </w:tcBorders>
            <w:shd w:val="clear" w:color="auto" w:fill="C4BC96" w:themeFill="background2" w:themeFillShade="BF"/>
          </w:tcPr>
          <w:p w:rsidR="00BC738D" w:rsidRPr="006E763B" w:rsidRDefault="00BC738D" w:rsidP="00BC738D">
            <w:pPr>
              <w:rPr>
                <w:rFonts w:ascii="Arial Narrow" w:hAnsi="Arial Narrow" w:cs="Calibri"/>
                <w:b/>
                <w:i/>
                <w:sz w:val="20"/>
              </w:rPr>
            </w:pPr>
            <w:r w:rsidRPr="006E763B">
              <w:rPr>
                <w:rFonts w:ascii="Arial Narrow" w:hAnsi="Arial Narrow" w:cs="Calibri"/>
                <w:b/>
                <w:i/>
                <w:sz w:val="20"/>
              </w:rPr>
              <w:t xml:space="preserve">Código </w:t>
            </w:r>
            <w:r>
              <w:rPr>
                <w:rFonts w:ascii="Arial Narrow" w:hAnsi="Arial Narrow" w:cs="Calibri"/>
                <w:b/>
                <w:i/>
                <w:sz w:val="20"/>
              </w:rPr>
              <w:t>Subp</w:t>
            </w:r>
            <w:r w:rsidRPr="006E763B">
              <w:rPr>
                <w:rFonts w:ascii="Arial Narrow" w:hAnsi="Arial Narrow" w:cs="Calibri"/>
                <w:b/>
                <w:i/>
                <w:sz w:val="20"/>
              </w:rPr>
              <w:t>roceso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C738D" w:rsidRPr="006E763B" w:rsidRDefault="00BC738D" w:rsidP="00BC738D">
            <w:pPr>
              <w:rPr>
                <w:rFonts w:ascii="Arial Narrow" w:hAnsi="Arial Narrow" w:cs="Calibri"/>
                <w:b/>
                <w:i/>
                <w:sz w:val="20"/>
              </w:rPr>
            </w:pPr>
            <w:r>
              <w:rPr>
                <w:rFonts w:ascii="Arial Narrow" w:hAnsi="Arial Narrow" w:cs="Calibri"/>
                <w:b/>
                <w:i/>
                <w:sz w:val="20"/>
              </w:rPr>
              <w:t>Subp</w:t>
            </w:r>
            <w:r w:rsidRPr="006E763B">
              <w:rPr>
                <w:rFonts w:ascii="Arial Narrow" w:hAnsi="Arial Narrow" w:cs="Calibri"/>
                <w:b/>
                <w:i/>
                <w:sz w:val="20"/>
              </w:rPr>
              <w:t>roceso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C738D" w:rsidRPr="006E763B" w:rsidRDefault="00BC738D" w:rsidP="00D5698D">
            <w:pPr>
              <w:rPr>
                <w:rFonts w:ascii="Arial Narrow" w:hAnsi="Arial Narrow" w:cs="Calibri"/>
                <w:b/>
                <w:i/>
                <w:sz w:val="20"/>
              </w:rPr>
            </w:pPr>
            <w:r w:rsidRPr="006E763B">
              <w:rPr>
                <w:rFonts w:ascii="Arial Narrow" w:hAnsi="Arial Narrow" w:cs="Calibri"/>
                <w:b/>
                <w:i/>
                <w:sz w:val="20"/>
              </w:rPr>
              <w:t>Medición</w:t>
            </w:r>
            <w:r>
              <w:rPr>
                <w:rFonts w:ascii="Arial Narrow" w:hAnsi="Arial Narrow" w:cs="Calibri"/>
                <w:b/>
                <w:i/>
                <w:sz w:val="20"/>
              </w:rPr>
              <w:t>:  (P) Proceso    (R) Resultado</w:t>
            </w:r>
          </w:p>
        </w:tc>
        <w:tc>
          <w:tcPr>
            <w:tcW w:w="3619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BC738D" w:rsidRPr="006E763B" w:rsidRDefault="00BC738D" w:rsidP="00D5698D">
            <w:pPr>
              <w:pStyle w:val="Textosinformato"/>
              <w:rPr>
                <w:rFonts w:ascii="Arial Narrow" w:hAnsi="Arial Narrow" w:cs="Calibri"/>
                <w:b/>
                <w:i/>
                <w:sz w:val="20"/>
              </w:rPr>
            </w:pPr>
            <w:r w:rsidRPr="006E763B">
              <w:rPr>
                <w:rFonts w:ascii="Arial Narrow" w:hAnsi="Arial Narrow" w:cs="Calibri"/>
                <w:b/>
                <w:i/>
                <w:sz w:val="20"/>
              </w:rPr>
              <w:t>Punto de control del proceso</w:t>
            </w:r>
          </w:p>
        </w:tc>
      </w:tr>
      <w:tr w:rsidR="00BC738D" w:rsidRPr="0056631A" w:rsidTr="00D5698D">
        <w:trPr>
          <w:trHeight w:val="665"/>
        </w:trPr>
        <w:tc>
          <w:tcPr>
            <w:tcW w:w="1843" w:type="dxa"/>
            <w:tcBorders>
              <w:right w:val="nil"/>
            </w:tcBorders>
          </w:tcPr>
          <w:p w:rsidR="00BC738D" w:rsidRPr="007D4449" w:rsidRDefault="002E0E72" w:rsidP="00D5698D">
            <w:pPr>
              <w:rPr>
                <w:rFonts w:ascii="Arial Narrow" w:hAnsi="Arial Narrow" w:cs="Calibri"/>
                <w:i/>
                <w:sz w:val="19"/>
                <w:szCs w:val="19"/>
                <w:lang w:val="en-US"/>
              </w:rPr>
            </w:pPr>
            <w:r w:rsidRPr="007D4449">
              <w:rPr>
                <w:rFonts w:ascii="Arial Narrow" w:hAnsi="Arial Narrow" w:cs="Calibri"/>
                <w:i/>
                <w:sz w:val="19"/>
                <w:szCs w:val="19"/>
                <w:lang w:val="en-US"/>
              </w:rPr>
              <w:t>GTI_01_PTI_01</w:t>
            </w:r>
          </w:p>
          <w:p w:rsidR="002E0E72" w:rsidRPr="007D4449" w:rsidRDefault="002E0E72" w:rsidP="00D5698D">
            <w:pPr>
              <w:rPr>
                <w:rFonts w:ascii="Arial Narrow" w:hAnsi="Arial Narrow" w:cs="Calibri"/>
                <w:i/>
                <w:sz w:val="19"/>
                <w:szCs w:val="19"/>
                <w:lang w:val="en-US"/>
              </w:rPr>
            </w:pPr>
            <w:r w:rsidRPr="007D4449">
              <w:rPr>
                <w:rFonts w:ascii="Arial Narrow" w:hAnsi="Arial Narrow" w:cs="Calibri"/>
                <w:i/>
                <w:sz w:val="19"/>
                <w:szCs w:val="19"/>
                <w:lang w:val="en-US"/>
              </w:rPr>
              <w:t>GTI_01_PTI_02</w:t>
            </w:r>
          </w:p>
          <w:p w:rsidR="002E0E72" w:rsidRPr="007D4449" w:rsidRDefault="002E0E72" w:rsidP="00D5698D">
            <w:pPr>
              <w:rPr>
                <w:rFonts w:ascii="Arial Narrow" w:hAnsi="Arial Narrow" w:cs="Calibri"/>
                <w:i/>
                <w:sz w:val="19"/>
                <w:szCs w:val="19"/>
                <w:lang w:val="en-US"/>
              </w:rPr>
            </w:pPr>
            <w:r w:rsidRPr="007D4449">
              <w:rPr>
                <w:rFonts w:ascii="Arial Narrow" w:hAnsi="Arial Narrow" w:cs="Calibri"/>
                <w:i/>
                <w:sz w:val="19"/>
                <w:szCs w:val="19"/>
                <w:lang w:val="en-US"/>
              </w:rPr>
              <w:t>GTI_01_PTI_03</w:t>
            </w:r>
          </w:p>
          <w:p w:rsidR="002E0E72" w:rsidRDefault="002E0E72" w:rsidP="00D5698D">
            <w:pPr>
              <w:rPr>
                <w:rFonts w:ascii="Arial Narrow" w:hAnsi="Arial Narrow" w:cs="Calibri"/>
                <w:i/>
                <w:sz w:val="19"/>
                <w:szCs w:val="19"/>
              </w:rPr>
            </w:pPr>
            <w:r w:rsidRPr="002E0E72">
              <w:rPr>
                <w:rFonts w:ascii="Arial Narrow" w:hAnsi="Arial Narrow" w:cs="Calibri"/>
                <w:i/>
                <w:sz w:val="19"/>
                <w:szCs w:val="19"/>
              </w:rPr>
              <w:t>GTI_01_PTI_04</w:t>
            </w:r>
          </w:p>
          <w:p w:rsidR="00C45EFE" w:rsidRPr="006E763B" w:rsidRDefault="00C45EFE" w:rsidP="00BC41BD">
            <w:pPr>
              <w:rPr>
                <w:rFonts w:ascii="Arial Narrow" w:hAnsi="Arial Narrow" w:cs="Calibri"/>
                <w:i/>
                <w:sz w:val="20"/>
              </w:rPr>
            </w:pPr>
            <w:r w:rsidRPr="002E0E72">
              <w:rPr>
                <w:rFonts w:ascii="Arial Narrow" w:hAnsi="Arial Narrow" w:cs="Calibri"/>
                <w:i/>
                <w:sz w:val="19"/>
                <w:szCs w:val="19"/>
              </w:rPr>
              <w:t>GTI_01_PTI_0</w:t>
            </w:r>
            <w:r>
              <w:rPr>
                <w:rFonts w:ascii="Arial Narrow" w:hAnsi="Arial Narrow" w:cs="Calibri"/>
                <w:i/>
                <w:sz w:val="19"/>
                <w:szCs w:val="19"/>
              </w:rPr>
              <w:t>5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2E0E72" w:rsidRPr="002E0E72" w:rsidRDefault="002E0E72" w:rsidP="002E0E72">
            <w:pPr>
              <w:rPr>
                <w:rFonts w:ascii="Arial Narrow" w:hAnsi="Arial Narrow" w:cs="Calibri"/>
                <w:i/>
                <w:sz w:val="20"/>
                <w:szCs w:val="18"/>
                <w:lang w:val="es-CO"/>
              </w:rPr>
            </w:pPr>
            <w:r w:rsidRPr="002E0E72">
              <w:rPr>
                <w:rFonts w:ascii="Arial Narrow" w:hAnsi="Arial Narrow" w:cs="Calibri"/>
                <w:bCs/>
                <w:i/>
                <w:sz w:val="20"/>
                <w:szCs w:val="18"/>
                <w:lang w:val="es-CO"/>
              </w:rPr>
              <w:t>Generar plan estratégico  PETI</w:t>
            </w:r>
          </w:p>
          <w:p w:rsidR="002E0E72" w:rsidRPr="002E0E72" w:rsidRDefault="002E0E72" w:rsidP="002E0E72">
            <w:pPr>
              <w:rPr>
                <w:rFonts w:ascii="Arial Narrow" w:hAnsi="Arial Narrow" w:cs="Calibri"/>
                <w:i/>
                <w:sz w:val="20"/>
                <w:szCs w:val="18"/>
                <w:lang w:val="es-CO"/>
              </w:rPr>
            </w:pPr>
            <w:r w:rsidRPr="002E0E72">
              <w:rPr>
                <w:rFonts w:ascii="Arial Narrow" w:hAnsi="Arial Narrow" w:cs="Calibri"/>
                <w:bCs/>
                <w:i/>
                <w:sz w:val="20"/>
                <w:szCs w:val="18"/>
                <w:lang w:val="es-CO"/>
              </w:rPr>
              <w:t>Definir, expedir y evaluar políticas de TI</w:t>
            </w:r>
          </w:p>
          <w:p w:rsidR="00742D9C" w:rsidRDefault="002E0E72" w:rsidP="00C45EFE">
            <w:pPr>
              <w:rPr>
                <w:rFonts w:ascii="Arial Narrow" w:hAnsi="Arial Narrow" w:cs="Calibri"/>
                <w:i/>
                <w:sz w:val="20"/>
                <w:szCs w:val="18"/>
                <w:lang w:val="es-CO"/>
              </w:rPr>
            </w:pPr>
            <w:r w:rsidRPr="002E0E72">
              <w:rPr>
                <w:rFonts w:ascii="Arial Narrow" w:hAnsi="Arial Narrow" w:cs="Calibri"/>
                <w:bCs/>
                <w:i/>
                <w:sz w:val="20"/>
                <w:szCs w:val="18"/>
                <w:lang w:val="es-CO"/>
              </w:rPr>
              <w:t>Consolidar, planes, programas y proyectos</w:t>
            </w:r>
          </w:p>
          <w:p w:rsidR="00C45EFE" w:rsidRPr="00C45EFE" w:rsidRDefault="00742D9C" w:rsidP="00C45EFE">
            <w:pPr>
              <w:rPr>
                <w:rFonts w:ascii="Arial Narrow" w:hAnsi="Arial Narrow" w:cs="Calibri"/>
                <w:i/>
                <w:sz w:val="20"/>
                <w:szCs w:val="18"/>
                <w:lang w:val="es-CO"/>
              </w:rPr>
            </w:pPr>
            <w:r>
              <w:rPr>
                <w:rFonts w:ascii="Arial Narrow" w:hAnsi="Arial Narrow" w:cs="Calibri"/>
                <w:bCs/>
                <w:i/>
                <w:sz w:val="20"/>
                <w:szCs w:val="18"/>
                <w:lang w:val="es-CO"/>
              </w:rPr>
              <w:t>S</w:t>
            </w:r>
            <w:r w:rsidR="00C45EFE">
              <w:rPr>
                <w:rFonts w:ascii="Arial Narrow" w:hAnsi="Arial Narrow" w:cs="Calibri"/>
                <w:bCs/>
                <w:i/>
                <w:sz w:val="20"/>
                <w:szCs w:val="18"/>
                <w:lang w:val="es-CO"/>
              </w:rPr>
              <w:t>eguimiento al  desarrollo de planes, programas y proyectos</w:t>
            </w:r>
          </w:p>
          <w:p w:rsidR="00C45EFE" w:rsidRPr="00FB2EAB" w:rsidRDefault="00CB1CEC" w:rsidP="00FB2EAB">
            <w:pPr>
              <w:autoSpaceDE w:val="0"/>
              <w:autoSpaceDN w:val="0"/>
              <w:adjustRightInd w:val="0"/>
              <w:spacing w:line="288" w:lineRule="auto"/>
              <w:rPr>
                <w:rFonts w:ascii="Arial Narrow" w:hAnsi="Arial Narrow" w:cs="Calibri"/>
                <w:bCs/>
                <w:i/>
                <w:sz w:val="20"/>
                <w:szCs w:val="18"/>
                <w:lang w:val="es-CO"/>
              </w:rPr>
            </w:pPr>
            <w:r w:rsidRPr="00CB1CEC">
              <w:rPr>
                <w:rFonts w:ascii="Arial Narrow" w:hAnsi="Arial Narrow" w:cs="Calibri"/>
                <w:bCs/>
                <w:i/>
                <w:sz w:val="20"/>
                <w:szCs w:val="18"/>
                <w:lang w:val="es-CO"/>
              </w:rPr>
              <w:t>Evaluación de tecnologías emergentes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:rsidR="00BC738D" w:rsidRPr="002E0E72" w:rsidRDefault="00BC738D" w:rsidP="00D5698D">
            <w:pPr>
              <w:rPr>
                <w:rFonts w:ascii="Arial Narrow" w:hAnsi="Arial Narrow" w:cs="Calibri"/>
                <w:i/>
                <w:sz w:val="20"/>
                <w:lang w:val="es-CO"/>
              </w:rPr>
            </w:pPr>
            <w:r w:rsidRPr="002E0E72">
              <w:rPr>
                <w:rFonts w:ascii="Arial Narrow" w:hAnsi="Arial Narrow" w:cs="Calibri"/>
                <w:b/>
                <w:bCs/>
                <w:i/>
                <w:sz w:val="20"/>
                <w:lang w:val="es-CO"/>
              </w:rPr>
              <w:t>Indicador 1:</w:t>
            </w:r>
            <w:r w:rsidRPr="002E0E72">
              <w:rPr>
                <w:rFonts w:ascii="Arial Narrow" w:hAnsi="Arial Narrow" w:cs="Calibri"/>
                <w:b/>
                <w:i/>
                <w:sz w:val="20"/>
                <w:lang w:val="es-CO"/>
              </w:rPr>
              <w:t>(P)</w:t>
            </w:r>
          </w:p>
          <w:p w:rsidR="00BC738D" w:rsidRPr="002E0E72" w:rsidRDefault="00BC738D" w:rsidP="00D5698D">
            <w:pPr>
              <w:rPr>
                <w:rFonts w:ascii="Arial Narrow" w:hAnsi="Arial Narrow" w:cs="Calibri"/>
                <w:i/>
                <w:sz w:val="20"/>
                <w:lang w:val="es-CO"/>
              </w:rPr>
            </w:pPr>
            <w:r w:rsidRPr="002E0E72">
              <w:rPr>
                <w:rFonts w:ascii="Arial Narrow" w:hAnsi="Arial Narrow" w:cs="Calibri"/>
                <w:i/>
                <w:sz w:val="20"/>
                <w:lang w:val="es-CO"/>
              </w:rPr>
              <w:t>Nivel de Ejecución del Plan Estratégico de TI</w:t>
            </w:r>
          </w:p>
          <w:p w:rsidR="00BC738D" w:rsidRPr="002E0E72" w:rsidRDefault="00BC738D" w:rsidP="00D5698D">
            <w:pPr>
              <w:rPr>
                <w:rFonts w:ascii="Arial Narrow" w:hAnsi="Arial Narrow" w:cs="Calibri"/>
                <w:b/>
                <w:bCs/>
                <w:i/>
                <w:sz w:val="20"/>
                <w:lang w:val="es-CO"/>
              </w:rPr>
            </w:pPr>
          </w:p>
        </w:tc>
        <w:tc>
          <w:tcPr>
            <w:tcW w:w="3619" w:type="dxa"/>
            <w:tcBorders>
              <w:left w:val="single" w:sz="4" w:space="0" w:color="auto"/>
            </w:tcBorders>
          </w:tcPr>
          <w:p w:rsidR="00BC738D" w:rsidRDefault="00BC738D" w:rsidP="00D5698D">
            <w:pPr>
              <w:rPr>
                <w:rFonts w:ascii="Arial Narrow" w:hAnsi="Arial Narrow" w:cs="Calibri"/>
                <w:i/>
                <w:sz w:val="20"/>
              </w:rPr>
            </w:pPr>
            <w:r w:rsidRPr="006E763B">
              <w:rPr>
                <w:rFonts w:ascii="Arial Narrow" w:hAnsi="Arial Narrow" w:cs="Calibri"/>
                <w:i/>
                <w:sz w:val="20"/>
              </w:rPr>
              <w:t>Cumplimiento integral del</w:t>
            </w:r>
            <w:r>
              <w:rPr>
                <w:rFonts w:ascii="Arial Narrow" w:hAnsi="Arial Narrow" w:cs="Calibri"/>
                <w:i/>
                <w:sz w:val="20"/>
              </w:rPr>
              <w:t>os</w:t>
            </w:r>
            <w:r w:rsidRPr="006E763B">
              <w:rPr>
                <w:rFonts w:ascii="Arial Narrow" w:hAnsi="Arial Narrow" w:cs="Calibri"/>
                <w:i/>
                <w:sz w:val="20"/>
              </w:rPr>
              <w:t xml:space="preserve"> proceso</w:t>
            </w:r>
            <w:r>
              <w:rPr>
                <w:rFonts w:ascii="Arial Narrow" w:hAnsi="Arial Narrow" w:cs="Calibri"/>
                <w:i/>
                <w:sz w:val="20"/>
              </w:rPr>
              <w:t>s en cada una de sus actividades.</w:t>
            </w:r>
          </w:p>
          <w:p w:rsidR="00BC738D" w:rsidRPr="006E763B" w:rsidRDefault="00BC738D" w:rsidP="00D5698D">
            <w:pPr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sz w:val="20"/>
              </w:rPr>
              <w:t>Control de documentos y de registros</w:t>
            </w:r>
          </w:p>
        </w:tc>
      </w:tr>
    </w:tbl>
    <w:p w:rsidR="007421C5" w:rsidRPr="00BC738D" w:rsidRDefault="007421C5">
      <w:pPr>
        <w:spacing w:line="80" w:lineRule="exact"/>
        <w:rPr>
          <w:rFonts w:ascii="Arial Narrow" w:hAnsi="Arial Narrow" w:cs="Calibri"/>
          <w:sz w:val="20"/>
        </w:rPr>
      </w:pPr>
    </w:p>
    <w:p w:rsidR="004A0912" w:rsidRDefault="004A0912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55160E" w:rsidRDefault="0055160E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2E0E72" w:rsidRDefault="002E0E72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2E0E72" w:rsidRPr="001D654B" w:rsidRDefault="002E0E72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6"/>
        <w:gridCol w:w="4986"/>
        <w:gridCol w:w="4987"/>
      </w:tblGrid>
      <w:tr w:rsidR="00B72F78" w:rsidRPr="001D654B" w:rsidTr="00820A31">
        <w:trPr>
          <w:trHeight w:val="197"/>
        </w:trPr>
        <w:tc>
          <w:tcPr>
            <w:tcW w:w="14959" w:type="dxa"/>
            <w:gridSpan w:val="3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B72F78" w:rsidRPr="001D654B" w:rsidRDefault="00B72F78" w:rsidP="006C0DF0">
            <w:pPr>
              <w:rPr>
                <w:rFonts w:ascii="Arial Narrow" w:hAnsi="Arial Narrow" w:cs="Calibri"/>
                <w:b/>
                <w:sz w:val="20"/>
              </w:rPr>
            </w:pPr>
            <w:r w:rsidRPr="001D654B">
              <w:rPr>
                <w:rFonts w:ascii="Arial Narrow" w:hAnsi="Arial Narrow" w:cs="Calibri"/>
                <w:b/>
                <w:sz w:val="20"/>
              </w:rPr>
              <w:t>REQUISITOS LEGALES Y OTROS DOCUMENTOS</w:t>
            </w:r>
          </w:p>
        </w:tc>
      </w:tr>
      <w:tr w:rsidR="003E6D15" w:rsidRPr="001D654B" w:rsidTr="0055160E">
        <w:trPr>
          <w:trHeight w:val="1217"/>
        </w:trPr>
        <w:tc>
          <w:tcPr>
            <w:tcW w:w="4986" w:type="dxa"/>
            <w:tcBorders>
              <w:right w:val="nil"/>
            </w:tcBorders>
          </w:tcPr>
          <w:p w:rsidR="00D93B72" w:rsidRPr="001D654B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Manuales de origen externo</w:t>
            </w:r>
          </w:p>
          <w:p w:rsidR="00D93B72" w:rsidRPr="001D654B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Estudios</w:t>
            </w:r>
          </w:p>
          <w:p w:rsidR="00D93B72" w:rsidRPr="001D654B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Documentos CONPES</w:t>
            </w:r>
          </w:p>
          <w:p w:rsidR="00D93B72" w:rsidRPr="00C22F45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b/>
                <w:i/>
                <w:sz w:val="20"/>
              </w:rPr>
            </w:pPr>
            <w:r w:rsidRPr="00C22F45">
              <w:rPr>
                <w:rFonts w:ascii="Arial Narrow" w:hAnsi="Arial Narrow" w:cs="Calibri"/>
                <w:b/>
                <w:i/>
                <w:sz w:val="20"/>
              </w:rPr>
              <w:t>Documentos Técnicos</w:t>
            </w:r>
          </w:p>
          <w:p w:rsidR="001A55AE" w:rsidRPr="0055160E" w:rsidRDefault="00D93B72" w:rsidP="0055160E">
            <w:pPr>
              <w:pStyle w:val="Prrafodelista"/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966960">
              <w:rPr>
                <w:rFonts w:ascii="Arial Narrow" w:hAnsi="Arial Narrow" w:cs="Calibri"/>
                <w:i/>
                <w:sz w:val="20"/>
              </w:rPr>
              <w:t>Guías externas</w:t>
            </w:r>
          </w:p>
        </w:tc>
        <w:tc>
          <w:tcPr>
            <w:tcW w:w="4986" w:type="dxa"/>
            <w:tcBorders>
              <w:left w:val="nil"/>
              <w:right w:val="nil"/>
            </w:tcBorders>
          </w:tcPr>
          <w:p w:rsidR="005677B4" w:rsidRPr="00C22F45" w:rsidRDefault="005677B4" w:rsidP="0055160E">
            <w:pPr>
              <w:numPr>
                <w:ilvl w:val="0"/>
                <w:numId w:val="23"/>
              </w:numPr>
              <w:rPr>
                <w:rFonts w:ascii="Arial Narrow" w:hAnsi="Arial Narrow" w:cs="Calibri"/>
                <w:b/>
                <w:i/>
                <w:sz w:val="20"/>
              </w:rPr>
            </w:pPr>
            <w:r w:rsidRPr="00C22F45">
              <w:rPr>
                <w:rFonts w:ascii="Arial Narrow" w:hAnsi="Arial Narrow" w:cs="Calibri"/>
                <w:b/>
                <w:i/>
                <w:sz w:val="20"/>
              </w:rPr>
              <w:t xml:space="preserve">Actos legislativos: </w:t>
            </w:r>
          </w:p>
          <w:p w:rsidR="0055160E" w:rsidRPr="001D654B" w:rsidRDefault="0055160E" w:rsidP="0055160E">
            <w:pPr>
              <w:numPr>
                <w:ilvl w:val="0"/>
                <w:numId w:val="23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Regímenes</w:t>
            </w:r>
          </w:p>
          <w:p w:rsidR="0055160E" w:rsidRPr="001D654B" w:rsidRDefault="0055160E" w:rsidP="0055160E">
            <w:pPr>
              <w:numPr>
                <w:ilvl w:val="0"/>
                <w:numId w:val="23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Reglamentos</w:t>
            </w:r>
          </w:p>
          <w:p w:rsidR="0055160E" w:rsidRDefault="0055160E" w:rsidP="0055160E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Planes de calidad</w:t>
            </w:r>
          </w:p>
          <w:p w:rsidR="0055160E" w:rsidRPr="008D2A04" w:rsidRDefault="008D2A04" w:rsidP="0055160E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b/>
                <w:i/>
                <w:sz w:val="20"/>
              </w:rPr>
              <w:t xml:space="preserve">Política Interna </w:t>
            </w:r>
          </w:p>
        </w:tc>
        <w:tc>
          <w:tcPr>
            <w:tcW w:w="4987" w:type="dxa"/>
            <w:tcBorders>
              <w:left w:val="nil"/>
            </w:tcBorders>
          </w:tcPr>
          <w:p w:rsidR="00D93B72" w:rsidRPr="00C22F45" w:rsidRDefault="00D93B72" w:rsidP="00A645FA">
            <w:pPr>
              <w:ind w:left="720"/>
              <w:rPr>
                <w:rFonts w:ascii="Arial Narrow" w:hAnsi="Arial Narrow" w:cs="Calibri"/>
                <w:b/>
                <w:i/>
                <w:sz w:val="20"/>
              </w:rPr>
            </w:pPr>
          </w:p>
          <w:p w:rsidR="003E6D15" w:rsidRPr="001D654B" w:rsidRDefault="003E6D15" w:rsidP="00EF3621">
            <w:pPr>
              <w:pStyle w:val="Textosinformato"/>
              <w:ind w:left="360"/>
              <w:rPr>
                <w:rFonts w:ascii="Arial Narrow" w:hAnsi="Arial Narrow" w:cs="Calibri"/>
                <w:i/>
                <w:sz w:val="20"/>
              </w:rPr>
            </w:pPr>
          </w:p>
        </w:tc>
      </w:tr>
    </w:tbl>
    <w:p w:rsidR="00B475EA" w:rsidRDefault="00B475EA" w:rsidP="00DD48A0">
      <w:pPr>
        <w:spacing w:line="80" w:lineRule="exact"/>
        <w:ind w:left="-618" w:firstLine="708"/>
        <w:rPr>
          <w:rFonts w:ascii="Arial Narrow" w:hAnsi="Arial Narrow" w:cs="Calibri"/>
          <w:sz w:val="20"/>
        </w:rPr>
      </w:pPr>
    </w:p>
    <w:p w:rsidR="004A0912" w:rsidRDefault="004A0912" w:rsidP="00DD48A0">
      <w:pPr>
        <w:spacing w:line="80" w:lineRule="exact"/>
        <w:ind w:left="-618" w:firstLine="708"/>
        <w:rPr>
          <w:rFonts w:ascii="Arial Narrow" w:hAnsi="Arial Narrow" w:cs="Calibri"/>
          <w:sz w:val="20"/>
        </w:rPr>
      </w:pPr>
    </w:p>
    <w:p w:rsidR="0055160E" w:rsidRDefault="0055160E" w:rsidP="00DD48A0">
      <w:pPr>
        <w:spacing w:line="80" w:lineRule="exact"/>
        <w:ind w:left="-618" w:firstLine="708"/>
        <w:rPr>
          <w:rFonts w:ascii="Arial Narrow" w:hAnsi="Arial Narrow" w:cs="Calibri"/>
          <w:sz w:val="20"/>
        </w:rPr>
      </w:pPr>
    </w:p>
    <w:p w:rsidR="007339A5" w:rsidRDefault="007339A5" w:rsidP="00DD48A0">
      <w:pPr>
        <w:spacing w:line="80" w:lineRule="exact"/>
        <w:ind w:left="-618" w:firstLine="708"/>
        <w:rPr>
          <w:rFonts w:ascii="Arial Narrow" w:hAnsi="Arial Narrow" w:cs="Calibr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  <w:gridCol w:w="5778"/>
      </w:tblGrid>
      <w:tr w:rsidR="001D654B" w:rsidRPr="001D654B" w:rsidTr="00820A31">
        <w:trPr>
          <w:trHeight w:val="244"/>
        </w:trPr>
        <w:tc>
          <w:tcPr>
            <w:tcW w:w="4677" w:type="dxa"/>
            <w:shd w:val="clear" w:color="auto" w:fill="C4BC96" w:themeFill="background2" w:themeFillShade="BF"/>
          </w:tcPr>
          <w:p w:rsidR="001D654B" w:rsidRPr="001D654B" w:rsidRDefault="007D4449" w:rsidP="003C24D3">
            <w:pPr>
              <w:rPr>
                <w:rFonts w:ascii="Arial Narrow" w:hAnsi="Arial Narrow" w:cs="Calibri"/>
                <w:b/>
                <w:sz w:val="20"/>
              </w:rPr>
            </w:pPr>
            <w:r>
              <w:rPr>
                <w:rFonts w:ascii="Arial Narrow" w:hAnsi="Arial Narrow" w:cs="Calibri"/>
                <w:sz w:val="20"/>
              </w:rPr>
              <w:br w:type="page"/>
            </w:r>
            <w:r w:rsidR="001D654B" w:rsidRPr="001D654B">
              <w:rPr>
                <w:rFonts w:ascii="Arial Narrow" w:hAnsi="Arial Narrow" w:cs="Calibri"/>
                <w:b/>
                <w:sz w:val="20"/>
              </w:rPr>
              <w:t>SEGUIMIENTO Y/O MEDICIÓN</w:t>
            </w:r>
          </w:p>
        </w:tc>
        <w:tc>
          <w:tcPr>
            <w:tcW w:w="4503" w:type="dxa"/>
            <w:shd w:val="clear" w:color="auto" w:fill="C4BC96" w:themeFill="background2" w:themeFillShade="BF"/>
          </w:tcPr>
          <w:p w:rsidR="001D654B" w:rsidRPr="001D654B" w:rsidRDefault="001D654B" w:rsidP="003C24D3">
            <w:pPr>
              <w:rPr>
                <w:rFonts w:ascii="Arial Narrow" w:hAnsi="Arial Narrow" w:cs="Calibri"/>
                <w:bCs/>
                <w:sz w:val="20"/>
              </w:rPr>
            </w:pPr>
            <w:r w:rsidRPr="001D654B">
              <w:rPr>
                <w:rFonts w:ascii="Arial Narrow" w:hAnsi="Arial Narrow" w:cs="Calibri"/>
                <w:b/>
                <w:sz w:val="20"/>
              </w:rPr>
              <w:t xml:space="preserve">DOCUMENTOS ASOCIADOS AL SGC </w:t>
            </w:r>
          </w:p>
        </w:tc>
        <w:tc>
          <w:tcPr>
            <w:tcW w:w="5778" w:type="dxa"/>
            <w:shd w:val="clear" w:color="auto" w:fill="C4BC96" w:themeFill="background2" w:themeFillShade="BF"/>
          </w:tcPr>
          <w:p w:rsidR="001D654B" w:rsidRPr="001D654B" w:rsidRDefault="001D654B" w:rsidP="003C24D3">
            <w:pPr>
              <w:jc w:val="both"/>
              <w:rPr>
                <w:rFonts w:ascii="Arial Narrow" w:hAnsi="Arial Narrow" w:cs="Calibri"/>
                <w:b/>
                <w:sz w:val="20"/>
              </w:rPr>
            </w:pPr>
            <w:r w:rsidRPr="001D654B">
              <w:rPr>
                <w:rFonts w:ascii="Arial Narrow" w:hAnsi="Arial Narrow" w:cs="Calibri"/>
                <w:b/>
                <w:sz w:val="20"/>
              </w:rPr>
              <w:t>REQUISITOS DE LAS NORMAS TÉCNICAS APLICABLES AL PROCESO</w:t>
            </w:r>
          </w:p>
        </w:tc>
      </w:tr>
      <w:tr w:rsidR="001D654B" w:rsidRPr="001D654B" w:rsidTr="007339A5">
        <w:trPr>
          <w:trHeight w:val="1603"/>
        </w:trPr>
        <w:tc>
          <w:tcPr>
            <w:tcW w:w="4677" w:type="dxa"/>
          </w:tcPr>
          <w:p w:rsidR="003D2F46" w:rsidRPr="006E763B" w:rsidRDefault="003D2F46" w:rsidP="003D2F46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Indicador 1:</w:t>
            </w:r>
            <w:r w:rsidRPr="006E763B">
              <w:rPr>
                <w:rFonts w:ascii="Arial Narrow" w:hAnsi="Arial Narrow" w:cs="Calibri"/>
                <w:b/>
                <w:i/>
                <w:sz w:val="18"/>
                <w:lang w:val="es-CO"/>
              </w:rPr>
              <w:t>(P)</w:t>
            </w:r>
          </w:p>
          <w:p w:rsidR="003D2F46" w:rsidRDefault="003D2F46" w:rsidP="003D2F46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3D2F46">
              <w:rPr>
                <w:rFonts w:ascii="Arial Narrow" w:hAnsi="Arial Narrow" w:cs="Calibri"/>
                <w:i/>
                <w:sz w:val="18"/>
                <w:lang w:val="es-CO"/>
              </w:rPr>
              <w:t>Nivel de Ejecución del Plan Estratégico de TI</w:t>
            </w:r>
          </w:p>
          <w:p w:rsidR="00D7132C" w:rsidRDefault="00D7132C" w:rsidP="003D2F46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</w:p>
          <w:p w:rsidR="00D7132C" w:rsidRPr="00D7132C" w:rsidRDefault="00D7132C" w:rsidP="003D2F46">
            <w:pPr>
              <w:rPr>
                <w:rFonts w:ascii="Arial Narrow" w:hAnsi="Arial Narrow" w:cs="Calibri"/>
                <w:b/>
                <w:i/>
                <w:sz w:val="18"/>
                <w:lang w:val="es-CO"/>
              </w:rPr>
            </w:pPr>
            <w:r w:rsidRPr="00D7132C">
              <w:rPr>
                <w:rFonts w:ascii="Arial Narrow" w:hAnsi="Arial Narrow" w:cs="Calibri"/>
                <w:b/>
                <w:i/>
                <w:sz w:val="18"/>
                <w:lang w:val="es-CO"/>
              </w:rPr>
              <w:t>Riesgo 1</w:t>
            </w:r>
          </w:p>
          <w:p w:rsidR="00D7132C" w:rsidRPr="006E763B" w:rsidRDefault="00D7132C" w:rsidP="003D2F46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D7132C">
              <w:rPr>
                <w:rFonts w:ascii="Arial Narrow" w:hAnsi="Arial Narrow" w:cs="Calibri"/>
                <w:i/>
                <w:sz w:val="18"/>
                <w:lang w:val="es-CO"/>
              </w:rPr>
              <w:t>Desalineación en la estrategia de TI</w:t>
            </w:r>
          </w:p>
          <w:p w:rsidR="001D654B" w:rsidRPr="00121C5B" w:rsidRDefault="00121C5B" w:rsidP="005677B4">
            <w:pPr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</w:pPr>
            <w:r w:rsidRPr="00121C5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 xml:space="preserve">RIESGO 2 </w:t>
            </w:r>
          </w:p>
          <w:p w:rsidR="00121C5B" w:rsidRPr="00121C5B" w:rsidRDefault="00121C5B" w:rsidP="005677B4">
            <w:pPr>
              <w:rPr>
                <w:rFonts w:ascii="Arial Narrow" w:hAnsi="Arial Narrow" w:cs="Calibri"/>
                <w:i/>
                <w:sz w:val="20"/>
                <w:lang w:val="es-CO"/>
              </w:rPr>
            </w:pPr>
            <w:r w:rsidRPr="00121C5B">
              <w:rPr>
                <w:rFonts w:ascii="Arial Narrow" w:hAnsi="Arial Narrow" w:cs="Calibri"/>
                <w:bCs/>
                <w:i/>
                <w:sz w:val="18"/>
                <w:lang w:val="es-CO"/>
              </w:rPr>
              <w:t>Recursos insuficientes: Financieros, humanos, de conocimiento.</w:t>
            </w:r>
          </w:p>
        </w:tc>
        <w:tc>
          <w:tcPr>
            <w:tcW w:w="4503" w:type="dxa"/>
          </w:tcPr>
          <w:p w:rsidR="001D654B" w:rsidRPr="001D654B" w:rsidRDefault="001D654B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Procesos</w:t>
            </w:r>
          </w:p>
          <w:p w:rsidR="001D654B" w:rsidRPr="001D654B" w:rsidRDefault="001D654B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Subprocesos</w:t>
            </w:r>
          </w:p>
          <w:p w:rsidR="001D654B" w:rsidRPr="001D654B" w:rsidRDefault="001D654B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Instructivos</w:t>
            </w:r>
          </w:p>
          <w:p w:rsidR="001D654B" w:rsidRPr="001D654B" w:rsidRDefault="001D654B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Manuales</w:t>
            </w:r>
          </w:p>
          <w:p w:rsidR="001D654B" w:rsidRPr="001D654B" w:rsidRDefault="001D654B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Lineamientos</w:t>
            </w:r>
            <w:r w:rsidR="003D2F46">
              <w:rPr>
                <w:rFonts w:ascii="Arial Narrow" w:hAnsi="Arial Narrow" w:cs="Calibri"/>
                <w:i/>
                <w:sz w:val="20"/>
              </w:rPr>
              <w:t xml:space="preserve">, </w:t>
            </w:r>
            <w:r w:rsidRPr="001D654B">
              <w:rPr>
                <w:rFonts w:ascii="Arial Narrow" w:hAnsi="Arial Narrow" w:cs="Calibri"/>
                <w:i/>
                <w:sz w:val="20"/>
              </w:rPr>
              <w:t>Guías</w:t>
            </w:r>
          </w:p>
          <w:p w:rsidR="001D654B" w:rsidRPr="001D654B" w:rsidRDefault="001D654B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Formatos</w:t>
            </w:r>
          </w:p>
          <w:p w:rsidR="001D654B" w:rsidRDefault="001D654B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Mapa de riesgos</w:t>
            </w:r>
          </w:p>
          <w:p w:rsidR="0055160E" w:rsidRPr="001D654B" w:rsidRDefault="0055160E" w:rsidP="003C24D3">
            <w:pPr>
              <w:rPr>
                <w:rFonts w:ascii="Arial Narrow" w:hAnsi="Arial Narrow" w:cs="Calibri"/>
                <w:i/>
                <w:sz w:val="20"/>
              </w:rPr>
            </w:pPr>
          </w:p>
        </w:tc>
        <w:tc>
          <w:tcPr>
            <w:tcW w:w="5778" w:type="dxa"/>
          </w:tcPr>
          <w:p w:rsidR="001D654B" w:rsidRPr="001D654B" w:rsidRDefault="009E5B4A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noProof/>
                <w:sz w:val="20"/>
                <w:lang w:val="es-ES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2" o:spid="_x0000_s1026" type="#_x0000_t88" style="position:absolute;left:0;text-align:left;margin-left:165.6pt;margin-top:5.25pt;width:9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"/>
              </w:pict>
            </w:r>
            <w:r w:rsidR="001D654B" w:rsidRPr="001D654B">
              <w:rPr>
                <w:rFonts w:ascii="Arial Narrow" w:hAnsi="Arial Narrow" w:cs="Calibri"/>
                <w:i/>
                <w:sz w:val="20"/>
              </w:rPr>
              <w:t>4.1 Requisitos generales</w:t>
            </w:r>
          </w:p>
          <w:p w:rsidR="001D654B" w:rsidRPr="001D654B" w:rsidRDefault="001D654B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4.2.3 Control de documentos</w:t>
            </w:r>
          </w:p>
          <w:p w:rsidR="001D654B" w:rsidRPr="001D654B" w:rsidRDefault="009E5B4A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noProof/>
                <w:sz w:val="20"/>
                <w:lang w:val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174.6pt;margin-top:.3pt;width:101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JnsQIAALk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" filled="f" stroked="f">
                  <v:textbox style="mso-next-textbox:#Text Box 3">
                    <w:txbxContent>
                      <w:p w:rsidR="00FD4209" w:rsidRPr="00210EA9" w:rsidRDefault="00FD4209" w:rsidP="001D654B">
                        <w:pPr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</w:pPr>
                        <w:r w:rsidRPr="00210EA9"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  <w:t xml:space="preserve">NTCGP 1000:2009 </w:t>
                        </w:r>
                        <w:r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  <w:t>y NTC-</w:t>
                        </w:r>
                        <w:r w:rsidRPr="00210EA9"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  <w:t xml:space="preserve"> ISO 9001:2008</w:t>
                        </w:r>
                      </w:p>
                    </w:txbxContent>
                  </v:textbox>
                </v:shape>
              </w:pict>
            </w:r>
            <w:r w:rsidR="001D654B" w:rsidRPr="001D654B">
              <w:rPr>
                <w:rFonts w:ascii="Arial Narrow" w:hAnsi="Arial Narrow" w:cs="Calibri"/>
                <w:i/>
                <w:sz w:val="20"/>
              </w:rPr>
              <w:t>4.2.4 Control de registros</w:t>
            </w:r>
          </w:p>
          <w:p w:rsidR="001D654B" w:rsidRPr="001D654B" w:rsidRDefault="001D654B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8.2.3 Seguimiento y medición de los procesos</w:t>
            </w:r>
          </w:p>
          <w:p w:rsidR="001D654B" w:rsidRPr="001D654B" w:rsidRDefault="001D654B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8.4 Análisis de datos</w:t>
            </w:r>
          </w:p>
          <w:p w:rsidR="001D654B" w:rsidRPr="001D654B" w:rsidRDefault="001D654B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8.5.2 Acción correctiva</w:t>
            </w:r>
          </w:p>
          <w:p w:rsidR="001D654B" w:rsidRPr="001D654B" w:rsidRDefault="001D654B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8.5.3 Acción preventiv</w:t>
            </w:r>
            <w:r w:rsidR="003D2F46">
              <w:rPr>
                <w:rFonts w:ascii="Arial Narrow" w:hAnsi="Arial Narrow" w:cs="Calibri"/>
                <w:i/>
                <w:sz w:val="20"/>
              </w:rPr>
              <w:t>a</w:t>
            </w:r>
          </w:p>
        </w:tc>
      </w:tr>
    </w:tbl>
    <w:p w:rsidR="00DD48A0" w:rsidRDefault="00DD48A0" w:rsidP="00DD48A0">
      <w:pPr>
        <w:spacing w:line="80" w:lineRule="exact"/>
        <w:rPr>
          <w:rFonts w:ascii="Arial Narrow" w:hAnsi="Arial Narrow" w:cs="Calibri"/>
          <w:sz w:val="20"/>
        </w:rPr>
      </w:pPr>
    </w:p>
    <w:p w:rsidR="0055160E" w:rsidRDefault="0055160E">
      <w:pPr>
        <w:rPr>
          <w:rFonts w:ascii="Arial Narrow" w:hAnsi="Arial Narrow" w:cs="Calibri"/>
          <w:sz w:val="20"/>
        </w:rPr>
      </w:pPr>
      <w:r>
        <w:rPr>
          <w:rFonts w:ascii="Arial Narrow" w:hAnsi="Arial Narrow" w:cs="Calibri"/>
          <w:sz w:val="20"/>
        </w:rPr>
        <w:br w:type="page"/>
      </w:r>
    </w:p>
    <w:p w:rsidR="00B21AD6" w:rsidRDefault="00B21AD6" w:rsidP="00DD48A0">
      <w:pPr>
        <w:spacing w:line="80" w:lineRule="exact"/>
        <w:rPr>
          <w:rFonts w:ascii="Arial Narrow" w:hAnsi="Arial Narrow" w:cs="Calibri"/>
          <w:sz w:val="20"/>
        </w:rPr>
      </w:pPr>
    </w:p>
    <w:p w:rsidR="00D40289" w:rsidRDefault="00D40289" w:rsidP="00DD48A0">
      <w:pPr>
        <w:spacing w:line="80" w:lineRule="exact"/>
        <w:rPr>
          <w:rFonts w:ascii="Arial Narrow" w:hAnsi="Arial Narrow" w:cs="Calibri"/>
          <w:sz w:val="20"/>
        </w:rPr>
      </w:pPr>
    </w:p>
    <w:p w:rsidR="00D40289" w:rsidRDefault="00D40289" w:rsidP="00DD48A0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9"/>
      </w:tblGrid>
      <w:tr w:rsidR="00D40289" w:rsidRPr="001D654B" w:rsidTr="00D5698D">
        <w:trPr>
          <w:trHeight w:val="197"/>
        </w:trPr>
        <w:tc>
          <w:tcPr>
            <w:tcW w:w="1495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D40289" w:rsidRPr="001D654B" w:rsidRDefault="00D40289" w:rsidP="00D5698D">
            <w:pPr>
              <w:rPr>
                <w:rFonts w:ascii="Arial Narrow" w:hAnsi="Arial Narrow" w:cs="Calibri"/>
                <w:b/>
                <w:sz w:val="20"/>
              </w:rPr>
            </w:pPr>
            <w:r>
              <w:rPr>
                <w:rFonts w:ascii="Arial Narrow" w:hAnsi="Arial Narrow" w:cs="Calibri"/>
                <w:b/>
                <w:sz w:val="20"/>
              </w:rPr>
              <w:t>NOTA</w:t>
            </w:r>
          </w:p>
        </w:tc>
      </w:tr>
      <w:tr w:rsidR="00D40289" w:rsidRPr="001D654B" w:rsidTr="00D40289">
        <w:trPr>
          <w:trHeight w:val="894"/>
        </w:trPr>
        <w:tc>
          <w:tcPr>
            <w:tcW w:w="14959" w:type="dxa"/>
          </w:tcPr>
          <w:p w:rsidR="00D40289" w:rsidRDefault="00D40289" w:rsidP="00D5698D">
            <w:pPr>
              <w:spacing w:line="80" w:lineRule="exact"/>
              <w:rPr>
                <w:rFonts w:ascii="Arial Narrow" w:hAnsi="Arial Narrow" w:cs="Calibri"/>
                <w:sz w:val="20"/>
              </w:rPr>
            </w:pPr>
          </w:p>
          <w:p w:rsidR="00D40289" w:rsidRDefault="00D40289" w:rsidP="00D5698D">
            <w:pPr>
              <w:spacing w:line="80" w:lineRule="exact"/>
              <w:rPr>
                <w:rFonts w:ascii="Arial Narrow" w:hAnsi="Arial Narrow" w:cs="Calibri"/>
                <w:sz w:val="20"/>
              </w:rPr>
            </w:pPr>
          </w:p>
          <w:p w:rsidR="00D40289" w:rsidRPr="0080360A" w:rsidRDefault="003B190C" w:rsidP="003B190C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ascii="Arial Narrow" w:hAnsi="Arial Narrow" w:cs="Calibri"/>
                <w:sz w:val="20"/>
                <w:lang w:val="es-CO"/>
              </w:rPr>
            </w:pPr>
            <w:r>
              <w:rPr>
                <w:rFonts w:ascii="Arial Narrow" w:hAnsi="Arial Narrow"/>
                <w:szCs w:val="24"/>
                <w:lang w:val="es-CO"/>
              </w:rPr>
              <w:t xml:space="preserve">Se debe anexar a este formato </w:t>
            </w:r>
            <w:r w:rsidRPr="0080360A">
              <w:rPr>
                <w:rFonts w:ascii="Arial Narrow" w:hAnsi="Arial Narrow"/>
                <w:szCs w:val="24"/>
                <w:lang w:val="es-CO"/>
              </w:rPr>
              <w:t>las hojas de vida de los indicadores asociados al proceso</w:t>
            </w:r>
            <w:r>
              <w:rPr>
                <w:rFonts w:ascii="Arial Narrow" w:hAnsi="Arial Narrow"/>
                <w:szCs w:val="24"/>
                <w:lang w:val="es-CO"/>
              </w:rPr>
              <w:t xml:space="preserve"> y que defina la entidad</w:t>
            </w:r>
            <w:r w:rsidR="00D40289" w:rsidRPr="0080360A">
              <w:rPr>
                <w:rFonts w:ascii="Arial Narrow" w:hAnsi="Arial Narrow"/>
                <w:szCs w:val="24"/>
                <w:lang w:val="es-CO"/>
              </w:rPr>
              <w:t xml:space="preserve">. </w:t>
            </w:r>
            <w:bookmarkStart w:id="0" w:name="_GoBack"/>
            <w:bookmarkEnd w:id="0"/>
            <w:r w:rsidR="00D40289" w:rsidRPr="0080360A">
              <w:rPr>
                <w:rFonts w:ascii="Arial Narrow" w:hAnsi="Arial Narrow"/>
                <w:szCs w:val="24"/>
                <w:lang w:val="es-CO"/>
              </w:rPr>
              <w:t xml:space="preserve">La medición e historia de estos indicadores se llevará en un archivo en Excel que será entregado a cada uno de los responsables de la medición en </w:t>
            </w:r>
            <w:r w:rsidR="00D40289">
              <w:rPr>
                <w:rFonts w:ascii="Arial Narrow" w:hAnsi="Arial Narrow"/>
                <w:szCs w:val="24"/>
                <w:lang w:val="es-CO"/>
              </w:rPr>
              <w:t>el área de TI de la entidad</w:t>
            </w:r>
            <w:r w:rsidR="0055160E">
              <w:rPr>
                <w:rFonts w:ascii="Arial Narrow" w:hAnsi="Arial Narrow"/>
                <w:szCs w:val="24"/>
                <w:lang w:val="es-CO"/>
              </w:rPr>
              <w:t xml:space="preserve"> en el momento de la implementación. </w:t>
            </w:r>
          </w:p>
        </w:tc>
      </w:tr>
    </w:tbl>
    <w:p w:rsidR="00B21AD6" w:rsidRDefault="00B21AD6" w:rsidP="00DD48A0">
      <w:pPr>
        <w:spacing w:line="80" w:lineRule="exact"/>
        <w:rPr>
          <w:rFonts w:ascii="Arial Narrow" w:hAnsi="Arial Narrow" w:cs="Calibri"/>
          <w:sz w:val="20"/>
        </w:rPr>
      </w:pPr>
    </w:p>
    <w:p w:rsidR="00F36769" w:rsidRDefault="00F36769" w:rsidP="00DD48A0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149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2079"/>
        <w:gridCol w:w="10813"/>
      </w:tblGrid>
      <w:tr w:rsidR="00F36769" w:rsidRPr="00F36769" w:rsidTr="00820A31">
        <w:trPr>
          <w:trHeight w:val="302"/>
          <w:tblHeader/>
        </w:trPr>
        <w:tc>
          <w:tcPr>
            <w:tcW w:w="14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sz w:val="20"/>
              </w:rPr>
            </w:pPr>
            <w:r w:rsidRPr="00F36769">
              <w:rPr>
                <w:rFonts w:ascii="Arial Narrow" w:hAnsi="Arial Narrow" w:cs="Calibri"/>
                <w:b/>
                <w:sz w:val="20"/>
              </w:rPr>
              <w:t>CONTROL DE CAMBIOS</w:t>
            </w:r>
          </w:p>
        </w:tc>
      </w:tr>
      <w:tr w:rsidR="00F36769" w:rsidRPr="00F36769" w:rsidTr="00820A31">
        <w:trPr>
          <w:trHeight w:val="302"/>
          <w:tblHeader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F</w:t>
            </w: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ECHA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V</w:t>
            </w: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ERSIÓN</w:t>
            </w:r>
          </w:p>
        </w:tc>
        <w:tc>
          <w:tcPr>
            <w:tcW w:w="10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D</w:t>
            </w: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ESCRIPCIÓN</w:t>
            </w:r>
          </w:p>
        </w:tc>
      </w:tr>
      <w:tr w:rsidR="00F36769" w:rsidRPr="00F36769" w:rsidTr="00F36769">
        <w:trPr>
          <w:trHeight w:val="502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BC760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  <w:r w:rsidR="00BC7609">
              <w:rPr>
                <w:rFonts w:ascii="Arial Narrow" w:hAnsi="Arial Narrow" w:cs="Calibri"/>
                <w:bCs/>
                <w:sz w:val="20"/>
                <w:lang w:val="es-CO" w:eastAsia="es-CO"/>
              </w:rPr>
              <w:t>2012</w:t>
            </w:r>
            <w:r w:rsidR="00CC596C" w:rsidRP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-1</w:t>
            </w:r>
            <w:r w:rsid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2</w:t>
            </w:r>
            <w:r w:rsidR="00CC596C" w:rsidRP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-</w:t>
            </w:r>
            <w:r w:rsid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01</w:t>
            </w:r>
            <w:r w:rsidR="00CC596C"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 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  <w:r w:rsidR="004E557A">
              <w:rPr>
                <w:rFonts w:ascii="Arial Narrow" w:hAnsi="Arial Narrow" w:cs="Calibri"/>
                <w:sz w:val="20"/>
                <w:lang w:val="es-CO" w:eastAsia="es-CO"/>
              </w:rPr>
              <w:t>1,0</w:t>
            </w:r>
          </w:p>
        </w:tc>
        <w:tc>
          <w:tcPr>
            <w:tcW w:w="10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4E557A" w:rsidRDefault="004E557A" w:rsidP="004E557A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Calibri"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sz w:val="20"/>
                <w:lang w:val="es-CO" w:eastAsia="es-CO"/>
              </w:rPr>
              <w:t>Creación del documento</w:t>
            </w:r>
          </w:p>
        </w:tc>
      </w:tr>
    </w:tbl>
    <w:p w:rsidR="001D654B" w:rsidRDefault="001D654B" w:rsidP="00DD48A0">
      <w:pPr>
        <w:spacing w:line="80" w:lineRule="exact"/>
        <w:rPr>
          <w:rFonts w:ascii="Arial Narrow" w:hAnsi="Arial Narrow" w:cs="Calibri"/>
          <w:sz w:val="20"/>
        </w:rPr>
      </w:pPr>
    </w:p>
    <w:p w:rsidR="00820A31" w:rsidRDefault="00820A31" w:rsidP="00DD48A0">
      <w:pPr>
        <w:spacing w:line="80" w:lineRule="exact"/>
        <w:rPr>
          <w:rFonts w:ascii="Arial Narrow" w:hAnsi="Arial Narrow" w:cs="Calibri"/>
          <w:sz w:val="20"/>
        </w:rPr>
      </w:pPr>
    </w:p>
    <w:p w:rsidR="00820A31" w:rsidRDefault="00820A31" w:rsidP="00DD48A0">
      <w:pPr>
        <w:spacing w:line="80" w:lineRule="exact"/>
        <w:rPr>
          <w:rFonts w:ascii="Arial Narrow" w:hAnsi="Arial Narrow" w:cs="Calibri"/>
          <w:sz w:val="20"/>
        </w:rPr>
      </w:pPr>
    </w:p>
    <w:p w:rsidR="00820A31" w:rsidRPr="001D654B" w:rsidRDefault="00820A31" w:rsidP="00DD48A0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149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1"/>
        <w:gridCol w:w="3888"/>
        <w:gridCol w:w="4678"/>
        <w:gridCol w:w="4339"/>
      </w:tblGrid>
      <w:tr w:rsidR="00F36769" w:rsidRPr="00F36769" w:rsidTr="003731FD">
        <w:trPr>
          <w:trHeight w:val="296"/>
          <w:tblHeader/>
        </w:trPr>
        <w:tc>
          <w:tcPr>
            <w:tcW w:w="14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7634C6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VISADOS</w:t>
            </w:r>
          </w:p>
        </w:tc>
      </w:tr>
      <w:tr w:rsidR="00F36769" w:rsidRPr="00F36769" w:rsidTr="003731FD">
        <w:trPr>
          <w:trHeight w:val="296"/>
          <w:tblHeader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820A31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ELABORADO POR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820A31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REVISADO  POR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820A31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APROBADO POR</w:t>
            </w:r>
          </w:p>
        </w:tc>
      </w:tr>
      <w:tr w:rsidR="00F36769" w:rsidRPr="00F36769" w:rsidTr="00820A31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820A31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NOMBRE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CC596C" w:rsidRDefault="00F36769" w:rsidP="00F36769">
            <w:pPr>
              <w:jc w:val="center"/>
              <w:rPr>
                <w:rFonts w:ascii="Arial Narrow" w:hAnsi="Arial Narrow" w:cs="Calibri"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F36769" w:rsidRDefault="00F36769" w:rsidP="008351FB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F36769" w:rsidRDefault="00F36769" w:rsidP="00D94108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  <w:tr w:rsidR="00F36769" w:rsidRPr="00F36769" w:rsidTr="00820A31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820A31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CARGO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63C99" w:rsidRPr="00F36769" w:rsidRDefault="00463C99" w:rsidP="00463C9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  <w:tr w:rsidR="00F36769" w:rsidRPr="00F36769" w:rsidTr="00820A31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820A31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FECHA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F36769" w:rsidRDefault="00F36769" w:rsidP="00CC596C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  <w:tr w:rsidR="00820A31" w:rsidRPr="00F36769" w:rsidTr="00820A31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A31" w:rsidRDefault="00820A31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FIRMA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0A31" w:rsidRPr="00F36769" w:rsidRDefault="00820A31" w:rsidP="00CC596C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0A31" w:rsidRPr="00F36769" w:rsidRDefault="00820A31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0A31" w:rsidRPr="00F36769" w:rsidRDefault="00820A31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</w:tbl>
    <w:p w:rsidR="004A0912" w:rsidRPr="001D654B" w:rsidRDefault="004A0912" w:rsidP="004A0912">
      <w:pPr>
        <w:spacing w:line="80" w:lineRule="exact"/>
        <w:rPr>
          <w:rFonts w:ascii="Arial Narrow" w:hAnsi="Arial Narrow" w:cs="Calibri"/>
          <w:sz w:val="20"/>
        </w:rPr>
      </w:pPr>
    </w:p>
    <w:sectPr w:rsidR="004A0912" w:rsidRPr="001D654B" w:rsidSect="00BF6821">
      <w:headerReference w:type="default" r:id="rId9"/>
      <w:footerReference w:type="default" r:id="rId10"/>
      <w:headerReference w:type="first" r:id="rId11"/>
      <w:pgSz w:w="15842" w:h="12242" w:orient="landscape" w:code="119"/>
      <w:pgMar w:top="454" w:right="454" w:bottom="454" w:left="45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4A" w:rsidRDefault="009E5B4A">
      <w:r>
        <w:separator/>
      </w:r>
    </w:p>
  </w:endnote>
  <w:endnote w:type="continuationSeparator" w:id="0">
    <w:p w:rsidR="009E5B4A" w:rsidRDefault="009E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 I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209" w:rsidRPr="00B30B09" w:rsidRDefault="00BF6821" w:rsidP="00B30B09">
    <w:pPr>
      <w:pStyle w:val="Piedepgina"/>
      <w:jc w:val="both"/>
      <w:rPr>
        <w:rFonts w:ascii="Arial Narrow" w:hAnsi="Arial Narrow"/>
        <w:sz w:val="16"/>
        <w:szCs w:val="16"/>
      </w:rPr>
    </w:pPr>
    <w:r>
      <w:rPr>
        <w:noProof/>
        <w:lang w:val="es-CO" w:eastAsia="es-CO"/>
      </w:rPr>
      <w:drawing>
        <wp:inline distT="0" distB="0" distL="0" distR="0" wp14:anchorId="3AFA476A" wp14:editId="2E9280E8">
          <wp:extent cx="902335" cy="359410"/>
          <wp:effectExtent l="0" t="0" r="0" b="2540"/>
          <wp:docPr id="2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335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 w:rsidRPr="00B30B09">
      <w:rPr>
        <w:rFonts w:ascii="Arial Narrow" w:hAnsi="Arial Narrow"/>
        <w:sz w:val="16"/>
        <w:szCs w:val="16"/>
        <w:lang w:val="es-ES"/>
      </w:rPr>
      <w:t xml:space="preserve">Página </w:t>
    </w:r>
    <w:r w:rsidR="003C48F0" w:rsidRPr="00B30B09">
      <w:rPr>
        <w:rFonts w:ascii="Arial Narrow" w:hAnsi="Arial Narrow"/>
        <w:b/>
        <w:bCs/>
        <w:sz w:val="16"/>
        <w:szCs w:val="16"/>
      </w:rPr>
      <w:fldChar w:fldCharType="begin"/>
    </w:r>
    <w:r w:rsidR="00FD4209" w:rsidRPr="00B30B09">
      <w:rPr>
        <w:rFonts w:ascii="Arial Narrow" w:hAnsi="Arial Narrow"/>
        <w:b/>
        <w:bCs/>
        <w:sz w:val="16"/>
        <w:szCs w:val="16"/>
      </w:rPr>
      <w:instrText>PAGE</w:instrText>
    </w:r>
    <w:r w:rsidR="003C48F0" w:rsidRPr="00B30B09">
      <w:rPr>
        <w:rFonts w:ascii="Arial Narrow" w:hAnsi="Arial Narrow"/>
        <w:b/>
        <w:bCs/>
        <w:sz w:val="16"/>
        <w:szCs w:val="16"/>
      </w:rPr>
      <w:fldChar w:fldCharType="separate"/>
    </w:r>
    <w:r w:rsidR="003B190C">
      <w:rPr>
        <w:rFonts w:ascii="Arial Narrow" w:hAnsi="Arial Narrow"/>
        <w:b/>
        <w:bCs/>
        <w:noProof/>
        <w:sz w:val="16"/>
        <w:szCs w:val="16"/>
      </w:rPr>
      <w:t>4</w:t>
    </w:r>
    <w:r w:rsidR="003C48F0" w:rsidRPr="00B30B09">
      <w:rPr>
        <w:rFonts w:ascii="Arial Narrow" w:hAnsi="Arial Narrow"/>
        <w:b/>
        <w:bCs/>
        <w:sz w:val="16"/>
        <w:szCs w:val="16"/>
      </w:rPr>
      <w:fldChar w:fldCharType="end"/>
    </w:r>
    <w:r w:rsidR="00FD4209" w:rsidRPr="00B30B09">
      <w:rPr>
        <w:rFonts w:ascii="Arial Narrow" w:hAnsi="Arial Narrow"/>
        <w:sz w:val="16"/>
        <w:szCs w:val="16"/>
        <w:lang w:val="es-ES"/>
      </w:rPr>
      <w:t xml:space="preserve"> de </w:t>
    </w:r>
    <w:r w:rsidR="003C48F0" w:rsidRPr="00B30B09">
      <w:rPr>
        <w:rFonts w:ascii="Arial Narrow" w:hAnsi="Arial Narrow"/>
        <w:b/>
        <w:bCs/>
        <w:sz w:val="16"/>
        <w:szCs w:val="16"/>
      </w:rPr>
      <w:fldChar w:fldCharType="begin"/>
    </w:r>
    <w:r w:rsidR="00FD4209" w:rsidRPr="00B30B09">
      <w:rPr>
        <w:rFonts w:ascii="Arial Narrow" w:hAnsi="Arial Narrow"/>
        <w:b/>
        <w:bCs/>
        <w:sz w:val="16"/>
        <w:szCs w:val="16"/>
      </w:rPr>
      <w:instrText>NUMPAGES</w:instrText>
    </w:r>
    <w:r w:rsidR="003C48F0" w:rsidRPr="00B30B09">
      <w:rPr>
        <w:rFonts w:ascii="Arial Narrow" w:hAnsi="Arial Narrow"/>
        <w:b/>
        <w:bCs/>
        <w:sz w:val="16"/>
        <w:szCs w:val="16"/>
      </w:rPr>
      <w:fldChar w:fldCharType="separate"/>
    </w:r>
    <w:r w:rsidR="003B190C">
      <w:rPr>
        <w:rFonts w:ascii="Arial Narrow" w:hAnsi="Arial Narrow"/>
        <w:b/>
        <w:bCs/>
        <w:noProof/>
        <w:sz w:val="16"/>
        <w:szCs w:val="16"/>
      </w:rPr>
      <w:t>4</w:t>
    </w:r>
    <w:r w:rsidR="003C48F0" w:rsidRPr="00B30B09">
      <w:rPr>
        <w:rFonts w:ascii="Arial Narrow" w:hAnsi="Arial Narrow"/>
        <w:b/>
        <w:bCs/>
        <w:sz w:val="16"/>
        <w:szCs w:val="16"/>
      </w:rPr>
      <w:fldChar w:fldCharType="end"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7D4449">
      <w:rPr>
        <w:rFonts w:ascii="Arial Narrow" w:hAnsi="Arial Narrow"/>
        <w:sz w:val="16"/>
        <w:szCs w:val="16"/>
      </w:rPr>
      <w:t>GT</w:t>
    </w:r>
    <w:r w:rsidR="00BC7609" w:rsidRPr="00BC7609">
      <w:rPr>
        <w:rFonts w:ascii="Arial Narrow" w:hAnsi="Arial Narrow"/>
        <w:sz w:val="16"/>
        <w:szCs w:val="16"/>
      </w:rPr>
      <w:t>I_01_PTI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4A" w:rsidRDefault="009E5B4A">
      <w:r>
        <w:separator/>
      </w:r>
    </w:p>
  </w:footnote>
  <w:footnote w:type="continuationSeparator" w:id="0">
    <w:p w:rsidR="009E5B4A" w:rsidRDefault="009E5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95" w:type="dxa"/>
      <w:jc w:val="center"/>
      <w:tblInd w:w="-2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00"/>
      <w:gridCol w:w="8647"/>
      <w:gridCol w:w="1417"/>
      <w:gridCol w:w="1731"/>
    </w:tblGrid>
    <w:tr w:rsidR="00E75450" w:rsidRPr="007067A1" w:rsidTr="00820A31">
      <w:trPr>
        <w:trHeight w:val="455"/>
        <w:jc w:val="center"/>
      </w:trPr>
      <w:tc>
        <w:tcPr>
          <w:tcW w:w="3100" w:type="dxa"/>
          <w:vMerge w:val="restart"/>
          <w:shd w:val="clear" w:color="auto" w:fill="auto"/>
          <w:noWrap/>
          <w:vAlign w:val="center"/>
          <w:hideMark/>
        </w:tcPr>
        <w:p w:rsidR="00E75450" w:rsidRPr="007D4449" w:rsidRDefault="007D4449" w:rsidP="007067A1">
          <w:pPr>
            <w:jc w:val="center"/>
            <w:rPr>
              <w:rFonts w:ascii="Calibri" w:hAnsi="Calibri" w:cs="Calibri"/>
              <w:b/>
              <w:color w:val="000000"/>
              <w:sz w:val="22"/>
              <w:szCs w:val="22"/>
              <w:lang w:val="es-CO" w:eastAsia="es-CO"/>
            </w:rPr>
          </w:pPr>
          <w:r w:rsidRPr="007D4449">
            <w:rPr>
              <w:rFonts w:ascii="Calibri" w:hAnsi="Calibri" w:cs="Calibri"/>
              <w:b/>
              <w:noProof/>
              <w:color w:val="000000"/>
              <w:sz w:val="22"/>
              <w:szCs w:val="22"/>
              <w:lang w:val="es-CO" w:eastAsia="es-CO"/>
            </w:rPr>
            <w:t>LOGO ENTIDAD</w:t>
          </w:r>
        </w:p>
      </w:tc>
      <w:tc>
        <w:tcPr>
          <w:tcW w:w="8647" w:type="dxa"/>
          <w:vMerge w:val="restart"/>
          <w:shd w:val="clear" w:color="auto" w:fill="auto"/>
          <w:vAlign w:val="center"/>
          <w:hideMark/>
        </w:tcPr>
        <w:p w:rsidR="00E75450" w:rsidRPr="004D4462" w:rsidRDefault="00E75450" w:rsidP="00086122">
          <w:pPr>
            <w:jc w:val="center"/>
            <w:rPr>
              <w:rFonts w:ascii="Arial Narrow" w:hAnsi="Arial Narrow" w:cs="Calibri"/>
              <w:b/>
              <w:bCs/>
              <w:szCs w:val="22"/>
              <w:lang w:val="es-CO" w:eastAsia="es-CO"/>
            </w:rPr>
          </w:pPr>
          <w:r w:rsidRPr="004D4462">
            <w:rPr>
              <w:rFonts w:ascii="Arial Narrow" w:hAnsi="Arial Narrow" w:cs="Calibri"/>
              <w:b/>
              <w:bCs/>
              <w:szCs w:val="22"/>
              <w:lang w:val="es-CO" w:eastAsia="es-CO"/>
            </w:rPr>
            <w:t>Macroproceso de Gestión de Tecnologías de</w:t>
          </w:r>
          <w:r w:rsidR="007D4449">
            <w:rPr>
              <w:rFonts w:ascii="Arial Narrow" w:hAnsi="Arial Narrow" w:cs="Calibri"/>
              <w:b/>
              <w:bCs/>
              <w:szCs w:val="22"/>
              <w:lang w:val="es-CO" w:eastAsia="es-CO"/>
            </w:rPr>
            <w:t xml:space="preserve"> la</w:t>
          </w:r>
          <w:r w:rsidRPr="004D4462">
            <w:rPr>
              <w:rFonts w:ascii="Arial Narrow" w:hAnsi="Arial Narrow" w:cs="Calibri"/>
              <w:b/>
              <w:bCs/>
              <w:szCs w:val="22"/>
              <w:lang w:val="es-CO" w:eastAsia="es-CO"/>
            </w:rPr>
            <w:t xml:space="preserve"> Información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:rsidR="00E75450" w:rsidRPr="007067A1" w:rsidRDefault="00E75450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 w:rsidRPr="007067A1"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Código</w:t>
          </w:r>
        </w:p>
      </w:tc>
      <w:tc>
        <w:tcPr>
          <w:tcW w:w="1731" w:type="dxa"/>
          <w:shd w:val="clear" w:color="auto" w:fill="auto"/>
          <w:vAlign w:val="center"/>
          <w:hideMark/>
        </w:tcPr>
        <w:p w:rsidR="00E75450" w:rsidRPr="007067A1" w:rsidRDefault="00E75450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 w:rsidRPr="004D4462"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GTSI_01</w:t>
          </w:r>
          <w:r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_PTI</w:t>
          </w:r>
        </w:p>
      </w:tc>
    </w:tr>
    <w:tr w:rsidR="00E75450" w:rsidRPr="007067A1" w:rsidTr="00820A31">
      <w:trPr>
        <w:trHeight w:val="455"/>
        <w:jc w:val="center"/>
      </w:trPr>
      <w:tc>
        <w:tcPr>
          <w:tcW w:w="3100" w:type="dxa"/>
          <w:vMerge/>
          <w:shd w:val="clear" w:color="auto" w:fill="auto"/>
          <w:noWrap/>
          <w:vAlign w:val="center"/>
        </w:tcPr>
        <w:p w:rsidR="00E75450" w:rsidRDefault="00E75450" w:rsidP="007067A1">
          <w:pPr>
            <w:jc w:val="center"/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8647" w:type="dxa"/>
          <w:vMerge/>
          <w:shd w:val="clear" w:color="auto" w:fill="auto"/>
          <w:vAlign w:val="center"/>
        </w:tcPr>
        <w:p w:rsidR="00E75450" w:rsidRPr="004D4462" w:rsidRDefault="00E75450" w:rsidP="00086122">
          <w:pPr>
            <w:jc w:val="center"/>
            <w:rPr>
              <w:rFonts w:ascii="Arial Narrow" w:hAnsi="Arial Narrow" w:cs="Calibri"/>
              <w:b/>
              <w:bCs/>
              <w:szCs w:val="22"/>
              <w:lang w:val="es-CO" w:eastAsia="es-CO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75450" w:rsidRPr="007067A1" w:rsidRDefault="00E75450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 w:rsidRPr="007067A1"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Versión</w:t>
          </w:r>
        </w:p>
      </w:tc>
      <w:tc>
        <w:tcPr>
          <w:tcW w:w="1731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75450" w:rsidRPr="009723B2" w:rsidRDefault="00E75450" w:rsidP="001C0518">
          <w:pPr>
            <w:jc w:val="center"/>
            <w:rPr>
              <w:rFonts w:ascii="Arial Narrow" w:hAnsi="Arial Narrow" w:cs="Calibri"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Cs/>
              <w:sz w:val="20"/>
              <w:lang w:val="es-CO" w:eastAsia="es-CO"/>
            </w:rPr>
            <w:t>1,0</w:t>
          </w:r>
        </w:p>
      </w:tc>
    </w:tr>
    <w:tr w:rsidR="00E75450" w:rsidRPr="007067A1" w:rsidTr="00820A31">
      <w:trPr>
        <w:trHeight w:val="455"/>
        <w:jc w:val="center"/>
      </w:trPr>
      <w:tc>
        <w:tcPr>
          <w:tcW w:w="3100" w:type="dxa"/>
          <w:vMerge/>
          <w:vAlign w:val="center"/>
          <w:hideMark/>
        </w:tcPr>
        <w:p w:rsidR="00E75450" w:rsidRPr="007067A1" w:rsidRDefault="00E75450" w:rsidP="007067A1">
          <w:pPr>
            <w:jc w:val="center"/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8647" w:type="dxa"/>
          <w:vMerge w:val="restart"/>
          <w:shd w:val="clear" w:color="auto" w:fill="auto"/>
          <w:vAlign w:val="center"/>
          <w:hideMark/>
        </w:tcPr>
        <w:p w:rsidR="00E75450" w:rsidRPr="004D4462" w:rsidRDefault="007D4449" w:rsidP="007D4449">
          <w:pPr>
            <w:jc w:val="center"/>
            <w:rPr>
              <w:rFonts w:ascii="Arial Narrow" w:hAnsi="Arial Narrow" w:cs="Calibri"/>
              <w:b/>
              <w:bCs/>
              <w:szCs w:val="22"/>
              <w:lang w:val="es-CO" w:eastAsia="es-CO"/>
            </w:rPr>
          </w:pPr>
          <w:r>
            <w:rPr>
              <w:rFonts w:ascii="Arial Narrow" w:hAnsi="Arial Narrow" w:cs="Calibri"/>
              <w:b/>
              <w:bCs/>
              <w:szCs w:val="22"/>
              <w:lang w:val="es-CO" w:eastAsia="es-CO"/>
            </w:rPr>
            <w:t xml:space="preserve">Proceso: Planear y dar lineamientos de </w:t>
          </w:r>
          <w:r w:rsidR="00E75450" w:rsidRPr="004D4462">
            <w:rPr>
              <w:rFonts w:ascii="Arial Narrow" w:hAnsi="Arial Narrow" w:cs="Calibri"/>
              <w:b/>
              <w:bCs/>
              <w:szCs w:val="22"/>
              <w:lang w:val="es-CO" w:eastAsia="es-CO"/>
            </w:rPr>
            <w:t>TI</w:t>
          </w:r>
        </w:p>
      </w:tc>
      <w:tc>
        <w:tcPr>
          <w:tcW w:w="1417" w:type="dxa"/>
          <w:shd w:val="clear" w:color="auto" w:fill="auto"/>
          <w:vAlign w:val="center"/>
          <w:hideMark/>
        </w:tcPr>
        <w:p w:rsidR="00E75450" w:rsidRPr="007067A1" w:rsidRDefault="00E75450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Fecha</w:t>
          </w:r>
        </w:p>
      </w:tc>
      <w:tc>
        <w:tcPr>
          <w:tcW w:w="1731" w:type="dxa"/>
          <w:shd w:val="clear" w:color="auto" w:fill="auto"/>
          <w:vAlign w:val="center"/>
        </w:tcPr>
        <w:p w:rsidR="00E75450" w:rsidRPr="009723B2" w:rsidRDefault="001472FB" w:rsidP="007067A1">
          <w:pPr>
            <w:jc w:val="center"/>
            <w:rPr>
              <w:rFonts w:ascii="Arial Narrow" w:hAnsi="Arial Narrow" w:cs="Calibri"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Cs/>
              <w:sz w:val="20"/>
              <w:lang w:val="es-CO" w:eastAsia="es-CO"/>
            </w:rPr>
            <w:t>04/12/2012</w:t>
          </w:r>
        </w:p>
      </w:tc>
    </w:tr>
    <w:tr w:rsidR="00E75450" w:rsidRPr="007067A1" w:rsidTr="00820A31">
      <w:trPr>
        <w:trHeight w:val="455"/>
        <w:jc w:val="center"/>
      </w:trPr>
      <w:tc>
        <w:tcPr>
          <w:tcW w:w="3100" w:type="dxa"/>
          <w:vMerge/>
          <w:tcBorders>
            <w:bottom w:val="single" w:sz="4" w:space="0" w:color="auto"/>
          </w:tcBorders>
          <w:vAlign w:val="center"/>
        </w:tcPr>
        <w:p w:rsidR="00E75450" w:rsidRPr="007067A1" w:rsidRDefault="00E75450" w:rsidP="007067A1">
          <w:pPr>
            <w:jc w:val="center"/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8647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E75450" w:rsidRPr="004D4462" w:rsidRDefault="00E75450" w:rsidP="004D4462">
          <w:pPr>
            <w:jc w:val="center"/>
            <w:rPr>
              <w:rFonts w:ascii="Arial Narrow" w:hAnsi="Arial Narrow" w:cs="Calibri"/>
              <w:b/>
              <w:bCs/>
              <w:szCs w:val="22"/>
              <w:lang w:val="es-CO" w:eastAsia="es-CO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75450" w:rsidRPr="007067A1" w:rsidRDefault="00E75450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Pagina</w:t>
          </w:r>
        </w:p>
      </w:tc>
      <w:tc>
        <w:tcPr>
          <w:tcW w:w="1731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75450" w:rsidRDefault="003C48F0" w:rsidP="007067A1">
          <w:pPr>
            <w:jc w:val="center"/>
            <w:rPr>
              <w:rFonts w:ascii="Arial Narrow" w:hAnsi="Arial Narrow" w:cs="Calibri"/>
              <w:bCs/>
              <w:sz w:val="20"/>
              <w:lang w:val="es-CO" w:eastAsia="es-CO"/>
            </w:rPr>
          </w:pP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begin"/>
          </w:r>
          <w:r w:rsidR="001472FB" w:rsidRPr="00B30B09">
            <w:rPr>
              <w:rFonts w:ascii="Arial Narrow" w:hAnsi="Arial Narrow"/>
              <w:b/>
              <w:bCs/>
              <w:sz w:val="16"/>
              <w:szCs w:val="16"/>
            </w:rPr>
            <w:instrText>PAGE</w:instrTex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separate"/>
          </w:r>
          <w:r w:rsidR="003B190C">
            <w:rPr>
              <w:rFonts w:ascii="Arial Narrow" w:hAnsi="Arial Narrow"/>
              <w:b/>
              <w:bCs/>
              <w:noProof/>
              <w:sz w:val="16"/>
              <w:szCs w:val="16"/>
            </w:rPr>
            <w:t>4</w: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end"/>
          </w:r>
          <w:r w:rsidR="001472FB" w:rsidRPr="00B30B09">
            <w:rPr>
              <w:rFonts w:ascii="Arial Narrow" w:hAnsi="Arial Narrow"/>
              <w:sz w:val="16"/>
              <w:szCs w:val="16"/>
              <w:lang w:val="es-ES"/>
            </w:rPr>
            <w:t xml:space="preserve"> de </w: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begin"/>
          </w:r>
          <w:r w:rsidR="001472FB" w:rsidRPr="00B30B09">
            <w:rPr>
              <w:rFonts w:ascii="Arial Narrow" w:hAnsi="Arial Narrow"/>
              <w:b/>
              <w:bCs/>
              <w:sz w:val="16"/>
              <w:szCs w:val="16"/>
            </w:rPr>
            <w:instrText>NUMPAGES</w:instrTex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separate"/>
          </w:r>
          <w:r w:rsidR="003B190C">
            <w:rPr>
              <w:rFonts w:ascii="Arial Narrow" w:hAnsi="Arial Narrow"/>
              <w:b/>
              <w:bCs/>
              <w:noProof/>
              <w:sz w:val="16"/>
              <w:szCs w:val="16"/>
            </w:rPr>
            <w:t>4</w: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end"/>
          </w:r>
        </w:p>
      </w:tc>
    </w:tr>
  </w:tbl>
  <w:p w:rsidR="00FD4209" w:rsidRDefault="00FD4209">
    <w:pPr>
      <w:pStyle w:val="Encabezado"/>
      <w:spacing w:line="8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209" w:rsidRPr="00B30B09" w:rsidRDefault="00FD4209" w:rsidP="00B30B09">
    <w:pPr>
      <w:pStyle w:val="Piedepgina"/>
      <w:jc w:val="both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299"/>
    <w:multiLevelType w:val="hybridMultilevel"/>
    <w:tmpl w:val="6F06B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03EC6"/>
    <w:multiLevelType w:val="hybridMultilevel"/>
    <w:tmpl w:val="04021E3A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DB1DC5"/>
    <w:multiLevelType w:val="hybridMultilevel"/>
    <w:tmpl w:val="9F82EC84"/>
    <w:lvl w:ilvl="0" w:tplc="380219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221E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2FE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45D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05A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CA4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00F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C83F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C9F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71731"/>
    <w:multiLevelType w:val="hybridMultilevel"/>
    <w:tmpl w:val="E1701A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166FB1"/>
    <w:multiLevelType w:val="hybridMultilevel"/>
    <w:tmpl w:val="FDF40F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32F7A"/>
    <w:multiLevelType w:val="hybridMultilevel"/>
    <w:tmpl w:val="FDF40F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62D1E"/>
    <w:multiLevelType w:val="hybridMultilevel"/>
    <w:tmpl w:val="28D4CBEC"/>
    <w:lvl w:ilvl="0" w:tplc="742426C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65753A"/>
    <w:multiLevelType w:val="hybridMultilevel"/>
    <w:tmpl w:val="15CA3BBC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44481"/>
    <w:multiLevelType w:val="hybridMultilevel"/>
    <w:tmpl w:val="A3AC7F92"/>
    <w:lvl w:ilvl="0" w:tplc="9850A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7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E2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61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43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0B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A7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80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2B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DA74710"/>
    <w:multiLevelType w:val="hybridMultilevel"/>
    <w:tmpl w:val="DA28E1B2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14615"/>
    <w:multiLevelType w:val="hybridMultilevel"/>
    <w:tmpl w:val="C264F5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D46963"/>
    <w:multiLevelType w:val="hybridMultilevel"/>
    <w:tmpl w:val="7AB27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11A29"/>
    <w:multiLevelType w:val="hybridMultilevel"/>
    <w:tmpl w:val="923A24E8"/>
    <w:lvl w:ilvl="0" w:tplc="3A4E4D1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3D50C3"/>
    <w:multiLevelType w:val="hybridMultilevel"/>
    <w:tmpl w:val="200CBA52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42690E"/>
    <w:multiLevelType w:val="hybridMultilevel"/>
    <w:tmpl w:val="F1F26FAA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5E1B42"/>
    <w:multiLevelType w:val="hybridMultilevel"/>
    <w:tmpl w:val="F8023110"/>
    <w:lvl w:ilvl="0" w:tplc="9822FE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374D67"/>
    <w:multiLevelType w:val="hybridMultilevel"/>
    <w:tmpl w:val="5EAED83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45978"/>
    <w:multiLevelType w:val="hybridMultilevel"/>
    <w:tmpl w:val="2CD6861A"/>
    <w:lvl w:ilvl="0" w:tplc="276A7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EE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A1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67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69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8A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48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36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24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BAB44CB"/>
    <w:multiLevelType w:val="hybridMultilevel"/>
    <w:tmpl w:val="B6E4C4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2D18EE"/>
    <w:multiLevelType w:val="hybridMultilevel"/>
    <w:tmpl w:val="20ACF0F6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5A2B7C"/>
    <w:multiLevelType w:val="hybridMultilevel"/>
    <w:tmpl w:val="5EAED83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05473"/>
    <w:multiLevelType w:val="multilevel"/>
    <w:tmpl w:val="90BE6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D06429"/>
    <w:multiLevelType w:val="hybridMultilevel"/>
    <w:tmpl w:val="64D82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DE72EB"/>
    <w:multiLevelType w:val="hybridMultilevel"/>
    <w:tmpl w:val="02F26276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921309"/>
    <w:multiLevelType w:val="hybridMultilevel"/>
    <w:tmpl w:val="99500582"/>
    <w:lvl w:ilvl="0" w:tplc="9D30D47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B42A38"/>
    <w:multiLevelType w:val="hybridMultilevel"/>
    <w:tmpl w:val="3080E742"/>
    <w:lvl w:ilvl="0" w:tplc="63AC17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4A2B73"/>
    <w:multiLevelType w:val="hybridMultilevel"/>
    <w:tmpl w:val="FDF40F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16F8A"/>
    <w:multiLevelType w:val="hybridMultilevel"/>
    <w:tmpl w:val="BAEC9F9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653C03"/>
    <w:multiLevelType w:val="hybridMultilevel"/>
    <w:tmpl w:val="2104E1BE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547AD5"/>
    <w:multiLevelType w:val="hybridMultilevel"/>
    <w:tmpl w:val="1D34BB14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615F82"/>
    <w:multiLevelType w:val="hybridMultilevel"/>
    <w:tmpl w:val="9F6EB942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0C498B"/>
    <w:multiLevelType w:val="hybridMultilevel"/>
    <w:tmpl w:val="61A8C3BE"/>
    <w:lvl w:ilvl="0" w:tplc="E62C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83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00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58E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E4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E8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54E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49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C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E555DD"/>
    <w:multiLevelType w:val="hybridMultilevel"/>
    <w:tmpl w:val="B374F2F4"/>
    <w:lvl w:ilvl="0" w:tplc="07D26E3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56E5E"/>
    <w:multiLevelType w:val="hybridMultilevel"/>
    <w:tmpl w:val="BC6AA014"/>
    <w:lvl w:ilvl="0" w:tplc="B9CE9C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D82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2B5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5AC3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62F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633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889A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E68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A79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F830CB"/>
    <w:multiLevelType w:val="hybridMultilevel"/>
    <w:tmpl w:val="FDF40F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4326E3"/>
    <w:multiLevelType w:val="hybridMultilevel"/>
    <w:tmpl w:val="A23AFCE2"/>
    <w:lvl w:ilvl="0" w:tplc="F99C9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DB40AD"/>
    <w:multiLevelType w:val="hybridMultilevel"/>
    <w:tmpl w:val="F4FE7556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BA2612"/>
    <w:multiLevelType w:val="hybridMultilevel"/>
    <w:tmpl w:val="C0D41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02400"/>
    <w:multiLevelType w:val="hybridMultilevel"/>
    <w:tmpl w:val="BEF422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8B41A1"/>
    <w:multiLevelType w:val="hybridMultilevel"/>
    <w:tmpl w:val="DC1CBAC2"/>
    <w:lvl w:ilvl="0" w:tplc="293AE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4A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04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4E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C2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5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09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E2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0B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5452D75"/>
    <w:multiLevelType w:val="hybridMultilevel"/>
    <w:tmpl w:val="2898B6CE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FE1716"/>
    <w:multiLevelType w:val="hybridMultilevel"/>
    <w:tmpl w:val="8FC056A8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874156"/>
    <w:multiLevelType w:val="hybridMultilevel"/>
    <w:tmpl w:val="90BE6B5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4A7E9C"/>
    <w:multiLevelType w:val="hybridMultilevel"/>
    <w:tmpl w:val="01022472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BE6875"/>
    <w:multiLevelType w:val="hybridMultilevel"/>
    <w:tmpl w:val="336293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38"/>
  </w:num>
  <w:num w:numId="5">
    <w:abstractNumId w:val="3"/>
  </w:num>
  <w:num w:numId="6">
    <w:abstractNumId w:val="44"/>
  </w:num>
  <w:num w:numId="7">
    <w:abstractNumId w:val="35"/>
  </w:num>
  <w:num w:numId="8">
    <w:abstractNumId w:val="15"/>
  </w:num>
  <w:num w:numId="9">
    <w:abstractNumId w:val="12"/>
  </w:num>
  <w:num w:numId="10">
    <w:abstractNumId w:val="24"/>
  </w:num>
  <w:num w:numId="11">
    <w:abstractNumId w:val="2"/>
  </w:num>
  <w:num w:numId="12">
    <w:abstractNumId w:val="33"/>
  </w:num>
  <w:num w:numId="13">
    <w:abstractNumId w:val="42"/>
  </w:num>
  <w:num w:numId="14">
    <w:abstractNumId w:val="21"/>
  </w:num>
  <w:num w:numId="15">
    <w:abstractNumId w:val="6"/>
  </w:num>
  <w:num w:numId="16">
    <w:abstractNumId w:val="22"/>
  </w:num>
  <w:num w:numId="17">
    <w:abstractNumId w:val="32"/>
  </w:num>
  <w:num w:numId="18">
    <w:abstractNumId w:val="36"/>
  </w:num>
  <w:num w:numId="19">
    <w:abstractNumId w:val="7"/>
  </w:num>
  <w:num w:numId="20">
    <w:abstractNumId w:val="41"/>
  </w:num>
  <w:num w:numId="21">
    <w:abstractNumId w:val="23"/>
  </w:num>
  <w:num w:numId="22">
    <w:abstractNumId w:val="9"/>
  </w:num>
  <w:num w:numId="23">
    <w:abstractNumId w:val="40"/>
  </w:num>
  <w:num w:numId="24">
    <w:abstractNumId w:val="27"/>
  </w:num>
  <w:num w:numId="25">
    <w:abstractNumId w:val="1"/>
  </w:num>
  <w:num w:numId="26">
    <w:abstractNumId w:val="29"/>
  </w:num>
  <w:num w:numId="27">
    <w:abstractNumId w:val="28"/>
  </w:num>
  <w:num w:numId="28">
    <w:abstractNumId w:val="13"/>
  </w:num>
  <w:num w:numId="29">
    <w:abstractNumId w:val="19"/>
  </w:num>
  <w:num w:numId="30">
    <w:abstractNumId w:val="30"/>
  </w:num>
  <w:num w:numId="31">
    <w:abstractNumId w:val="43"/>
  </w:num>
  <w:num w:numId="32">
    <w:abstractNumId w:val="18"/>
  </w:num>
  <w:num w:numId="33">
    <w:abstractNumId w:val="31"/>
  </w:num>
  <w:num w:numId="34">
    <w:abstractNumId w:val="17"/>
  </w:num>
  <w:num w:numId="35">
    <w:abstractNumId w:val="8"/>
  </w:num>
  <w:num w:numId="36">
    <w:abstractNumId w:val="26"/>
  </w:num>
  <w:num w:numId="37">
    <w:abstractNumId w:val="0"/>
  </w:num>
  <w:num w:numId="38">
    <w:abstractNumId w:val="37"/>
  </w:num>
  <w:num w:numId="39">
    <w:abstractNumId w:val="11"/>
  </w:num>
  <w:num w:numId="40">
    <w:abstractNumId w:val="16"/>
  </w:num>
  <w:num w:numId="41">
    <w:abstractNumId w:val="39"/>
  </w:num>
  <w:num w:numId="42">
    <w:abstractNumId w:val="20"/>
  </w:num>
  <w:num w:numId="43">
    <w:abstractNumId w:val="5"/>
  </w:num>
  <w:num w:numId="44">
    <w:abstractNumId w:val="34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2DC"/>
    <w:rsid w:val="000000B4"/>
    <w:rsid w:val="0000355B"/>
    <w:rsid w:val="00005BF3"/>
    <w:rsid w:val="000253AA"/>
    <w:rsid w:val="00037C4B"/>
    <w:rsid w:val="00040393"/>
    <w:rsid w:val="00043402"/>
    <w:rsid w:val="0005221D"/>
    <w:rsid w:val="00052CC2"/>
    <w:rsid w:val="00073C29"/>
    <w:rsid w:val="0007683F"/>
    <w:rsid w:val="000808DF"/>
    <w:rsid w:val="00086122"/>
    <w:rsid w:val="0008686D"/>
    <w:rsid w:val="00086EFE"/>
    <w:rsid w:val="0009225F"/>
    <w:rsid w:val="00097227"/>
    <w:rsid w:val="000B61B4"/>
    <w:rsid w:val="000C3461"/>
    <w:rsid w:val="000C4257"/>
    <w:rsid w:val="000C543B"/>
    <w:rsid w:val="000C65B7"/>
    <w:rsid w:val="000C6947"/>
    <w:rsid w:val="000D3E3B"/>
    <w:rsid w:val="000D5ADE"/>
    <w:rsid w:val="000E2A92"/>
    <w:rsid w:val="000E4DFB"/>
    <w:rsid w:val="00100E0C"/>
    <w:rsid w:val="001051D6"/>
    <w:rsid w:val="00107127"/>
    <w:rsid w:val="00114D40"/>
    <w:rsid w:val="00121C5B"/>
    <w:rsid w:val="001246C5"/>
    <w:rsid w:val="00126DFC"/>
    <w:rsid w:val="00133810"/>
    <w:rsid w:val="001464AD"/>
    <w:rsid w:val="001472FB"/>
    <w:rsid w:val="00150C15"/>
    <w:rsid w:val="00150EBA"/>
    <w:rsid w:val="00154BDA"/>
    <w:rsid w:val="00163679"/>
    <w:rsid w:val="00165C9D"/>
    <w:rsid w:val="00166483"/>
    <w:rsid w:val="0018660B"/>
    <w:rsid w:val="001900F0"/>
    <w:rsid w:val="001A55AE"/>
    <w:rsid w:val="001B1728"/>
    <w:rsid w:val="001C06CE"/>
    <w:rsid w:val="001C163D"/>
    <w:rsid w:val="001D6330"/>
    <w:rsid w:val="001D654B"/>
    <w:rsid w:val="001E4514"/>
    <w:rsid w:val="001E66B8"/>
    <w:rsid w:val="0020046C"/>
    <w:rsid w:val="00210666"/>
    <w:rsid w:val="00210D8C"/>
    <w:rsid w:val="00210EA9"/>
    <w:rsid w:val="002120AA"/>
    <w:rsid w:val="00212600"/>
    <w:rsid w:val="002138C8"/>
    <w:rsid w:val="0022507B"/>
    <w:rsid w:val="002261FC"/>
    <w:rsid w:val="00232239"/>
    <w:rsid w:val="0024285A"/>
    <w:rsid w:val="00242E68"/>
    <w:rsid w:val="00243651"/>
    <w:rsid w:val="002702DC"/>
    <w:rsid w:val="00270B8C"/>
    <w:rsid w:val="00271C38"/>
    <w:rsid w:val="002953E4"/>
    <w:rsid w:val="002A2B7C"/>
    <w:rsid w:val="002A3653"/>
    <w:rsid w:val="002A70D3"/>
    <w:rsid w:val="002B2384"/>
    <w:rsid w:val="002B6765"/>
    <w:rsid w:val="002C7346"/>
    <w:rsid w:val="002C77BB"/>
    <w:rsid w:val="002D10E5"/>
    <w:rsid w:val="002E0E72"/>
    <w:rsid w:val="002E6D3E"/>
    <w:rsid w:val="002F0BD0"/>
    <w:rsid w:val="002F4C9B"/>
    <w:rsid w:val="002F5DD9"/>
    <w:rsid w:val="003065DB"/>
    <w:rsid w:val="00323031"/>
    <w:rsid w:val="00327001"/>
    <w:rsid w:val="003300BA"/>
    <w:rsid w:val="00330A78"/>
    <w:rsid w:val="00332B58"/>
    <w:rsid w:val="003373FB"/>
    <w:rsid w:val="003376F4"/>
    <w:rsid w:val="00341859"/>
    <w:rsid w:val="0034595C"/>
    <w:rsid w:val="003506D3"/>
    <w:rsid w:val="00350AF3"/>
    <w:rsid w:val="00351314"/>
    <w:rsid w:val="00354BEF"/>
    <w:rsid w:val="00356DBD"/>
    <w:rsid w:val="00360A79"/>
    <w:rsid w:val="0036565D"/>
    <w:rsid w:val="0037275B"/>
    <w:rsid w:val="003731FD"/>
    <w:rsid w:val="00380DD6"/>
    <w:rsid w:val="00382EF7"/>
    <w:rsid w:val="0038435F"/>
    <w:rsid w:val="00385048"/>
    <w:rsid w:val="0038553F"/>
    <w:rsid w:val="00394860"/>
    <w:rsid w:val="003A0467"/>
    <w:rsid w:val="003A7025"/>
    <w:rsid w:val="003B190C"/>
    <w:rsid w:val="003B7012"/>
    <w:rsid w:val="003C24D3"/>
    <w:rsid w:val="003C2FF6"/>
    <w:rsid w:val="003C4140"/>
    <w:rsid w:val="003C48F0"/>
    <w:rsid w:val="003D2F46"/>
    <w:rsid w:val="003E44ED"/>
    <w:rsid w:val="003E55A5"/>
    <w:rsid w:val="003E6D15"/>
    <w:rsid w:val="003F61D0"/>
    <w:rsid w:val="004030DF"/>
    <w:rsid w:val="00405464"/>
    <w:rsid w:val="0041131C"/>
    <w:rsid w:val="00416A0B"/>
    <w:rsid w:val="00421870"/>
    <w:rsid w:val="00421E21"/>
    <w:rsid w:val="00421E7C"/>
    <w:rsid w:val="00433812"/>
    <w:rsid w:val="004469BF"/>
    <w:rsid w:val="00455F48"/>
    <w:rsid w:val="004620E9"/>
    <w:rsid w:val="00463C99"/>
    <w:rsid w:val="00467E86"/>
    <w:rsid w:val="00480B56"/>
    <w:rsid w:val="00480C26"/>
    <w:rsid w:val="00482439"/>
    <w:rsid w:val="00483ACD"/>
    <w:rsid w:val="0048477B"/>
    <w:rsid w:val="004922CA"/>
    <w:rsid w:val="004A0912"/>
    <w:rsid w:val="004A2058"/>
    <w:rsid w:val="004A3F58"/>
    <w:rsid w:val="004B0234"/>
    <w:rsid w:val="004B4CD0"/>
    <w:rsid w:val="004C27DF"/>
    <w:rsid w:val="004C5470"/>
    <w:rsid w:val="004D0DFD"/>
    <w:rsid w:val="004D4462"/>
    <w:rsid w:val="004E349D"/>
    <w:rsid w:val="004E557A"/>
    <w:rsid w:val="0052259A"/>
    <w:rsid w:val="00531517"/>
    <w:rsid w:val="00535E77"/>
    <w:rsid w:val="00542E76"/>
    <w:rsid w:val="0055131B"/>
    <w:rsid w:val="0055160E"/>
    <w:rsid w:val="005554EB"/>
    <w:rsid w:val="005555C0"/>
    <w:rsid w:val="005573FF"/>
    <w:rsid w:val="00560CCA"/>
    <w:rsid w:val="00560E84"/>
    <w:rsid w:val="00562E70"/>
    <w:rsid w:val="00567135"/>
    <w:rsid w:val="005677B4"/>
    <w:rsid w:val="00575DBB"/>
    <w:rsid w:val="00575F47"/>
    <w:rsid w:val="00580468"/>
    <w:rsid w:val="00586B00"/>
    <w:rsid w:val="00592185"/>
    <w:rsid w:val="005A37AD"/>
    <w:rsid w:val="005B0320"/>
    <w:rsid w:val="005B4263"/>
    <w:rsid w:val="005C291B"/>
    <w:rsid w:val="005D2FDE"/>
    <w:rsid w:val="005D4151"/>
    <w:rsid w:val="005D5009"/>
    <w:rsid w:val="005D753A"/>
    <w:rsid w:val="005E3D90"/>
    <w:rsid w:val="005E581F"/>
    <w:rsid w:val="006024DA"/>
    <w:rsid w:val="00610663"/>
    <w:rsid w:val="00610C49"/>
    <w:rsid w:val="006259BD"/>
    <w:rsid w:val="00630495"/>
    <w:rsid w:val="006335A5"/>
    <w:rsid w:val="0063449E"/>
    <w:rsid w:val="00640B47"/>
    <w:rsid w:val="006420E4"/>
    <w:rsid w:val="00655813"/>
    <w:rsid w:val="006577F6"/>
    <w:rsid w:val="0066009E"/>
    <w:rsid w:val="00670C97"/>
    <w:rsid w:val="0068276F"/>
    <w:rsid w:val="006828DE"/>
    <w:rsid w:val="00686C5F"/>
    <w:rsid w:val="00687E81"/>
    <w:rsid w:val="006A3431"/>
    <w:rsid w:val="006A458A"/>
    <w:rsid w:val="006B702D"/>
    <w:rsid w:val="006C0DF0"/>
    <w:rsid w:val="006E5F68"/>
    <w:rsid w:val="00702555"/>
    <w:rsid w:val="0070391A"/>
    <w:rsid w:val="007051D8"/>
    <w:rsid w:val="007067A1"/>
    <w:rsid w:val="00710D75"/>
    <w:rsid w:val="00713F92"/>
    <w:rsid w:val="007215B8"/>
    <w:rsid w:val="007232F4"/>
    <w:rsid w:val="00727A0F"/>
    <w:rsid w:val="0073393A"/>
    <w:rsid w:val="007339A5"/>
    <w:rsid w:val="00733D94"/>
    <w:rsid w:val="00737667"/>
    <w:rsid w:val="007421C5"/>
    <w:rsid w:val="00742D9C"/>
    <w:rsid w:val="0074502C"/>
    <w:rsid w:val="00747EA3"/>
    <w:rsid w:val="007502DA"/>
    <w:rsid w:val="00756357"/>
    <w:rsid w:val="00760CBC"/>
    <w:rsid w:val="0076314B"/>
    <w:rsid w:val="007634C6"/>
    <w:rsid w:val="0076543F"/>
    <w:rsid w:val="00771F87"/>
    <w:rsid w:val="007859A2"/>
    <w:rsid w:val="00786E36"/>
    <w:rsid w:val="00791E8E"/>
    <w:rsid w:val="00792244"/>
    <w:rsid w:val="00792616"/>
    <w:rsid w:val="00795196"/>
    <w:rsid w:val="007A659F"/>
    <w:rsid w:val="007B7B99"/>
    <w:rsid w:val="007C22CC"/>
    <w:rsid w:val="007C694F"/>
    <w:rsid w:val="007D0B5C"/>
    <w:rsid w:val="007D37EB"/>
    <w:rsid w:val="007D3917"/>
    <w:rsid w:val="007D4449"/>
    <w:rsid w:val="007D64AC"/>
    <w:rsid w:val="007E13C0"/>
    <w:rsid w:val="007E2161"/>
    <w:rsid w:val="007E47F4"/>
    <w:rsid w:val="007F461A"/>
    <w:rsid w:val="007F4DFE"/>
    <w:rsid w:val="007F59CF"/>
    <w:rsid w:val="007F5ED8"/>
    <w:rsid w:val="008167C2"/>
    <w:rsid w:val="008208FE"/>
    <w:rsid w:val="00820A31"/>
    <w:rsid w:val="0083170F"/>
    <w:rsid w:val="00832D5A"/>
    <w:rsid w:val="008351FB"/>
    <w:rsid w:val="00843A30"/>
    <w:rsid w:val="00845742"/>
    <w:rsid w:val="008527F5"/>
    <w:rsid w:val="00852BC9"/>
    <w:rsid w:val="008534DB"/>
    <w:rsid w:val="008601F1"/>
    <w:rsid w:val="00863752"/>
    <w:rsid w:val="0086377C"/>
    <w:rsid w:val="00871C30"/>
    <w:rsid w:val="008723E5"/>
    <w:rsid w:val="00882842"/>
    <w:rsid w:val="00883213"/>
    <w:rsid w:val="0088369F"/>
    <w:rsid w:val="00896CE7"/>
    <w:rsid w:val="008972A1"/>
    <w:rsid w:val="008A2725"/>
    <w:rsid w:val="008A339C"/>
    <w:rsid w:val="008B28A4"/>
    <w:rsid w:val="008B584D"/>
    <w:rsid w:val="008C0837"/>
    <w:rsid w:val="008C741E"/>
    <w:rsid w:val="008C7928"/>
    <w:rsid w:val="008D2A04"/>
    <w:rsid w:val="008D4D72"/>
    <w:rsid w:val="008E16E8"/>
    <w:rsid w:val="008E2BB4"/>
    <w:rsid w:val="008E6327"/>
    <w:rsid w:val="008F1CFC"/>
    <w:rsid w:val="008F2EC3"/>
    <w:rsid w:val="008F3635"/>
    <w:rsid w:val="0090027F"/>
    <w:rsid w:val="009020BA"/>
    <w:rsid w:val="0090526E"/>
    <w:rsid w:val="00913458"/>
    <w:rsid w:val="00914B34"/>
    <w:rsid w:val="0093543C"/>
    <w:rsid w:val="00944C19"/>
    <w:rsid w:val="00947EB6"/>
    <w:rsid w:val="00947F8F"/>
    <w:rsid w:val="0095208B"/>
    <w:rsid w:val="009578FD"/>
    <w:rsid w:val="00964859"/>
    <w:rsid w:val="00966960"/>
    <w:rsid w:val="00967937"/>
    <w:rsid w:val="009723B2"/>
    <w:rsid w:val="009747C8"/>
    <w:rsid w:val="00974BC9"/>
    <w:rsid w:val="00975A1D"/>
    <w:rsid w:val="0098280A"/>
    <w:rsid w:val="00984E98"/>
    <w:rsid w:val="00985ECD"/>
    <w:rsid w:val="00987E14"/>
    <w:rsid w:val="009907FB"/>
    <w:rsid w:val="009A2169"/>
    <w:rsid w:val="009A2B9A"/>
    <w:rsid w:val="009A54ED"/>
    <w:rsid w:val="009A7CEE"/>
    <w:rsid w:val="009B323A"/>
    <w:rsid w:val="009B6892"/>
    <w:rsid w:val="009B68CD"/>
    <w:rsid w:val="009C6158"/>
    <w:rsid w:val="009C675D"/>
    <w:rsid w:val="009D1A3B"/>
    <w:rsid w:val="009D3DFC"/>
    <w:rsid w:val="009D4AF1"/>
    <w:rsid w:val="009D5649"/>
    <w:rsid w:val="009D570F"/>
    <w:rsid w:val="009D7B46"/>
    <w:rsid w:val="009E22C2"/>
    <w:rsid w:val="009E55DF"/>
    <w:rsid w:val="009E5B4A"/>
    <w:rsid w:val="00A017EF"/>
    <w:rsid w:val="00A10EFE"/>
    <w:rsid w:val="00A242DC"/>
    <w:rsid w:val="00A26BD2"/>
    <w:rsid w:val="00A300EF"/>
    <w:rsid w:val="00A31748"/>
    <w:rsid w:val="00A33033"/>
    <w:rsid w:val="00A3583D"/>
    <w:rsid w:val="00A36913"/>
    <w:rsid w:val="00A43002"/>
    <w:rsid w:val="00A632CA"/>
    <w:rsid w:val="00A645FA"/>
    <w:rsid w:val="00A66668"/>
    <w:rsid w:val="00A66A6E"/>
    <w:rsid w:val="00A71496"/>
    <w:rsid w:val="00A71BE3"/>
    <w:rsid w:val="00A72C4B"/>
    <w:rsid w:val="00A8281F"/>
    <w:rsid w:val="00A96B61"/>
    <w:rsid w:val="00AA4A61"/>
    <w:rsid w:val="00AC31F8"/>
    <w:rsid w:val="00AC4318"/>
    <w:rsid w:val="00AC4B12"/>
    <w:rsid w:val="00AE0712"/>
    <w:rsid w:val="00AF67F8"/>
    <w:rsid w:val="00B00F43"/>
    <w:rsid w:val="00B16EFF"/>
    <w:rsid w:val="00B17031"/>
    <w:rsid w:val="00B20850"/>
    <w:rsid w:val="00B21AD6"/>
    <w:rsid w:val="00B271F1"/>
    <w:rsid w:val="00B30B09"/>
    <w:rsid w:val="00B41AF2"/>
    <w:rsid w:val="00B43355"/>
    <w:rsid w:val="00B437BB"/>
    <w:rsid w:val="00B475EA"/>
    <w:rsid w:val="00B52A0D"/>
    <w:rsid w:val="00B55DD1"/>
    <w:rsid w:val="00B63CE1"/>
    <w:rsid w:val="00B641F7"/>
    <w:rsid w:val="00B66C1D"/>
    <w:rsid w:val="00B67357"/>
    <w:rsid w:val="00B7101E"/>
    <w:rsid w:val="00B72F78"/>
    <w:rsid w:val="00B746C4"/>
    <w:rsid w:val="00B83A57"/>
    <w:rsid w:val="00B8786F"/>
    <w:rsid w:val="00B96D4C"/>
    <w:rsid w:val="00B97B2E"/>
    <w:rsid w:val="00BA0250"/>
    <w:rsid w:val="00BA10B7"/>
    <w:rsid w:val="00BB3834"/>
    <w:rsid w:val="00BC41BD"/>
    <w:rsid w:val="00BC738D"/>
    <w:rsid w:val="00BC7609"/>
    <w:rsid w:val="00BD594E"/>
    <w:rsid w:val="00BD7317"/>
    <w:rsid w:val="00BE17EC"/>
    <w:rsid w:val="00BE226D"/>
    <w:rsid w:val="00BE4864"/>
    <w:rsid w:val="00BF4AF5"/>
    <w:rsid w:val="00BF6268"/>
    <w:rsid w:val="00BF6821"/>
    <w:rsid w:val="00BF69E1"/>
    <w:rsid w:val="00C16F59"/>
    <w:rsid w:val="00C22F45"/>
    <w:rsid w:val="00C348E6"/>
    <w:rsid w:val="00C45EFE"/>
    <w:rsid w:val="00C50900"/>
    <w:rsid w:val="00C531A8"/>
    <w:rsid w:val="00C60017"/>
    <w:rsid w:val="00C6256B"/>
    <w:rsid w:val="00C658CF"/>
    <w:rsid w:val="00C7233A"/>
    <w:rsid w:val="00C775C7"/>
    <w:rsid w:val="00C779FE"/>
    <w:rsid w:val="00C84E33"/>
    <w:rsid w:val="00C86E26"/>
    <w:rsid w:val="00C93811"/>
    <w:rsid w:val="00C96409"/>
    <w:rsid w:val="00CB1CEC"/>
    <w:rsid w:val="00CC47F6"/>
    <w:rsid w:val="00CC596C"/>
    <w:rsid w:val="00CD2F04"/>
    <w:rsid w:val="00CD373B"/>
    <w:rsid w:val="00CD688E"/>
    <w:rsid w:val="00CE0603"/>
    <w:rsid w:val="00CE7B0B"/>
    <w:rsid w:val="00CF15C9"/>
    <w:rsid w:val="00D05906"/>
    <w:rsid w:val="00D1220C"/>
    <w:rsid w:val="00D14CCB"/>
    <w:rsid w:val="00D15A64"/>
    <w:rsid w:val="00D168F4"/>
    <w:rsid w:val="00D2170D"/>
    <w:rsid w:val="00D21924"/>
    <w:rsid w:val="00D267FA"/>
    <w:rsid w:val="00D33496"/>
    <w:rsid w:val="00D33FFA"/>
    <w:rsid w:val="00D40289"/>
    <w:rsid w:val="00D40C3F"/>
    <w:rsid w:val="00D528DA"/>
    <w:rsid w:val="00D543F8"/>
    <w:rsid w:val="00D566D8"/>
    <w:rsid w:val="00D577E4"/>
    <w:rsid w:val="00D6014D"/>
    <w:rsid w:val="00D67AAD"/>
    <w:rsid w:val="00D707B5"/>
    <w:rsid w:val="00D7132C"/>
    <w:rsid w:val="00D802B1"/>
    <w:rsid w:val="00D80AFB"/>
    <w:rsid w:val="00D93B72"/>
    <w:rsid w:val="00D94108"/>
    <w:rsid w:val="00D958C1"/>
    <w:rsid w:val="00D970EC"/>
    <w:rsid w:val="00D97409"/>
    <w:rsid w:val="00DA1135"/>
    <w:rsid w:val="00DA3223"/>
    <w:rsid w:val="00DB55A0"/>
    <w:rsid w:val="00DC522C"/>
    <w:rsid w:val="00DD47ED"/>
    <w:rsid w:val="00DD48A0"/>
    <w:rsid w:val="00DD6509"/>
    <w:rsid w:val="00DE0DF6"/>
    <w:rsid w:val="00DE0F91"/>
    <w:rsid w:val="00DE22F4"/>
    <w:rsid w:val="00DE50F8"/>
    <w:rsid w:val="00DF11BF"/>
    <w:rsid w:val="00DF5572"/>
    <w:rsid w:val="00DF6F0F"/>
    <w:rsid w:val="00E01691"/>
    <w:rsid w:val="00E0449A"/>
    <w:rsid w:val="00E06999"/>
    <w:rsid w:val="00E14B25"/>
    <w:rsid w:val="00E20490"/>
    <w:rsid w:val="00E21241"/>
    <w:rsid w:val="00E24E85"/>
    <w:rsid w:val="00E26E6B"/>
    <w:rsid w:val="00E31EDA"/>
    <w:rsid w:val="00E320B7"/>
    <w:rsid w:val="00E36778"/>
    <w:rsid w:val="00E36ECC"/>
    <w:rsid w:val="00E37F73"/>
    <w:rsid w:val="00E42C37"/>
    <w:rsid w:val="00E506B8"/>
    <w:rsid w:val="00E530D5"/>
    <w:rsid w:val="00E57495"/>
    <w:rsid w:val="00E62075"/>
    <w:rsid w:val="00E67B68"/>
    <w:rsid w:val="00E735CA"/>
    <w:rsid w:val="00E75450"/>
    <w:rsid w:val="00E754FD"/>
    <w:rsid w:val="00E764A2"/>
    <w:rsid w:val="00EA07A9"/>
    <w:rsid w:val="00EA495F"/>
    <w:rsid w:val="00EA79CC"/>
    <w:rsid w:val="00EB5F42"/>
    <w:rsid w:val="00EB772C"/>
    <w:rsid w:val="00EC07B4"/>
    <w:rsid w:val="00EC2D9C"/>
    <w:rsid w:val="00ED4178"/>
    <w:rsid w:val="00EE03DA"/>
    <w:rsid w:val="00EE0BC4"/>
    <w:rsid w:val="00EE248A"/>
    <w:rsid w:val="00EE44F5"/>
    <w:rsid w:val="00EF2C1D"/>
    <w:rsid w:val="00EF3621"/>
    <w:rsid w:val="00F072DD"/>
    <w:rsid w:val="00F07496"/>
    <w:rsid w:val="00F13725"/>
    <w:rsid w:val="00F152A9"/>
    <w:rsid w:val="00F219F4"/>
    <w:rsid w:val="00F30041"/>
    <w:rsid w:val="00F31BAB"/>
    <w:rsid w:val="00F323EF"/>
    <w:rsid w:val="00F32EF4"/>
    <w:rsid w:val="00F34153"/>
    <w:rsid w:val="00F36769"/>
    <w:rsid w:val="00F42590"/>
    <w:rsid w:val="00F425CA"/>
    <w:rsid w:val="00F52A10"/>
    <w:rsid w:val="00F555B6"/>
    <w:rsid w:val="00F605D6"/>
    <w:rsid w:val="00F705D2"/>
    <w:rsid w:val="00F758F9"/>
    <w:rsid w:val="00F84F4D"/>
    <w:rsid w:val="00F87335"/>
    <w:rsid w:val="00FA2799"/>
    <w:rsid w:val="00FA6F20"/>
    <w:rsid w:val="00FA7465"/>
    <w:rsid w:val="00FA7E76"/>
    <w:rsid w:val="00FB07B8"/>
    <w:rsid w:val="00FB2EAB"/>
    <w:rsid w:val="00FC647D"/>
    <w:rsid w:val="00FD16B1"/>
    <w:rsid w:val="00FD4209"/>
    <w:rsid w:val="00FE4057"/>
    <w:rsid w:val="00FE5A59"/>
    <w:rsid w:val="00FF6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7A9"/>
    <w:rPr>
      <w:rFonts w:ascii="Times New Rom I" w:hAnsi="Times New Rom I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974BC9"/>
    <w:pPr>
      <w:keepNext/>
      <w:outlineLvl w:val="0"/>
    </w:pPr>
    <w:rPr>
      <w:rFonts w:ascii="Arial Narrow" w:hAnsi="Arial Narrow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74BC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74BC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74BC9"/>
  </w:style>
  <w:style w:type="paragraph" w:styleId="Textoindependiente">
    <w:name w:val="Body Text"/>
    <w:basedOn w:val="Normal"/>
    <w:rsid w:val="00974BC9"/>
    <w:pPr>
      <w:jc w:val="center"/>
    </w:pPr>
    <w:rPr>
      <w:rFonts w:ascii="Arial Narrow" w:hAnsi="Arial Narrow"/>
      <w:sz w:val="20"/>
      <w:lang w:val="es-MX"/>
    </w:rPr>
  </w:style>
  <w:style w:type="paragraph" w:styleId="Sangradetextonormal">
    <w:name w:val="Body Text Indent"/>
    <w:basedOn w:val="Normal"/>
    <w:rsid w:val="00974BC9"/>
    <w:pPr>
      <w:ind w:left="1010"/>
      <w:jc w:val="both"/>
    </w:pPr>
    <w:rPr>
      <w:rFonts w:ascii="Arial Narrow" w:hAnsi="Arial Narrow"/>
      <w:sz w:val="20"/>
      <w:lang w:val="es-MX"/>
    </w:rPr>
  </w:style>
  <w:style w:type="character" w:styleId="Hipervnculo">
    <w:name w:val="Hyperlink"/>
    <w:rsid w:val="00756357"/>
    <w:rPr>
      <w:color w:val="0000FF"/>
      <w:u w:val="single"/>
    </w:rPr>
  </w:style>
  <w:style w:type="table" w:styleId="Tablaconcuadrcula">
    <w:name w:val="Table Grid"/>
    <w:basedOn w:val="Tablanormal"/>
    <w:rsid w:val="00DD4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D37EB"/>
    <w:rPr>
      <w:sz w:val="16"/>
      <w:szCs w:val="16"/>
    </w:rPr>
  </w:style>
  <w:style w:type="paragraph" w:styleId="Textocomentario">
    <w:name w:val="annotation text"/>
    <w:basedOn w:val="Normal"/>
    <w:semiHidden/>
    <w:rsid w:val="007D37EB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37EB"/>
    <w:rPr>
      <w:b/>
      <w:bCs/>
    </w:rPr>
  </w:style>
  <w:style w:type="paragraph" w:styleId="Textodeglobo">
    <w:name w:val="Balloon Text"/>
    <w:basedOn w:val="Normal"/>
    <w:semiHidden/>
    <w:rsid w:val="007D37EB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E01691"/>
    <w:rPr>
      <w:color w:val="800080"/>
      <w:u w:val="single"/>
    </w:rPr>
  </w:style>
  <w:style w:type="paragraph" w:styleId="Textonotapie">
    <w:name w:val="footnote text"/>
    <w:basedOn w:val="Normal"/>
    <w:link w:val="TextonotapieCar"/>
    <w:rsid w:val="003373FB"/>
    <w:rPr>
      <w:rFonts w:ascii="Times New Roman" w:hAnsi="Times New Roman"/>
      <w:sz w:val="20"/>
      <w:lang w:val="es-ES"/>
    </w:rPr>
  </w:style>
  <w:style w:type="character" w:customStyle="1" w:styleId="TextonotapieCar">
    <w:name w:val="Texto nota pie Car"/>
    <w:link w:val="Textonotapie"/>
    <w:rsid w:val="003373FB"/>
    <w:rPr>
      <w:lang w:val="es-ES" w:eastAsia="es-ES"/>
    </w:rPr>
  </w:style>
  <w:style w:type="character" w:styleId="Refdenotaalpie">
    <w:name w:val="footnote reference"/>
    <w:rsid w:val="003373F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42590"/>
    <w:pPr>
      <w:spacing w:before="100" w:beforeAutospacing="1" w:after="100" w:afterAutospacing="1"/>
    </w:pPr>
    <w:rPr>
      <w:rFonts w:ascii="Times New Roman" w:hAnsi="Times New Roman"/>
      <w:szCs w:val="24"/>
      <w:lang w:val="es-CO" w:eastAsia="es-CO"/>
    </w:rPr>
  </w:style>
  <w:style w:type="character" w:customStyle="1" w:styleId="PiedepginaCar">
    <w:name w:val="Pie de página Car"/>
    <w:link w:val="Piedepgina"/>
    <w:uiPriority w:val="99"/>
    <w:rsid w:val="00B30B09"/>
    <w:rPr>
      <w:rFonts w:ascii="Times New Rom I" w:hAnsi="Times New Rom I"/>
      <w:sz w:val="24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83213"/>
    <w:rPr>
      <w:rFonts w:ascii="Consolas" w:eastAsiaTheme="minorHAnsi" w:hAnsi="Consolas" w:cstheme="minorBidi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83213"/>
    <w:rPr>
      <w:rFonts w:ascii="Consolas" w:eastAsiaTheme="minorHAnsi" w:hAnsi="Consolas" w:cstheme="minorBid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C22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7A9"/>
    <w:rPr>
      <w:rFonts w:ascii="Times New Rom I" w:hAnsi="Times New Rom I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center"/>
    </w:pPr>
    <w:rPr>
      <w:rFonts w:ascii="Arial Narrow" w:hAnsi="Arial Narrow"/>
      <w:sz w:val="20"/>
      <w:lang w:val="es-MX"/>
    </w:rPr>
  </w:style>
  <w:style w:type="paragraph" w:styleId="Sangradetextonormal">
    <w:name w:val="Body Text Indent"/>
    <w:basedOn w:val="Normal"/>
    <w:pPr>
      <w:ind w:left="1010"/>
      <w:jc w:val="both"/>
    </w:pPr>
    <w:rPr>
      <w:rFonts w:ascii="Arial Narrow" w:hAnsi="Arial Narrow"/>
      <w:sz w:val="20"/>
      <w:lang w:val="es-MX"/>
    </w:rPr>
  </w:style>
  <w:style w:type="character" w:styleId="Hipervnculo">
    <w:name w:val="Hyperlink"/>
    <w:rsid w:val="00756357"/>
    <w:rPr>
      <w:color w:val="0000FF"/>
      <w:u w:val="single"/>
    </w:rPr>
  </w:style>
  <w:style w:type="table" w:styleId="Tablaconcuadrcula">
    <w:name w:val="Table Grid"/>
    <w:basedOn w:val="Tablanormal"/>
    <w:rsid w:val="00DD4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D37EB"/>
    <w:rPr>
      <w:sz w:val="16"/>
      <w:szCs w:val="16"/>
    </w:rPr>
  </w:style>
  <w:style w:type="paragraph" w:styleId="Textocomentario">
    <w:name w:val="annotation text"/>
    <w:basedOn w:val="Normal"/>
    <w:semiHidden/>
    <w:rsid w:val="007D37EB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37EB"/>
    <w:rPr>
      <w:b/>
      <w:bCs/>
    </w:rPr>
  </w:style>
  <w:style w:type="paragraph" w:styleId="Textodeglobo">
    <w:name w:val="Balloon Text"/>
    <w:basedOn w:val="Normal"/>
    <w:semiHidden/>
    <w:rsid w:val="007D37EB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E01691"/>
    <w:rPr>
      <w:color w:val="800080"/>
      <w:u w:val="single"/>
    </w:rPr>
  </w:style>
  <w:style w:type="paragraph" w:styleId="Textonotapie">
    <w:name w:val="footnote text"/>
    <w:basedOn w:val="Normal"/>
    <w:link w:val="TextonotapieCar"/>
    <w:rsid w:val="003373FB"/>
    <w:rPr>
      <w:rFonts w:ascii="Times New Roman" w:hAnsi="Times New Roman"/>
      <w:sz w:val="20"/>
      <w:lang w:val="es-ES"/>
    </w:rPr>
  </w:style>
  <w:style w:type="character" w:customStyle="1" w:styleId="TextonotapieCar">
    <w:name w:val="Texto nota pie Car"/>
    <w:link w:val="Textonotapie"/>
    <w:rsid w:val="003373FB"/>
    <w:rPr>
      <w:lang w:val="es-ES" w:eastAsia="es-ES"/>
    </w:rPr>
  </w:style>
  <w:style w:type="character" w:styleId="Refdenotaalpie">
    <w:name w:val="footnote reference"/>
    <w:rsid w:val="003373F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42590"/>
    <w:pPr>
      <w:spacing w:before="100" w:beforeAutospacing="1" w:after="100" w:afterAutospacing="1"/>
    </w:pPr>
    <w:rPr>
      <w:rFonts w:ascii="Times New Roman" w:hAnsi="Times New Roman"/>
      <w:szCs w:val="24"/>
      <w:lang w:val="es-CO" w:eastAsia="es-CO"/>
    </w:rPr>
  </w:style>
  <w:style w:type="character" w:customStyle="1" w:styleId="PiedepginaCar">
    <w:name w:val="Pie de página Car"/>
    <w:link w:val="Piedepgina"/>
    <w:uiPriority w:val="99"/>
    <w:rsid w:val="00B30B09"/>
    <w:rPr>
      <w:rFonts w:ascii="Times New Rom I" w:hAnsi="Times New Rom I"/>
      <w:sz w:val="24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83213"/>
    <w:rPr>
      <w:rFonts w:ascii="Consolas" w:eastAsiaTheme="minorHAnsi" w:hAnsi="Consolas" w:cstheme="minorBidi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83213"/>
    <w:rPr>
      <w:rFonts w:ascii="Consolas" w:eastAsiaTheme="minorHAnsi" w:hAnsi="Consolas" w:cstheme="minorBid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C2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086">
              <w:marLeft w:val="335"/>
              <w:marRight w:val="837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B60D1-6D77-4D08-A7CD-9533B450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DENOMINACIÓN O NOMBRE DEL PROCESO</vt:lpstr>
    </vt:vector>
  </TitlesOfParts>
  <Company>dnp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DENOMINACIÓN O NOMBRE DEL PROCESO</dc:title>
  <dc:creator>dell</dc:creator>
  <cp:lastModifiedBy>Diego Campos</cp:lastModifiedBy>
  <cp:revision>25</cp:revision>
  <cp:lastPrinted>2011-11-11T20:45:00Z</cp:lastPrinted>
  <dcterms:created xsi:type="dcterms:W3CDTF">2012-12-12T01:14:00Z</dcterms:created>
  <dcterms:modified xsi:type="dcterms:W3CDTF">2013-03-07T23:02:00Z</dcterms:modified>
</cp:coreProperties>
</file>