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2B2B4E" w:rsidRDefault="00CE44E9" w:rsidP="00B7788F">
      <w:pPr>
        <w:contextualSpacing/>
        <w:jc w:val="center"/>
        <w:rPr>
          <w:rFonts w:cstheme="minorHAnsi"/>
          <w:sz w:val="22"/>
          <w:szCs w:val="22"/>
        </w:rPr>
      </w:pPr>
    </w:p>
    <w:p w14:paraId="4CE56243" w14:textId="16F77B7C" w:rsidR="005A6070" w:rsidRPr="002B2B4E" w:rsidRDefault="005A6070" w:rsidP="00B7788F">
      <w:pPr>
        <w:contextualSpacing/>
        <w:jc w:val="center"/>
        <w:rPr>
          <w:rFonts w:cstheme="minorHAnsi"/>
          <w:sz w:val="22"/>
          <w:szCs w:val="22"/>
        </w:rPr>
      </w:pPr>
    </w:p>
    <w:p w14:paraId="2F49010A" w14:textId="1EB9B0EE" w:rsidR="005A6070" w:rsidRPr="002B2B4E" w:rsidRDefault="005A6070" w:rsidP="00B7788F">
      <w:pPr>
        <w:contextualSpacing/>
        <w:jc w:val="center"/>
        <w:rPr>
          <w:rFonts w:cstheme="minorHAnsi"/>
          <w:sz w:val="22"/>
          <w:szCs w:val="22"/>
        </w:rPr>
      </w:pPr>
    </w:p>
    <w:p w14:paraId="54C55B33" w14:textId="32488AF8" w:rsidR="005A6070" w:rsidRPr="002B2B4E" w:rsidRDefault="005A6070" w:rsidP="00B7788F">
      <w:pPr>
        <w:contextualSpacing/>
        <w:jc w:val="center"/>
        <w:rPr>
          <w:rFonts w:cstheme="minorHAnsi"/>
          <w:sz w:val="22"/>
          <w:szCs w:val="22"/>
        </w:rPr>
      </w:pPr>
    </w:p>
    <w:p w14:paraId="240824F6" w14:textId="677EB52D" w:rsidR="005A6070" w:rsidRPr="002B2B4E" w:rsidRDefault="005A6070" w:rsidP="00B7788F">
      <w:pPr>
        <w:contextualSpacing/>
        <w:jc w:val="center"/>
        <w:rPr>
          <w:rFonts w:cstheme="minorHAnsi"/>
          <w:sz w:val="22"/>
          <w:szCs w:val="22"/>
        </w:rPr>
      </w:pPr>
    </w:p>
    <w:p w14:paraId="02F967F4" w14:textId="35159EA2" w:rsidR="005A6070" w:rsidRPr="002B2B4E" w:rsidRDefault="005A6070" w:rsidP="00B7788F">
      <w:pPr>
        <w:contextualSpacing/>
        <w:jc w:val="center"/>
        <w:rPr>
          <w:rFonts w:cstheme="minorHAnsi"/>
          <w:sz w:val="22"/>
          <w:szCs w:val="22"/>
        </w:rPr>
      </w:pPr>
    </w:p>
    <w:p w14:paraId="19738007" w14:textId="7F03487B" w:rsidR="005A6070" w:rsidRPr="002B2B4E" w:rsidRDefault="005A6070" w:rsidP="00B7788F">
      <w:pPr>
        <w:contextualSpacing/>
        <w:jc w:val="center"/>
        <w:rPr>
          <w:rFonts w:cstheme="minorHAnsi"/>
          <w:sz w:val="22"/>
          <w:szCs w:val="22"/>
        </w:rPr>
      </w:pPr>
    </w:p>
    <w:p w14:paraId="3C00A2E0" w14:textId="7F753F84" w:rsidR="005A6070" w:rsidRPr="002B2B4E" w:rsidRDefault="005A6070" w:rsidP="00B7788F">
      <w:pPr>
        <w:contextualSpacing/>
        <w:jc w:val="center"/>
        <w:rPr>
          <w:rFonts w:cstheme="minorHAnsi"/>
          <w:sz w:val="22"/>
          <w:szCs w:val="22"/>
        </w:rPr>
      </w:pPr>
    </w:p>
    <w:p w14:paraId="3E1E9C61" w14:textId="34164017" w:rsidR="009714E8" w:rsidRPr="002B2B4E" w:rsidRDefault="009714E8" w:rsidP="00B7788F">
      <w:pPr>
        <w:contextualSpacing/>
        <w:jc w:val="center"/>
        <w:rPr>
          <w:rFonts w:eastAsia="Times New Roman" w:cstheme="minorHAnsi"/>
          <w:sz w:val="22"/>
          <w:szCs w:val="22"/>
        </w:rPr>
      </w:pPr>
      <w:r w:rsidRPr="002B2B4E">
        <w:rPr>
          <w:rFonts w:eastAsia="Times New Roman" w:cstheme="minorHAnsi"/>
          <w:b/>
          <w:bCs/>
          <w:sz w:val="22"/>
          <w:szCs w:val="22"/>
          <w:bdr w:val="none" w:sz="0" w:space="0" w:color="auto" w:frame="1"/>
        </w:rPr>
        <w:fldChar w:fldCharType="begin"/>
      </w:r>
      <w:r w:rsidRPr="002B2B4E">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B2B4E">
        <w:rPr>
          <w:rFonts w:eastAsia="Times New Roman" w:cstheme="minorHAnsi"/>
          <w:b/>
          <w:bCs/>
          <w:sz w:val="22"/>
          <w:szCs w:val="22"/>
          <w:bdr w:val="none" w:sz="0" w:space="0" w:color="auto" w:frame="1"/>
        </w:rPr>
        <w:fldChar w:fldCharType="separate"/>
      </w:r>
      <w:r w:rsidRPr="002B2B4E">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B2B4E">
        <w:rPr>
          <w:rFonts w:eastAsia="Times New Roman" w:cstheme="minorHAnsi"/>
          <w:b/>
          <w:bCs/>
          <w:sz w:val="22"/>
          <w:szCs w:val="22"/>
          <w:bdr w:val="none" w:sz="0" w:space="0" w:color="auto" w:frame="1"/>
        </w:rPr>
        <w:fldChar w:fldCharType="end"/>
      </w:r>
    </w:p>
    <w:p w14:paraId="0FB05981" w14:textId="4A42CA66" w:rsidR="009C6202" w:rsidRPr="002B2B4E" w:rsidRDefault="009C6202" w:rsidP="00B7788F">
      <w:pPr>
        <w:contextualSpacing/>
        <w:jc w:val="center"/>
        <w:rPr>
          <w:rFonts w:eastAsia="Times New Roman" w:cstheme="minorHAnsi"/>
          <w:sz w:val="22"/>
          <w:szCs w:val="22"/>
        </w:rPr>
      </w:pPr>
    </w:p>
    <w:p w14:paraId="2EC1F40F" w14:textId="61BCC2D5" w:rsidR="005A6070" w:rsidRPr="002B2B4E" w:rsidRDefault="005A6070" w:rsidP="00B7788F">
      <w:pPr>
        <w:contextualSpacing/>
        <w:jc w:val="center"/>
        <w:rPr>
          <w:rFonts w:cstheme="minorHAnsi"/>
          <w:sz w:val="22"/>
          <w:szCs w:val="22"/>
        </w:rPr>
      </w:pPr>
    </w:p>
    <w:p w14:paraId="218B47FD" w14:textId="775569E2" w:rsidR="005A6070" w:rsidRPr="002B2B4E" w:rsidRDefault="005A6070" w:rsidP="00B7788F">
      <w:pPr>
        <w:contextualSpacing/>
        <w:jc w:val="center"/>
        <w:rPr>
          <w:rFonts w:cstheme="minorHAnsi"/>
          <w:sz w:val="22"/>
          <w:szCs w:val="22"/>
        </w:rPr>
      </w:pPr>
    </w:p>
    <w:p w14:paraId="39BD8F5A" w14:textId="44CE24B7" w:rsidR="009F285B" w:rsidRPr="002B2B4E" w:rsidRDefault="00C32F3D" w:rsidP="00844A5D">
      <w:pPr>
        <w:pStyle w:val="Heading1"/>
        <w:rPr>
          <w:sz w:val="22"/>
          <w:szCs w:val="22"/>
        </w:rPr>
      </w:pPr>
      <w:r w:rsidRPr="002B2B4E">
        <w:rPr>
          <w:sz w:val="22"/>
          <w:szCs w:val="22"/>
        </w:rPr>
        <w:t>Practices for Secure Software</w:t>
      </w:r>
      <w:r w:rsidR="00277B38" w:rsidRPr="002B2B4E">
        <w:rPr>
          <w:sz w:val="22"/>
          <w:szCs w:val="22"/>
        </w:rPr>
        <w:t xml:space="preserve"> Report</w:t>
      </w:r>
    </w:p>
    <w:p w14:paraId="33636110" w14:textId="068F81D3" w:rsidR="009F285B" w:rsidRPr="002B2B4E" w:rsidRDefault="009F285B" w:rsidP="00B7788F">
      <w:pPr>
        <w:contextualSpacing/>
        <w:rPr>
          <w:rFonts w:cstheme="minorHAnsi"/>
          <w:b/>
          <w:bCs/>
          <w:sz w:val="22"/>
          <w:szCs w:val="22"/>
        </w:rPr>
      </w:pPr>
    </w:p>
    <w:p w14:paraId="74F06135" w14:textId="4A743B6A" w:rsidR="009F285B" w:rsidRPr="002B2B4E" w:rsidRDefault="009F285B" w:rsidP="00B7788F">
      <w:pPr>
        <w:contextualSpacing/>
        <w:rPr>
          <w:rFonts w:cstheme="minorHAnsi"/>
          <w:b/>
          <w:bCs/>
          <w:sz w:val="22"/>
          <w:szCs w:val="22"/>
        </w:rPr>
      </w:pPr>
      <w:r w:rsidRPr="002B2B4E">
        <w:rPr>
          <w:rFonts w:cstheme="minorHAnsi"/>
          <w:b/>
          <w:bCs/>
          <w:sz w:val="22"/>
          <w:szCs w:val="22"/>
        </w:rPr>
        <w:br w:type="page"/>
      </w:r>
    </w:p>
    <w:bookmarkStart w:id="0" w:name="_Toc1517617528" w:displacedByCustomXml="next"/>
    <w:bookmarkStart w:id="1" w:name="_Toc1367610133" w:displacedByCustomXml="next"/>
    <w:sdt>
      <w:sdtPr>
        <w:rPr>
          <w:sz w:val="22"/>
          <w:szCs w:val="22"/>
        </w:rPr>
        <w:id w:val="141635942"/>
        <w:docPartObj>
          <w:docPartGallery w:val="Table of Contents"/>
          <w:docPartUnique/>
        </w:docPartObj>
      </w:sdtPr>
      <w:sdtEndPr>
        <w:rPr>
          <w:noProof/>
        </w:rPr>
      </w:sdtEndPr>
      <w:sdtContent>
        <w:p w14:paraId="5B237A03" w14:textId="4233EB61" w:rsidR="00FF5CF5" w:rsidRPr="002B2B4E" w:rsidRDefault="00940B1A" w:rsidP="00844A5D">
          <w:pPr>
            <w:pStyle w:val="TOCHeading"/>
            <w:rPr>
              <w:sz w:val="22"/>
              <w:szCs w:val="22"/>
            </w:rPr>
          </w:pPr>
          <w:r w:rsidRPr="002B2B4E">
            <w:rPr>
              <w:rStyle w:val="Heading2Char"/>
            </w:rPr>
            <w:t>Table of Content</w:t>
          </w:r>
          <w:r w:rsidR="00FF5CF5" w:rsidRPr="002B2B4E">
            <w:rPr>
              <w:rStyle w:val="Heading2Char"/>
            </w:rPr>
            <w:t>s</w:t>
          </w:r>
          <w:bookmarkEnd w:id="1"/>
          <w:bookmarkEnd w:id="0"/>
        </w:p>
        <w:p w14:paraId="718C2BF2" w14:textId="2533AA37" w:rsidR="00403219" w:rsidRPr="002B2B4E" w:rsidRDefault="00940B1A">
          <w:pPr>
            <w:pStyle w:val="TOC2"/>
            <w:rPr>
              <w:rFonts w:eastAsiaTheme="minorEastAsia" w:cstheme="minorHAnsi"/>
              <w:noProof/>
            </w:rPr>
          </w:pPr>
          <w:r w:rsidRPr="002B2B4E">
            <w:rPr>
              <w:rFonts w:cstheme="minorHAnsi"/>
              <w:caps/>
              <w:u w:val="single"/>
            </w:rPr>
            <w:fldChar w:fldCharType="begin"/>
          </w:r>
          <w:r w:rsidRPr="002B2B4E">
            <w:rPr>
              <w:rFonts w:cstheme="minorHAnsi"/>
            </w:rPr>
            <w:instrText xml:space="preserve"> TOC \o "1-3" \h \z \u </w:instrText>
          </w:r>
          <w:r w:rsidRPr="002B2B4E">
            <w:rPr>
              <w:rFonts w:cstheme="minorHAnsi"/>
              <w:caps/>
              <w:u w:val="single"/>
            </w:rPr>
            <w:fldChar w:fldCharType="separate"/>
          </w:r>
          <w:hyperlink w:anchor="_Toc102040754" w:history="1">
            <w:r w:rsidR="00403219" w:rsidRPr="002B2B4E">
              <w:rPr>
                <w:rStyle w:val="Hyperlink"/>
                <w:rFonts w:cstheme="minorHAnsi"/>
                <w:noProof/>
              </w:rPr>
              <w:t>Document Revision History</w:t>
            </w:r>
            <w:r w:rsidR="00403219" w:rsidRPr="002B2B4E">
              <w:rPr>
                <w:rFonts w:cstheme="minorHAnsi"/>
                <w:noProof/>
                <w:webHidden/>
              </w:rPr>
              <w:tab/>
            </w:r>
            <w:r w:rsidR="00403219" w:rsidRPr="002B2B4E">
              <w:rPr>
                <w:rFonts w:cstheme="minorHAnsi"/>
                <w:noProof/>
                <w:webHidden/>
              </w:rPr>
              <w:fldChar w:fldCharType="begin"/>
            </w:r>
            <w:r w:rsidR="00403219" w:rsidRPr="002B2B4E">
              <w:rPr>
                <w:rFonts w:cstheme="minorHAnsi"/>
                <w:noProof/>
                <w:webHidden/>
              </w:rPr>
              <w:instrText xml:space="preserve"> PAGEREF _Toc102040754 \h </w:instrText>
            </w:r>
            <w:r w:rsidR="00403219" w:rsidRPr="002B2B4E">
              <w:rPr>
                <w:rFonts w:cstheme="minorHAnsi"/>
                <w:noProof/>
                <w:webHidden/>
              </w:rPr>
            </w:r>
            <w:r w:rsidR="00403219" w:rsidRPr="002B2B4E">
              <w:rPr>
                <w:rFonts w:cstheme="minorHAnsi"/>
                <w:noProof/>
                <w:webHidden/>
              </w:rPr>
              <w:fldChar w:fldCharType="separate"/>
            </w:r>
            <w:r w:rsidR="006E3003" w:rsidRPr="002B2B4E">
              <w:rPr>
                <w:rFonts w:cstheme="minorHAnsi"/>
                <w:noProof/>
                <w:webHidden/>
              </w:rPr>
              <w:t>3</w:t>
            </w:r>
            <w:r w:rsidR="00403219" w:rsidRPr="002B2B4E">
              <w:rPr>
                <w:rFonts w:cstheme="minorHAnsi"/>
                <w:noProof/>
                <w:webHidden/>
              </w:rPr>
              <w:fldChar w:fldCharType="end"/>
            </w:r>
          </w:hyperlink>
        </w:p>
        <w:p w14:paraId="297EE537" w14:textId="3D92612D" w:rsidR="00403219" w:rsidRPr="002B2B4E" w:rsidRDefault="00403219">
          <w:pPr>
            <w:pStyle w:val="TOC2"/>
            <w:rPr>
              <w:rFonts w:eastAsiaTheme="minorEastAsia" w:cstheme="minorHAnsi"/>
              <w:noProof/>
            </w:rPr>
          </w:pPr>
          <w:hyperlink w:anchor="_Toc102040755" w:history="1">
            <w:r w:rsidRPr="002B2B4E">
              <w:rPr>
                <w:rStyle w:val="Hyperlink"/>
                <w:rFonts w:cstheme="minorHAnsi"/>
                <w:noProof/>
              </w:rPr>
              <w:t>Client</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_Toc102040755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3</w:t>
            </w:r>
            <w:r w:rsidRPr="002B2B4E">
              <w:rPr>
                <w:rFonts w:cstheme="minorHAnsi"/>
                <w:noProof/>
                <w:webHidden/>
              </w:rPr>
              <w:fldChar w:fldCharType="end"/>
            </w:r>
          </w:hyperlink>
        </w:p>
        <w:p w14:paraId="042C4407" w14:textId="223C24E3" w:rsidR="00403219" w:rsidRPr="002B2B4E" w:rsidRDefault="00403219">
          <w:pPr>
            <w:pStyle w:val="TOC2"/>
            <w:rPr>
              <w:rFonts w:eastAsiaTheme="minorEastAsia" w:cstheme="minorHAnsi"/>
              <w:noProof/>
            </w:rPr>
          </w:pPr>
          <w:hyperlink w:anchor="_Toc102040756" w:history="1">
            <w:r w:rsidRPr="002B2B4E">
              <w:rPr>
                <w:rStyle w:val="Hyperlink"/>
                <w:rFonts w:cstheme="minorHAnsi"/>
                <w:noProof/>
              </w:rPr>
              <w:t>Instructions</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_Toc102040756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3</w:t>
            </w:r>
            <w:r w:rsidRPr="002B2B4E">
              <w:rPr>
                <w:rFonts w:cstheme="minorHAnsi"/>
                <w:noProof/>
                <w:webHidden/>
              </w:rPr>
              <w:fldChar w:fldCharType="end"/>
            </w:r>
          </w:hyperlink>
        </w:p>
        <w:p w14:paraId="313A7A3D" w14:textId="11C30453" w:rsidR="00403219" w:rsidRPr="002B2B4E" w:rsidRDefault="00403219">
          <w:pPr>
            <w:pStyle w:val="TOC2"/>
            <w:rPr>
              <w:rFonts w:eastAsiaTheme="minorEastAsia" w:cstheme="minorHAnsi"/>
              <w:noProof/>
            </w:rPr>
          </w:pPr>
          <w:hyperlink w:anchor="_Toc102040757" w:history="1">
            <w:r w:rsidRPr="002B2B4E">
              <w:rPr>
                <w:rStyle w:val="Hyperlink"/>
                <w:rFonts w:cstheme="minorHAnsi"/>
                <w:noProof/>
              </w:rPr>
              <w:t>Developer</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_Toc102040757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2B704AC1" w14:textId="179EC0BF" w:rsidR="00403219" w:rsidRPr="002B2B4E" w:rsidRDefault="00403219">
          <w:pPr>
            <w:pStyle w:val="TOC2"/>
            <w:rPr>
              <w:rFonts w:eastAsiaTheme="minorEastAsia" w:cstheme="minorHAnsi"/>
              <w:noProof/>
            </w:rPr>
          </w:pPr>
          <w:hyperlink w:anchor="_Toc102040758" w:history="1">
            <w:r w:rsidRPr="002B2B4E">
              <w:rPr>
                <w:rStyle w:val="Hyperlink"/>
                <w:rFonts w:cstheme="minorHAnsi"/>
                <w:noProof/>
              </w:rPr>
              <w:t>1. Algorithm Cipher</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_Toc102040758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0DF0AABA" w14:textId="1EA418B7" w:rsidR="00403219" w:rsidRPr="002B2B4E" w:rsidRDefault="00403219">
          <w:pPr>
            <w:pStyle w:val="TOC2"/>
            <w:rPr>
              <w:rFonts w:eastAsiaTheme="minorEastAsia" w:cstheme="minorHAnsi"/>
              <w:noProof/>
            </w:rPr>
          </w:pPr>
          <w:hyperlink w:anchor="_Toc102040759" w:history="1">
            <w:r w:rsidRPr="002B2B4E">
              <w:rPr>
                <w:rStyle w:val="Hyperlink"/>
                <w:rFonts w:cstheme="minorHAnsi"/>
                <w:noProof/>
              </w:rPr>
              <w:t>2. Certificate Generation</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_Toc102040759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64D26887" w14:textId="0B15B65C" w:rsidR="00403219" w:rsidRPr="002B2B4E" w:rsidRDefault="00403219">
          <w:pPr>
            <w:pStyle w:val="TOC2"/>
            <w:rPr>
              <w:rFonts w:eastAsiaTheme="minorEastAsia" w:cstheme="minorHAnsi"/>
              <w:noProof/>
            </w:rPr>
          </w:pPr>
          <w:hyperlink w:anchor="_Toc102040760" w:history="1">
            <w:r w:rsidRPr="002B2B4E">
              <w:rPr>
                <w:rStyle w:val="Hyperlink"/>
                <w:rFonts w:cstheme="minorHAnsi"/>
                <w:noProof/>
              </w:rPr>
              <w:t>3. Deploy Cipher</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_Toc102040760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7700DD67" w14:textId="67302045" w:rsidR="00403219" w:rsidRPr="002B2B4E" w:rsidRDefault="00403219">
          <w:pPr>
            <w:pStyle w:val="TOC2"/>
            <w:rPr>
              <w:rFonts w:eastAsiaTheme="minorEastAsia" w:cstheme="minorHAnsi"/>
              <w:noProof/>
            </w:rPr>
          </w:pPr>
          <w:hyperlink w:anchor="_Toc102040761" w:history="1">
            <w:r w:rsidRPr="002B2B4E">
              <w:rPr>
                <w:rStyle w:val="Hyperlink"/>
                <w:rFonts w:cstheme="minorHAnsi"/>
                <w:noProof/>
              </w:rPr>
              <w:t>4. Secure Communications</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_Toc102040761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773ABADD" w14:textId="512ABA2F" w:rsidR="00403219" w:rsidRPr="002B2B4E" w:rsidRDefault="00403219">
          <w:pPr>
            <w:pStyle w:val="TOC2"/>
            <w:rPr>
              <w:rFonts w:eastAsiaTheme="minorEastAsia" w:cstheme="minorHAnsi"/>
              <w:noProof/>
            </w:rPr>
          </w:pPr>
          <w:hyperlink w:anchor="_Toc102040762" w:history="1">
            <w:r w:rsidRPr="002B2B4E">
              <w:rPr>
                <w:rStyle w:val="Hyperlink"/>
                <w:rFonts w:cstheme="minorHAnsi"/>
                <w:noProof/>
              </w:rPr>
              <w:t>5. Secondary Testing</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_Toc102040762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231FB9A1" w14:textId="72591295" w:rsidR="00403219" w:rsidRPr="002B2B4E" w:rsidRDefault="00403219">
          <w:pPr>
            <w:pStyle w:val="TOC2"/>
            <w:rPr>
              <w:rFonts w:eastAsiaTheme="minorEastAsia" w:cstheme="minorHAnsi"/>
              <w:noProof/>
            </w:rPr>
          </w:pPr>
          <w:hyperlink w:anchor="_Toc102040763" w:history="1">
            <w:r w:rsidRPr="002B2B4E">
              <w:rPr>
                <w:rStyle w:val="Hyperlink"/>
                <w:rFonts w:cstheme="minorHAnsi"/>
                <w:noProof/>
              </w:rPr>
              <w:t>6. Functional Testing</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_Toc102040763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13212D62" w14:textId="297E6438" w:rsidR="00403219" w:rsidRPr="002B2B4E" w:rsidRDefault="00403219">
          <w:pPr>
            <w:pStyle w:val="TOC2"/>
            <w:rPr>
              <w:rFonts w:eastAsiaTheme="minorEastAsia" w:cstheme="minorHAnsi"/>
              <w:noProof/>
            </w:rPr>
          </w:pPr>
          <w:hyperlink w:anchor="_Toc102040764" w:history="1">
            <w:r w:rsidRPr="002B2B4E">
              <w:rPr>
                <w:rStyle w:val="Hyperlink"/>
                <w:rFonts w:cstheme="minorHAnsi"/>
                <w:noProof/>
              </w:rPr>
              <w:t>7. Summary</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_Toc102040764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7AD6BE8C" w14:textId="17581A89" w:rsidR="00403219" w:rsidRPr="002B2B4E" w:rsidRDefault="00403219">
          <w:pPr>
            <w:pStyle w:val="TOC2"/>
            <w:rPr>
              <w:rFonts w:eastAsiaTheme="minorEastAsia" w:cstheme="minorHAnsi"/>
              <w:noProof/>
            </w:rPr>
          </w:pPr>
          <w:hyperlink w:anchor="_Toc102040765" w:history="1">
            <w:r w:rsidRPr="002B2B4E">
              <w:rPr>
                <w:rStyle w:val="Hyperlink"/>
                <w:rFonts w:cstheme="minorHAnsi"/>
                <w:noProof/>
              </w:rPr>
              <w:t>8. Industry Standard Best Practices</w:t>
            </w:r>
            <w:r w:rsidRPr="002B2B4E">
              <w:rPr>
                <w:rFonts w:cstheme="minorHAnsi"/>
                <w:noProof/>
                <w:webHidden/>
              </w:rPr>
              <w:tab/>
            </w:r>
            <w:r w:rsidRPr="002B2B4E">
              <w:rPr>
                <w:rFonts w:cstheme="minorHAnsi"/>
                <w:noProof/>
                <w:webHidden/>
              </w:rPr>
              <w:fldChar w:fldCharType="begin"/>
            </w:r>
            <w:r w:rsidRPr="002B2B4E">
              <w:rPr>
                <w:rFonts w:cstheme="minorHAnsi"/>
                <w:noProof/>
                <w:webHidden/>
              </w:rPr>
              <w:instrText xml:space="preserve"> PAGEREF _Toc102040765 \h </w:instrText>
            </w:r>
            <w:r w:rsidRPr="002B2B4E">
              <w:rPr>
                <w:rFonts w:cstheme="minorHAnsi"/>
                <w:noProof/>
                <w:webHidden/>
              </w:rPr>
            </w:r>
            <w:r w:rsidRPr="002B2B4E">
              <w:rPr>
                <w:rFonts w:cstheme="minorHAnsi"/>
                <w:noProof/>
                <w:webHidden/>
              </w:rPr>
              <w:fldChar w:fldCharType="separate"/>
            </w:r>
            <w:r w:rsidR="006E3003" w:rsidRPr="002B2B4E">
              <w:rPr>
                <w:rFonts w:cstheme="minorHAnsi"/>
                <w:noProof/>
                <w:webHidden/>
              </w:rPr>
              <w:t>4</w:t>
            </w:r>
            <w:r w:rsidRPr="002B2B4E">
              <w:rPr>
                <w:rFonts w:cstheme="minorHAnsi"/>
                <w:noProof/>
                <w:webHidden/>
              </w:rPr>
              <w:fldChar w:fldCharType="end"/>
            </w:r>
          </w:hyperlink>
        </w:p>
        <w:p w14:paraId="6A4686D4" w14:textId="541C0C17" w:rsidR="00B35185" w:rsidRPr="002B2B4E" w:rsidRDefault="00940B1A" w:rsidP="00B7788F">
          <w:pPr>
            <w:contextualSpacing/>
            <w:rPr>
              <w:rFonts w:cstheme="minorHAnsi"/>
              <w:sz w:val="22"/>
              <w:szCs w:val="22"/>
            </w:rPr>
          </w:pPr>
          <w:r w:rsidRPr="002B2B4E">
            <w:rPr>
              <w:rFonts w:cstheme="minorHAnsi"/>
              <w:noProof/>
              <w:sz w:val="22"/>
              <w:szCs w:val="22"/>
            </w:rPr>
            <w:fldChar w:fldCharType="end"/>
          </w:r>
        </w:p>
      </w:sdtContent>
    </w:sdt>
    <w:p w14:paraId="6C89B9AD" w14:textId="77777777" w:rsidR="00C32F3D" w:rsidRPr="002B2B4E" w:rsidRDefault="00C32F3D" w:rsidP="00B7788F">
      <w:pPr>
        <w:contextualSpacing/>
        <w:rPr>
          <w:rFonts w:eastAsia="Times New Roman" w:cstheme="minorHAnsi"/>
          <w:b/>
          <w:bCs/>
          <w:sz w:val="22"/>
          <w:szCs w:val="22"/>
        </w:rPr>
      </w:pPr>
      <w:r w:rsidRPr="002B2B4E">
        <w:rPr>
          <w:rFonts w:eastAsia="Times New Roman" w:cstheme="minorHAnsi"/>
          <w:b/>
          <w:bCs/>
          <w:sz w:val="22"/>
          <w:szCs w:val="22"/>
        </w:rPr>
        <w:br w:type="page"/>
      </w:r>
    </w:p>
    <w:p w14:paraId="054CD0D8" w14:textId="695B3EEB" w:rsidR="00B35185" w:rsidRPr="002B2B4E" w:rsidRDefault="00531FBF" w:rsidP="00844A5D">
      <w:pPr>
        <w:pStyle w:val="Heading2"/>
      </w:pPr>
      <w:bookmarkStart w:id="2" w:name="_Toc1108781792"/>
      <w:bookmarkStart w:id="3" w:name="_Toc1600266130"/>
      <w:bookmarkStart w:id="4" w:name="_Toc102040754"/>
      <w:r w:rsidRPr="002B2B4E">
        <w:lastRenderedPageBreak/>
        <w:t>Document Revision History</w:t>
      </w:r>
      <w:bookmarkEnd w:id="2"/>
      <w:bookmarkEnd w:id="3"/>
      <w:bookmarkEnd w:id="4"/>
    </w:p>
    <w:p w14:paraId="0B9333AD" w14:textId="77777777" w:rsidR="00531FBF" w:rsidRPr="002B2B4E" w:rsidRDefault="00531FBF" w:rsidP="00B7788F">
      <w:pPr>
        <w:contextualSpacing/>
        <w:rPr>
          <w:rFonts w:cstheme="minorHAnsi"/>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B7788F" w:rsidRPr="002B2B4E" w14:paraId="1DB7593E" w14:textId="77777777" w:rsidTr="00824ABB">
        <w:trPr>
          <w:tblHeader/>
        </w:trPr>
        <w:tc>
          <w:tcPr>
            <w:tcW w:w="2337" w:type="dxa"/>
            <w:tcMar>
              <w:left w:w="115" w:type="dxa"/>
              <w:right w:w="115" w:type="dxa"/>
            </w:tcMar>
          </w:tcPr>
          <w:p w14:paraId="16F21383" w14:textId="265A575A" w:rsidR="00531FBF" w:rsidRPr="002B2B4E" w:rsidRDefault="00531FBF" w:rsidP="00844A5D">
            <w:pPr>
              <w:contextualSpacing/>
              <w:jc w:val="center"/>
              <w:rPr>
                <w:rFonts w:eastAsia="Times New Roman" w:cstheme="minorHAnsi"/>
                <w:b/>
                <w:bCs/>
                <w:sz w:val="22"/>
                <w:szCs w:val="22"/>
              </w:rPr>
            </w:pPr>
            <w:r w:rsidRPr="002B2B4E">
              <w:rPr>
                <w:rFonts w:eastAsia="Times New Roman" w:cstheme="minorHAnsi"/>
                <w:b/>
                <w:bCs/>
                <w:sz w:val="22"/>
                <w:szCs w:val="22"/>
              </w:rPr>
              <w:t>Version</w:t>
            </w:r>
          </w:p>
        </w:tc>
        <w:tc>
          <w:tcPr>
            <w:tcW w:w="2337" w:type="dxa"/>
            <w:tcMar>
              <w:left w:w="115" w:type="dxa"/>
              <w:right w:w="115" w:type="dxa"/>
            </w:tcMar>
          </w:tcPr>
          <w:p w14:paraId="5FE33997" w14:textId="7618B8BA" w:rsidR="00531FBF" w:rsidRPr="002B2B4E" w:rsidRDefault="00531FBF" w:rsidP="00844A5D">
            <w:pPr>
              <w:contextualSpacing/>
              <w:jc w:val="center"/>
              <w:rPr>
                <w:rFonts w:eastAsia="Times New Roman" w:cstheme="minorHAnsi"/>
                <w:b/>
                <w:bCs/>
                <w:sz w:val="22"/>
                <w:szCs w:val="22"/>
              </w:rPr>
            </w:pPr>
            <w:r w:rsidRPr="002B2B4E">
              <w:rPr>
                <w:rFonts w:eastAsia="Times New Roman" w:cstheme="minorHAnsi"/>
                <w:b/>
                <w:bCs/>
                <w:sz w:val="22"/>
                <w:szCs w:val="22"/>
              </w:rPr>
              <w:t>Date</w:t>
            </w:r>
          </w:p>
        </w:tc>
        <w:tc>
          <w:tcPr>
            <w:tcW w:w="2338" w:type="dxa"/>
            <w:tcMar>
              <w:left w:w="115" w:type="dxa"/>
              <w:right w:w="115" w:type="dxa"/>
            </w:tcMar>
          </w:tcPr>
          <w:p w14:paraId="2B254E1E" w14:textId="54C8CAB4" w:rsidR="00531FBF" w:rsidRPr="002B2B4E" w:rsidRDefault="00531FBF" w:rsidP="00844A5D">
            <w:pPr>
              <w:contextualSpacing/>
              <w:jc w:val="center"/>
              <w:rPr>
                <w:rFonts w:eastAsia="Times New Roman" w:cstheme="minorHAnsi"/>
                <w:b/>
                <w:bCs/>
                <w:sz w:val="22"/>
                <w:szCs w:val="22"/>
              </w:rPr>
            </w:pPr>
            <w:r w:rsidRPr="002B2B4E">
              <w:rPr>
                <w:rFonts w:eastAsia="Times New Roman" w:cstheme="minorHAnsi"/>
                <w:b/>
                <w:bCs/>
                <w:sz w:val="22"/>
                <w:szCs w:val="22"/>
              </w:rPr>
              <w:t>Author</w:t>
            </w:r>
          </w:p>
        </w:tc>
        <w:tc>
          <w:tcPr>
            <w:tcW w:w="2338" w:type="dxa"/>
            <w:tcMar>
              <w:left w:w="115" w:type="dxa"/>
              <w:right w:w="115" w:type="dxa"/>
            </w:tcMar>
          </w:tcPr>
          <w:p w14:paraId="51329CD4" w14:textId="0A11B912" w:rsidR="00C32F3D" w:rsidRPr="002B2B4E" w:rsidRDefault="00531FBF" w:rsidP="00844A5D">
            <w:pPr>
              <w:contextualSpacing/>
              <w:jc w:val="center"/>
              <w:rPr>
                <w:rFonts w:eastAsia="Times New Roman" w:cstheme="minorHAnsi"/>
                <w:b/>
                <w:bCs/>
                <w:sz w:val="22"/>
                <w:szCs w:val="22"/>
              </w:rPr>
            </w:pPr>
            <w:r w:rsidRPr="002B2B4E">
              <w:rPr>
                <w:rFonts w:eastAsia="Times New Roman" w:cstheme="minorHAnsi"/>
                <w:b/>
                <w:bCs/>
                <w:sz w:val="22"/>
                <w:szCs w:val="22"/>
              </w:rPr>
              <w:t>Comments</w:t>
            </w:r>
          </w:p>
        </w:tc>
      </w:tr>
      <w:tr w:rsidR="00B7788F" w:rsidRPr="002B2B4E" w14:paraId="5FCE10CB" w14:textId="77777777" w:rsidTr="00824ABB">
        <w:trPr>
          <w:tblHeader/>
        </w:trPr>
        <w:tc>
          <w:tcPr>
            <w:tcW w:w="2337" w:type="dxa"/>
            <w:tcMar>
              <w:left w:w="115" w:type="dxa"/>
              <w:right w:w="115" w:type="dxa"/>
            </w:tcMar>
          </w:tcPr>
          <w:p w14:paraId="4A57DF2F" w14:textId="0BA764C4" w:rsidR="00531FBF" w:rsidRPr="002B2B4E" w:rsidRDefault="00D0558B" w:rsidP="00B7788F">
            <w:pPr>
              <w:contextualSpacing/>
              <w:jc w:val="center"/>
              <w:rPr>
                <w:rFonts w:eastAsia="Times New Roman" w:cstheme="minorHAnsi"/>
                <w:b/>
                <w:bCs/>
                <w:sz w:val="22"/>
                <w:szCs w:val="22"/>
              </w:rPr>
            </w:pPr>
            <w:r w:rsidRPr="002B2B4E">
              <w:rPr>
                <w:rFonts w:eastAsia="Times New Roman" w:cstheme="minorHAnsi"/>
                <w:b/>
                <w:bCs/>
                <w:sz w:val="22"/>
                <w:szCs w:val="22"/>
              </w:rPr>
              <w:t>1</w:t>
            </w:r>
            <w:r w:rsidR="00277B38" w:rsidRPr="002B2B4E">
              <w:rPr>
                <w:rFonts w:eastAsia="Times New Roman" w:cstheme="minorHAnsi"/>
                <w:b/>
                <w:bCs/>
                <w:sz w:val="22"/>
                <w:szCs w:val="22"/>
              </w:rPr>
              <w:t>.0</w:t>
            </w:r>
          </w:p>
        </w:tc>
        <w:tc>
          <w:tcPr>
            <w:tcW w:w="2337" w:type="dxa"/>
            <w:tcMar>
              <w:left w:w="115" w:type="dxa"/>
              <w:right w:w="115" w:type="dxa"/>
            </w:tcMar>
          </w:tcPr>
          <w:p w14:paraId="2819F8C6" w14:textId="37573E17" w:rsidR="00531FBF" w:rsidRPr="002B2B4E" w:rsidRDefault="000E6243" w:rsidP="00B7788F">
            <w:pPr>
              <w:contextualSpacing/>
              <w:jc w:val="center"/>
              <w:rPr>
                <w:rFonts w:eastAsia="Times New Roman" w:cstheme="minorHAnsi"/>
                <w:b/>
                <w:bCs/>
                <w:sz w:val="22"/>
                <w:szCs w:val="22"/>
              </w:rPr>
            </w:pPr>
            <w:r w:rsidRPr="002B2B4E">
              <w:rPr>
                <w:rFonts w:eastAsia="Times New Roman" w:cstheme="minorHAnsi"/>
                <w:b/>
                <w:bCs/>
                <w:sz w:val="22"/>
                <w:szCs w:val="22"/>
              </w:rPr>
              <w:t>04/19/2025</w:t>
            </w:r>
          </w:p>
        </w:tc>
        <w:tc>
          <w:tcPr>
            <w:tcW w:w="2338" w:type="dxa"/>
            <w:tcMar>
              <w:left w:w="115" w:type="dxa"/>
              <w:right w:w="115" w:type="dxa"/>
            </w:tcMar>
          </w:tcPr>
          <w:p w14:paraId="07699096" w14:textId="172B3A1A" w:rsidR="00531FBF" w:rsidRPr="002B2B4E" w:rsidRDefault="00855B6F" w:rsidP="00B7788F">
            <w:pPr>
              <w:contextualSpacing/>
              <w:jc w:val="center"/>
              <w:rPr>
                <w:rFonts w:eastAsia="Times New Roman" w:cstheme="minorHAnsi"/>
                <w:b/>
                <w:bCs/>
                <w:sz w:val="22"/>
                <w:szCs w:val="22"/>
              </w:rPr>
            </w:pPr>
            <w:r w:rsidRPr="002B2B4E">
              <w:rPr>
                <w:rFonts w:eastAsia="Times New Roman" w:cstheme="minorHAnsi"/>
                <w:b/>
                <w:bCs/>
                <w:sz w:val="22"/>
                <w:szCs w:val="22"/>
              </w:rPr>
              <w:t>Ann Jessica Tan</w:t>
            </w:r>
          </w:p>
        </w:tc>
        <w:tc>
          <w:tcPr>
            <w:tcW w:w="2338" w:type="dxa"/>
            <w:tcMar>
              <w:left w:w="115" w:type="dxa"/>
              <w:right w:w="115" w:type="dxa"/>
            </w:tcMar>
          </w:tcPr>
          <w:p w14:paraId="77DC76FF" w14:textId="52DFEB79" w:rsidR="00C32F3D" w:rsidRPr="002B2B4E" w:rsidRDefault="00096EFA" w:rsidP="00B7788F">
            <w:pPr>
              <w:contextualSpacing/>
              <w:jc w:val="center"/>
              <w:rPr>
                <w:rFonts w:eastAsia="Times New Roman" w:cstheme="minorHAnsi"/>
                <w:b/>
                <w:bCs/>
                <w:sz w:val="22"/>
                <w:szCs w:val="22"/>
              </w:rPr>
            </w:pPr>
            <w:r w:rsidRPr="00096EFA">
              <w:rPr>
                <w:rFonts w:eastAsia="Times New Roman" w:cstheme="minorHAnsi"/>
                <w:b/>
                <w:bCs/>
                <w:sz w:val="22"/>
                <w:szCs w:val="22"/>
              </w:rPr>
              <w:t>Initial draft with SHA-256 implementation, HTTPS enforcement, and dependency check results.</w:t>
            </w:r>
          </w:p>
        </w:tc>
      </w:tr>
    </w:tbl>
    <w:p w14:paraId="24F81A96" w14:textId="4762858C" w:rsidR="00C32F3D" w:rsidRPr="002B2B4E" w:rsidRDefault="00C32F3D" w:rsidP="00B7788F">
      <w:pPr>
        <w:contextualSpacing/>
        <w:rPr>
          <w:rFonts w:cstheme="minorHAnsi"/>
          <w:sz w:val="22"/>
          <w:szCs w:val="22"/>
        </w:rPr>
      </w:pPr>
    </w:p>
    <w:p w14:paraId="4B78F2F7" w14:textId="77777777" w:rsidR="00C32F3D" w:rsidRPr="002B2B4E" w:rsidRDefault="00C32F3D" w:rsidP="00844A5D">
      <w:pPr>
        <w:pStyle w:val="Heading2"/>
      </w:pPr>
      <w:bookmarkStart w:id="5" w:name="_Toc31614994"/>
      <w:bookmarkStart w:id="6" w:name="_Toc1537514150"/>
      <w:bookmarkStart w:id="7" w:name="_Toc47419814"/>
      <w:bookmarkStart w:id="8" w:name="_Toc102040755"/>
      <w:r w:rsidRPr="002B2B4E">
        <w:t>Client</w:t>
      </w:r>
      <w:bookmarkEnd w:id="5"/>
      <w:bookmarkEnd w:id="6"/>
      <w:bookmarkEnd w:id="7"/>
      <w:bookmarkEnd w:id="8"/>
    </w:p>
    <w:p w14:paraId="7A0DCCBC" w14:textId="77777777" w:rsidR="00C32F3D" w:rsidRPr="002B2B4E" w:rsidRDefault="00C32F3D" w:rsidP="00B7788F">
      <w:pPr>
        <w:contextualSpacing/>
        <w:rPr>
          <w:rFonts w:cstheme="minorHAnsi"/>
          <w:sz w:val="22"/>
          <w:szCs w:val="22"/>
        </w:rPr>
      </w:pPr>
    </w:p>
    <w:p w14:paraId="14E4B5CC" w14:textId="08C0B4C7" w:rsidR="00C32F3D" w:rsidRPr="002B2B4E" w:rsidRDefault="00C32F3D" w:rsidP="00B7788F">
      <w:pPr>
        <w:contextualSpacing/>
        <w:jc w:val="center"/>
        <w:rPr>
          <w:rFonts w:cstheme="minorHAnsi"/>
          <w:sz w:val="22"/>
          <w:szCs w:val="22"/>
          <w:bdr w:val="none" w:sz="0" w:space="0" w:color="auto" w:frame="1"/>
          <w:shd w:val="clear" w:color="auto" w:fill="FFFFFF"/>
        </w:rPr>
      </w:pPr>
      <w:r w:rsidRPr="002B2B4E">
        <w:rPr>
          <w:rFonts w:cstheme="minorHAnsi"/>
          <w:sz w:val="22"/>
          <w:szCs w:val="22"/>
          <w:bdr w:val="none" w:sz="0" w:space="0" w:color="auto" w:frame="1"/>
          <w:shd w:val="clear" w:color="auto" w:fill="FFFFFF"/>
        </w:rPr>
        <w:fldChar w:fldCharType="begin"/>
      </w:r>
      <w:r w:rsidRPr="002B2B4E">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B2B4E">
        <w:rPr>
          <w:rFonts w:cstheme="minorHAnsi"/>
          <w:sz w:val="22"/>
          <w:szCs w:val="22"/>
          <w:bdr w:val="none" w:sz="0" w:space="0" w:color="auto" w:frame="1"/>
          <w:shd w:val="clear" w:color="auto" w:fill="FFFFFF"/>
        </w:rPr>
        <w:fldChar w:fldCharType="separate"/>
      </w:r>
      <w:r w:rsidRPr="002B2B4E">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B2B4E">
        <w:rPr>
          <w:rFonts w:cstheme="minorHAnsi"/>
          <w:sz w:val="22"/>
          <w:szCs w:val="22"/>
          <w:bdr w:val="none" w:sz="0" w:space="0" w:color="auto" w:frame="1"/>
          <w:shd w:val="clear" w:color="auto" w:fill="FFFFFF"/>
        </w:rPr>
        <w:fldChar w:fldCharType="end"/>
      </w:r>
    </w:p>
    <w:p w14:paraId="63E3EBDD" w14:textId="77777777" w:rsidR="00B7788F" w:rsidRPr="002B2B4E" w:rsidRDefault="00B7788F" w:rsidP="00B7788F">
      <w:pPr>
        <w:contextualSpacing/>
        <w:jc w:val="center"/>
        <w:rPr>
          <w:rFonts w:cstheme="minorHAnsi"/>
          <w:sz w:val="22"/>
          <w:szCs w:val="22"/>
        </w:rPr>
      </w:pPr>
    </w:p>
    <w:p w14:paraId="3258C47E" w14:textId="2E309915" w:rsidR="00025C05" w:rsidRPr="002B2B4E" w:rsidRDefault="00025C05" w:rsidP="00844A5D">
      <w:pPr>
        <w:pStyle w:val="Heading2"/>
      </w:pPr>
      <w:bookmarkStart w:id="9" w:name="_Toc500761898"/>
      <w:bookmarkStart w:id="10" w:name="_Toc1695397086"/>
      <w:bookmarkStart w:id="11" w:name="_Toc102040756"/>
      <w:r w:rsidRPr="002B2B4E">
        <w:t>Instructions</w:t>
      </w:r>
      <w:bookmarkEnd w:id="9"/>
      <w:bookmarkEnd w:id="10"/>
      <w:bookmarkEnd w:id="11"/>
    </w:p>
    <w:p w14:paraId="196D9538" w14:textId="77777777" w:rsidR="00B7788F" w:rsidRPr="002B2B4E" w:rsidRDefault="00B7788F" w:rsidP="00B7788F">
      <w:pPr>
        <w:contextualSpacing/>
        <w:rPr>
          <w:rFonts w:cstheme="minorHAnsi"/>
          <w:sz w:val="22"/>
          <w:szCs w:val="22"/>
        </w:rPr>
      </w:pPr>
    </w:p>
    <w:p w14:paraId="516CA6BB" w14:textId="28BCF90A" w:rsidR="00025C05" w:rsidRPr="002B2B4E" w:rsidRDefault="00FC36E8" w:rsidP="30A2BF11">
      <w:pPr>
        <w:contextualSpacing/>
        <w:rPr>
          <w:rFonts w:eastAsia="Times New Roman" w:cstheme="minorHAnsi"/>
          <w:sz w:val="22"/>
          <w:szCs w:val="22"/>
        </w:rPr>
      </w:pPr>
      <w:r w:rsidRPr="002B2B4E">
        <w:rPr>
          <w:rFonts w:eastAsia="Times New Roman" w:cstheme="minorHAnsi"/>
          <w:sz w:val="22"/>
          <w:szCs w:val="22"/>
        </w:rPr>
        <w:t xml:space="preserve">Submit </w:t>
      </w:r>
      <w:proofErr w:type="gramStart"/>
      <w:r w:rsidR="00025C05" w:rsidRPr="002B2B4E">
        <w:rPr>
          <w:rFonts w:eastAsia="Times New Roman" w:cstheme="minorHAnsi"/>
          <w:sz w:val="22"/>
          <w:szCs w:val="22"/>
        </w:rPr>
        <w:t>this</w:t>
      </w:r>
      <w:proofErr w:type="gramEnd"/>
      <w:r w:rsidR="00025C05" w:rsidRPr="002B2B4E">
        <w:rPr>
          <w:rFonts w:eastAsia="Times New Roman" w:cstheme="minorHAnsi"/>
          <w:sz w:val="22"/>
          <w:szCs w:val="22"/>
        </w:rPr>
        <w:t xml:space="preserve"> completed </w:t>
      </w:r>
      <w:r w:rsidR="00EB1CEC" w:rsidRPr="002B2B4E">
        <w:rPr>
          <w:rFonts w:eastAsia="Times New Roman" w:cstheme="minorHAnsi"/>
          <w:sz w:val="22"/>
          <w:szCs w:val="22"/>
        </w:rPr>
        <w:t xml:space="preserve">practices </w:t>
      </w:r>
      <w:r w:rsidR="00277B38" w:rsidRPr="002B2B4E">
        <w:rPr>
          <w:rFonts w:eastAsia="Times New Roman" w:cstheme="minorHAnsi"/>
          <w:sz w:val="22"/>
          <w:szCs w:val="22"/>
        </w:rPr>
        <w:t xml:space="preserve">for </w:t>
      </w:r>
      <w:r w:rsidR="00F81BBB" w:rsidRPr="002B2B4E">
        <w:rPr>
          <w:rFonts w:eastAsia="Times New Roman" w:cstheme="minorHAnsi"/>
          <w:sz w:val="22"/>
          <w:szCs w:val="22"/>
        </w:rPr>
        <w:t>secure software report</w:t>
      </w:r>
      <w:r w:rsidR="009C7B99" w:rsidRPr="002B2B4E">
        <w:rPr>
          <w:rFonts w:eastAsia="Times New Roman" w:cstheme="minorHAnsi"/>
          <w:sz w:val="22"/>
          <w:szCs w:val="22"/>
        </w:rPr>
        <w:t>.</w:t>
      </w:r>
      <w:r w:rsidR="003360D3" w:rsidRPr="002B2B4E">
        <w:rPr>
          <w:rFonts w:eastAsia="Times New Roman" w:cstheme="minorHAnsi"/>
          <w:sz w:val="22"/>
          <w:szCs w:val="22"/>
        </w:rPr>
        <w:t xml:space="preserve"> </w:t>
      </w:r>
      <w:r w:rsidR="009C7B99" w:rsidRPr="002B2B4E">
        <w:rPr>
          <w:rFonts w:eastAsia="Times New Roman" w:cstheme="minorHAnsi"/>
          <w:sz w:val="22"/>
          <w:szCs w:val="22"/>
        </w:rPr>
        <w:t>R</w:t>
      </w:r>
      <w:r w:rsidR="003360D3" w:rsidRPr="002B2B4E">
        <w:rPr>
          <w:rFonts w:eastAsia="Times New Roman" w:cstheme="minorHAnsi"/>
          <w:sz w:val="22"/>
          <w:szCs w:val="22"/>
        </w:rPr>
        <w:t>eplac</w:t>
      </w:r>
      <w:r w:rsidR="009C7B99" w:rsidRPr="002B2B4E">
        <w:rPr>
          <w:rFonts w:eastAsia="Times New Roman" w:cstheme="minorHAnsi"/>
          <w:sz w:val="22"/>
          <w:szCs w:val="22"/>
        </w:rPr>
        <w:t>e</w:t>
      </w:r>
      <w:r w:rsidR="003360D3" w:rsidRPr="002B2B4E">
        <w:rPr>
          <w:rFonts w:eastAsia="Times New Roman" w:cstheme="minorHAnsi"/>
          <w:sz w:val="22"/>
          <w:szCs w:val="22"/>
        </w:rPr>
        <w:t xml:space="preserve"> the bracketed text with the relevant information</w:t>
      </w:r>
      <w:r w:rsidR="00277B38" w:rsidRPr="002B2B4E">
        <w:rPr>
          <w:rFonts w:eastAsia="Times New Roman" w:cstheme="minorHAnsi"/>
          <w:sz w:val="22"/>
          <w:szCs w:val="22"/>
        </w:rPr>
        <w:t>. You must document your process for writing secure communications and refactoring code</w:t>
      </w:r>
      <w:r w:rsidR="00E5594E" w:rsidRPr="002B2B4E">
        <w:rPr>
          <w:rFonts w:eastAsia="Times New Roman" w:cstheme="minorHAnsi"/>
          <w:sz w:val="22"/>
          <w:szCs w:val="22"/>
        </w:rPr>
        <w:t xml:space="preserve"> that</w:t>
      </w:r>
      <w:r w:rsidR="00335200" w:rsidRPr="002B2B4E">
        <w:rPr>
          <w:rFonts w:eastAsia="Times New Roman" w:cstheme="minorHAnsi"/>
          <w:sz w:val="22"/>
          <w:szCs w:val="22"/>
        </w:rPr>
        <w:t xml:space="preserve"> </w:t>
      </w:r>
      <w:r w:rsidR="00B720DC" w:rsidRPr="002B2B4E">
        <w:rPr>
          <w:rFonts w:eastAsia="Times New Roman" w:cstheme="minorHAnsi"/>
          <w:sz w:val="22"/>
          <w:szCs w:val="22"/>
        </w:rPr>
        <w:t>complies</w:t>
      </w:r>
      <w:r w:rsidR="00277B38" w:rsidRPr="002B2B4E">
        <w:rPr>
          <w:rFonts w:eastAsia="Times New Roman" w:cstheme="minorHAnsi"/>
          <w:sz w:val="22"/>
          <w:szCs w:val="22"/>
        </w:rPr>
        <w:t xml:space="preserve"> with software security testing protocols.</w:t>
      </w:r>
    </w:p>
    <w:p w14:paraId="26E62C94" w14:textId="77777777" w:rsidR="006E1A73" w:rsidRPr="002B2B4E" w:rsidRDefault="006E1A73" w:rsidP="30A2BF11">
      <w:pPr>
        <w:contextualSpacing/>
        <w:rPr>
          <w:rFonts w:eastAsia="Times New Roman" w:cstheme="minorHAnsi"/>
          <w:sz w:val="22"/>
          <w:szCs w:val="22"/>
        </w:rPr>
      </w:pPr>
    </w:p>
    <w:p w14:paraId="09AE0EE8" w14:textId="79422EA6" w:rsidR="00182245" w:rsidRPr="002B2B4E" w:rsidRDefault="00025C05" w:rsidP="00FD7CC8">
      <w:pPr>
        <w:pStyle w:val="ListParagraph"/>
        <w:numPr>
          <w:ilvl w:val="0"/>
          <w:numId w:val="19"/>
        </w:numPr>
        <w:rPr>
          <w:rFonts w:eastAsia="Times New Roman" w:cstheme="minorHAnsi"/>
          <w:sz w:val="22"/>
          <w:szCs w:val="22"/>
        </w:rPr>
      </w:pPr>
      <w:r w:rsidRPr="002B2B4E">
        <w:rPr>
          <w:rFonts w:eastAsia="Times New Roman" w:cstheme="minorHAnsi"/>
          <w:sz w:val="22"/>
          <w:szCs w:val="22"/>
        </w:rPr>
        <w:t>Respond to the steps outlined below</w:t>
      </w:r>
      <w:r w:rsidR="00797EC8" w:rsidRPr="002B2B4E">
        <w:rPr>
          <w:rFonts w:eastAsia="Times New Roman" w:cstheme="minorHAnsi"/>
          <w:sz w:val="22"/>
          <w:szCs w:val="22"/>
        </w:rPr>
        <w:t xml:space="preserve"> and include your findings</w:t>
      </w:r>
      <w:r w:rsidRPr="002B2B4E">
        <w:rPr>
          <w:rFonts w:eastAsia="Times New Roman" w:cstheme="minorHAnsi"/>
          <w:sz w:val="22"/>
          <w:szCs w:val="22"/>
        </w:rPr>
        <w:t xml:space="preserve">. </w:t>
      </w:r>
    </w:p>
    <w:p w14:paraId="50453C02" w14:textId="72D9B1C6" w:rsidR="00025C05" w:rsidRPr="002B2B4E" w:rsidRDefault="00A2133A" w:rsidP="00FD7CC8">
      <w:pPr>
        <w:pStyle w:val="ListParagraph"/>
        <w:numPr>
          <w:ilvl w:val="0"/>
          <w:numId w:val="19"/>
        </w:numPr>
        <w:rPr>
          <w:rFonts w:eastAsia="Times New Roman" w:cstheme="minorHAnsi"/>
          <w:sz w:val="22"/>
          <w:szCs w:val="22"/>
        </w:rPr>
      </w:pPr>
      <w:r w:rsidRPr="002B2B4E">
        <w:rPr>
          <w:rFonts w:eastAsia="Times New Roman" w:cstheme="minorHAnsi"/>
          <w:sz w:val="22"/>
          <w:szCs w:val="22"/>
        </w:rPr>
        <w:t xml:space="preserve">Respond using </w:t>
      </w:r>
      <w:r w:rsidR="00114D54" w:rsidRPr="002B2B4E">
        <w:rPr>
          <w:rFonts w:eastAsia="Times New Roman" w:cstheme="minorHAnsi"/>
          <w:sz w:val="22"/>
          <w:szCs w:val="22"/>
        </w:rPr>
        <w:t xml:space="preserve">your </w:t>
      </w:r>
      <w:r w:rsidR="00025C05" w:rsidRPr="002B2B4E">
        <w:rPr>
          <w:rFonts w:eastAsia="Times New Roman" w:cstheme="minorHAnsi"/>
          <w:sz w:val="22"/>
          <w:szCs w:val="22"/>
        </w:rPr>
        <w:t xml:space="preserve">own words. </w:t>
      </w:r>
      <w:r w:rsidRPr="002B2B4E">
        <w:rPr>
          <w:rFonts w:eastAsia="Times New Roman" w:cstheme="minorHAnsi"/>
          <w:sz w:val="22"/>
          <w:szCs w:val="22"/>
        </w:rPr>
        <w:t>Y</w:t>
      </w:r>
      <w:r w:rsidR="00025C05" w:rsidRPr="002B2B4E">
        <w:rPr>
          <w:rFonts w:eastAsia="Times New Roman" w:cstheme="minorHAnsi"/>
          <w:sz w:val="22"/>
          <w:szCs w:val="22"/>
        </w:rPr>
        <w:t xml:space="preserve">ou </w:t>
      </w:r>
      <w:r w:rsidRPr="002B2B4E">
        <w:rPr>
          <w:rFonts w:eastAsia="Times New Roman" w:cstheme="minorHAnsi"/>
          <w:sz w:val="22"/>
          <w:szCs w:val="22"/>
        </w:rPr>
        <w:t xml:space="preserve">may also </w:t>
      </w:r>
      <w:r w:rsidR="00025C05" w:rsidRPr="002B2B4E">
        <w:rPr>
          <w:rFonts w:eastAsia="Times New Roman" w:cstheme="minorHAnsi"/>
          <w:sz w:val="22"/>
          <w:szCs w:val="22"/>
        </w:rPr>
        <w:t xml:space="preserve">choose to include images or </w:t>
      </w:r>
      <w:proofErr w:type="gramStart"/>
      <w:r w:rsidR="00025C05" w:rsidRPr="002B2B4E">
        <w:rPr>
          <w:rFonts w:eastAsia="Times New Roman" w:cstheme="minorHAnsi"/>
          <w:sz w:val="22"/>
          <w:szCs w:val="22"/>
        </w:rPr>
        <w:t>supporting</w:t>
      </w:r>
      <w:proofErr w:type="gramEnd"/>
      <w:r w:rsidR="00025C05" w:rsidRPr="002B2B4E">
        <w:rPr>
          <w:rFonts w:eastAsia="Times New Roman" w:cstheme="minorHAnsi"/>
          <w:sz w:val="22"/>
          <w:szCs w:val="22"/>
        </w:rPr>
        <w:t xml:space="preserve"> materials</w:t>
      </w:r>
      <w:r w:rsidRPr="002B2B4E">
        <w:rPr>
          <w:rFonts w:eastAsia="Times New Roman" w:cstheme="minorHAnsi"/>
          <w:sz w:val="22"/>
          <w:szCs w:val="22"/>
        </w:rPr>
        <w:t>. If you include them</w:t>
      </w:r>
      <w:r w:rsidR="00025C05" w:rsidRPr="002B2B4E">
        <w:rPr>
          <w:rFonts w:eastAsia="Times New Roman" w:cstheme="minorHAnsi"/>
          <w:sz w:val="22"/>
          <w:szCs w:val="22"/>
        </w:rPr>
        <w:t xml:space="preserve">, make certain </w:t>
      </w:r>
      <w:r w:rsidR="00632C6F" w:rsidRPr="002B2B4E">
        <w:rPr>
          <w:rFonts w:eastAsia="Times New Roman" w:cstheme="minorHAnsi"/>
          <w:sz w:val="22"/>
          <w:szCs w:val="22"/>
        </w:rPr>
        <w:t xml:space="preserve">to </w:t>
      </w:r>
      <w:r w:rsidR="00025C05" w:rsidRPr="002B2B4E">
        <w:rPr>
          <w:rFonts w:eastAsia="Times New Roman" w:cstheme="minorHAnsi"/>
          <w:sz w:val="22"/>
          <w:szCs w:val="22"/>
        </w:rPr>
        <w:t>insert them</w:t>
      </w:r>
      <w:r w:rsidR="00FD1686" w:rsidRPr="002B2B4E">
        <w:rPr>
          <w:rFonts w:eastAsia="Times New Roman" w:cstheme="minorHAnsi"/>
          <w:sz w:val="22"/>
          <w:szCs w:val="22"/>
        </w:rPr>
        <w:t xml:space="preserve"> in</w:t>
      </w:r>
      <w:r w:rsidR="00632C6F" w:rsidRPr="002B2B4E">
        <w:rPr>
          <w:rFonts w:eastAsia="Times New Roman" w:cstheme="minorHAnsi"/>
          <w:sz w:val="22"/>
          <w:szCs w:val="22"/>
        </w:rPr>
        <w:t xml:space="preserve"> all the relevant locations in</w:t>
      </w:r>
      <w:r w:rsidR="00025C05" w:rsidRPr="002B2B4E">
        <w:rPr>
          <w:rFonts w:eastAsia="Times New Roman" w:cstheme="minorHAnsi"/>
          <w:sz w:val="22"/>
          <w:szCs w:val="22"/>
        </w:rPr>
        <w:t xml:space="preserve"> the </w:t>
      </w:r>
      <w:r w:rsidR="00632C6F" w:rsidRPr="002B2B4E">
        <w:rPr>
          <w:rFonts w:eastAsia="Times New Roman" w:cstheme="minorHAnsi"/>
          <w:sz w:val="22"/>
          <w:szCs w:val="22"/>
        </w:rPr>
        <w:t>document</w:t>
      </w:r>
      <w:r w:rsidR="00025C05" w:rsidRPr="002B2B4E">
        <w:rPr>
          <w:rFonts w:eastAsia="Times New Roman" w:cstheme="minorHAnsi"/>
          <w:sz w:val="22"/>
          <w:szCs w:val="22"/>
        </w:rPr>
        <w:t>.</w:t>
      </w:r>
    </w:p>
    <w:p w14:paraId="139833A9" w14:textId="2485F2B1" w:rsidR="00182245" w:rsidRPr="002B2B4E" w:rsidRDefault="00182245" w:rsidP="00632C6F">
      <w:pPr>
        <w:pStyle w:val="ListParagraph"/>
        <w:numPr>
          <w:ilvl w:val="0"/>
          <w:numId w:val="19"/>
        </w:numPr>
        <w:rPr>
          <w:rFonts w:eastAsia="Times New Roman" w:cstheme="minorHAnsi"/>
          <w:sz w:val="22"/>
          <w:szCs w:val="22"/>
        </w:rPr>
      </w:pPr>
      <w:r w:rsidRPr="002B2B4E">
        <w:rPr>
          <w:rFonts w:eastAsia="Times New Roman" w:cstheme="minorHAnsi"/>
          <w:sz w:val="22"/>
          <w:szCs w:val="22"/>
        </w:rPr>
        <w:t xml:space="preserve">Refer to </w:t>
      </w:r>
      <w:proofErr w:type="gramStart"/>
      <w:r w:rsidRPr="002B2B4E">
        <w:rPr>
          <w:rFonts w:eastAsia="Times New Roman" w:cstheme="minorHAnsi"/>
          <w:sz w:val="22"/>
          <w:szCs w:val="22"/>
        </w:rPr>
        <w:t>the Project</w:t>
      </w:r>
      <w:proofErr w:type="gramEnd"/>
      <w:r w:rsidRPr="002B2B4E">
        <w:rPr>
          <w:rFonts w:eastAsia="Times New Roman" w:cstheme="minorHAnsi"/>
          <w:sz w:val="22"/>
          <w:szCs w:val="22"/>
        </w:rPr>
        <w:t xml:space="preserve"> Two Guidelines and Rubric for </w:t>
      </w:r>
      <w:r w:rsidR="00632C6F" w:rsidRPr="002B2B4E">
        <w:rPr>
          <w:rFonts w:eastAsia="Times New Roman" w:cstheme="minorHAnsi"/>
          <w:sz w:val="22"/>
          <w:szCs w:val="22"/>
        </w:rPr>
        <w:t xml:space="preserve">more detailed </w:t>
      </w:r>
      <w:r w:rsidRPr="002B2B4E">
        <w:rPr>
          <w:rFonts w:eastAsia="Times New Roman" w:cstheme="minorHAnsi"/>
          <w:sz w:val="22"/>
          <w:szCs w:val="22"/>
        </w:rPr>
        <w:t xml:space="preserve">instructions about </w:t>
      </w:r>
      <w:r w:rsidR="00632C6F" w:rsidRPr="002B2B4E">
        <w:rPr>
          <w:rFonts w:eastAsia="Times New Roman" w:cstheme="minorHAnsi"/>
          <w:sz w:val="22"/>
          <w:szCs w:val="22"/>
        </w:rPr>
        <w:t>each section of</w:t>
      </w:r>
      <w:r w:rsidRPr="002B2B4E">
        <w:rPr>
          <w:rFonts w:eastAsia="Times New Roman" w:cstheme="minorHAnsi"/>
          <w:sz w:val="22"/>
          <w:szCs w:val="22"/>
        </w:rPr>
        <w:t xml:space="preserve"> the template.</w:t>
      </w:r>
    </w:p>
    <w:p w14:paraId="436275F6" w14:textId="0EBDD81C" w:rsidR="00701A84" w:rsidRPr="002B2B4E" w:rsidRDefault="005F574E" w:rsidP="00B7788F">
      <w:pPr>
        <w:contextualSpacing/>
        <w:rPr>
          <w:rFonts w:eastAsiaTheme="majorEastAsia" w:cstheme="minorHAnsi"/>
          <w:sz w:val="22"/>
          <w:szCs w:val="22"/>
        </w:rPr>
      </w:pPr>
      <w:r w:rsidRPr="002B2B4E">
        <w:rPr>
          <w:rFonts w:cstheme="minorHAnsi"/>
          <w:sz w:val="22"/>
          <w:szCs w:val="22"/>
        </w:rPr>
        <w:br w:type="page"/>
      </w:r>
    </w:p>
    <w:p w14:paraId="3EF4D256" w14:textId="62EB8E34" w:rsidR="00701A84" w:rsidRPr="002B2B4E" w:rsidRDefault="00352FD0" w:rsidP="00D47759">
      <w:pPr>
        <w:pStyle w:val="Heading2"/>
        <w:spacing w:before="0" w:line="240" w:lineRule="auto"/>
      </w:pPr>
      <w:bookmarkStart w:id="12" w:name="_Toc1709846648"/>
      <w:bookmarkStart w:id="13" w:name="_Toc770945630"/>
      <w:bookmarkStart w:id="14" w:name="_Toc102040757"/>
      <w:r w:rsidRPr="002B2B4E">
        <w:lastRenderedPageBreak/>
        <w:t>Developer</w:t>
      </w:r>
      <w:bookmarkEnd w:id="12"/>
      <w:bookmarkEnd w:id="13"/>
      <w:bookmarkEnd w:id="14"/>
    </w:p>
    <w:p w14:paraId="1A894830" w14:textId="6B41B272" w:rsidR="00485402" w:rsidRPr="002B2B4E" w:rsidRDefault="00855B6F" w:rsidP="00D47759">
      <w:pPr>
        <w:contextualSpacing/>
        <w:rPr>
          <w:rFonts w:cstheme="minorHAnsi"/>
          <w:sz w:val="22"/>
          <w:szCs w:val="22"/>
        </w:rPr>
      </w:pPr>
      <w:r w:rsidRPr="002B2B4E">
        <w:rPr>
          <w:rFonts w:cstheme="minorHAnsi"/>
          <w:sz w:val="22"/>
          <w:szCs w:val="22"/>
        </w:rPr>
        <w:t>Ann Jessica Tan</w:t>
      </w:r>
    </w:p>
    <w:p w14:paraId="3A4DB0F5" w14:textId="518A6D83" w:rsidR="0058064D" w:rsidRPr="002B2B4E" w:rsidRDefault="0058064D" w:rsidP="00D47759">
      <w:pPr>
        <w:contextualSpacing/>
        <w:rPr>
          <w:rFonts w:cstheme="minorHAnsi"/>
          <w:sz w:val="22"/>
          <w:szCs w:val="22"/>
        </w:rPr>
      </w:pPr>
    </w:p>
    <w:p w14:paraId="7A425AC3" w14:textId="1BBCD55D" w:rsidR="00010B8A" w:rsidRPr="002B2B4E"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2B2B4E">
        <w:t>Algorithm Cipher</w:t>
      </w:r>
      <w:bookmarkEnd w:id="15"/>
      <w:bookmarkEnd w:id="16"/>
      <w:bookmarkEnd w:id="17"/>
    </w:p>
    <w:p w14:paraId="3C3C7792" w14:textId="77777777" w:rsidR="00E4044A" w:rsidRPr="002B2B4E" w:rsidRDefault="00E4044A" w:rsidP="00D47759">
      <w:pPr>
        <w:contextualSpacing/>
        <w:rPr>
          <w:rFonts w:eastAsia="Times New Roman" w:cstheme="minorHAnsi"/>
          <w:sz w:val="22"/>
          <w:szCs w:val="22"/>
        </w:rPr>
      </w:pPr>
    </w:p>
    <w:p w14:paraId="5AE79893" w14:textId="77777777" w:rsidR="00855B6F" w:rsidRPr="002B2B4E" w:rsidRDefault="00855B6F" w:rsidP="00855B6F">
      <w:pPr>
        <w:contextualSpacing/>
        <w:rPr>
          <w:rFonts w:eastAsia="Times New Roman" w:cstheme="minorHAnsi"/>
          <w:sz w:val="22"/>
          <w:szCs w:val="22"/>
        </w:rPr>
      </w:pPr>
      <w:r w:rsidRPr="002B2B4E">
        <w:rPr>
          <w:rFonts w:eastAsia="Times New Roman" w:cstheme="minorHAnsi"/>
          <w:sz w:val="22"/>
          <w:szCs w:val="22"/>
        </w:rPr>
        <w:t xml:space="preserve">To address Artemis </w:t>
      </w:r>
      <w:proofErr w:type="spellStart"/>
      <w:r w:rsidRPr="002B2B4E">
        <w:rPr>
          <w:rFonts w:eastAsia="Times New Roman" w:cstheme="minorHAnsi"/>
          <w:sz w:val="22"/>
          <w:szCs w:val="22"/>
        </w:rPr>
        <w:t>Financial’s</w:t>
      </w:r>
      <w:proofErr w:type="spellEnd"/>
      <w:r w:rsidRPr="002B2B4E">
        <w:rPr>
          <w:rFonts w:eastAsia="Times New Roman" w:cstheme="minorHAnsi"/>
          <w:sz w:val="22"/>
          <w:szCs w:val="22"/>
        </w:rPr>
        <w:t xml:space="preserve"> security needs, I recommend using the </w:t>
      </w:r>
      <w:r w:rsidRPr="002B2B4E">
        <w:rPr>
          <w:rFonts w:eastAsia="Times New Roman" w:cstheme="minorHAnsi"/>
          <w:b/>
          <w:bCs/>
          <w:sz w:val="22"/>
          <w:szCs w:val="22"/>
        </w:rPr>
        <w:t>SHA-256</w:t>
      </w:r>
      <w:r w:rsidRPr="002B2B4E">
        <w:rPr>
          <w:rFonts w:eastAsia="Times New Roman" w:cstheme="minorHAnsi"/>
          <w:sz w:val="22"/>
          <w:szCs w:val="22"/>
        </w:rPr>
        <w:t xml:space="preserve"> encryption algorithm cipher. SHA-256 is a widely trusted cryptographic hash function that provides a high level of security for data verification. It generates a unique, fixed-size 256-bit (32-byte) hash value, making it extremely difficult for attackers to reverse-engineer the original input.</w:t>
      </w:r>
    </w:p>
    <w:p w14:paraId="090CFD65" w14:textId="77777777" w:rsidR="00855B6F" w:rsidRPr="002B2B4E" w:rsidRDefault="00855B6F" w:rsidP="00855B6F">
      <w:pPr>
        <w:contextualSpacing/>
        <w:rPr>
          <w:rFonts w:eastAsia="Times New Roman" w:cstheme="minorHAnsi"/>
          <w:sz w:val="22"/>
          <w:szCs w:val="22"/>
        </w:rPr>
      </w:pPr>
    </w:p>
    <w:p w14:paraId="01D51CEB" w14:textId="4177D424" w:rsidR="00855B6F" w:rsidRPr="002B2B4E" w:rsidRDefault="00855B6F" w:rsidP="00855B6F">
      <w:pPr>
        <w:contextualSpacing/>
        <w:rPr>
          <w:rFonts w:eastAsia="Times New Roman" w:cstheme="minorHAnsi"/>
          <w:sz w:val="22"/>
          <w:szCs w:val="22"/>
        </w:rPr>
      </w:pPr>
      <w:r w:rsidRPr="002B2B4E">
        <w:rPr>
          <w:rFonts w:eastAsia="Times New Roman" w:cstheme="minorHAnsi"/>
          <w:sz w:val="22"/>
          <w:szCs w:val="22"/>
        </w:rPr>
        <w:t xml:space="preserve">SHA-256 operates by processing input data through a series of mathematical operations, producing a hash that acts as a digital fingerprint. This ensures that even a minor change in the input data results in </w:t>
      </w:r>
      <w:proofErr w:type="gramStart"/>
      <w:r w:rsidRPr="002B2B4E">
        <w:rPr>
          <w:rFonts w:eastAsia="Times New Roman" w:cstheme="minorHAnsi"/>
          <w:sz w:val="22"/>
          <w:szCs w:val="22"/>
        </w:rPr>
        <w:t>a completely</w:t>
      </w:r>
      <w:proofErr w:type="gramEnd"/>
      <w:r w:rsidRPr="002B2B4E">
        <w:rPr>
          <w:rFonts w:eastAsia="Times New Roman" w:cstheme="minorHAnsi"/>
          <w:sz w:val="22"/>
          <w:szCs w:val="22"/>
        </w:rPr>
        <w:t xml:space="preserve"> different hash, making it ideal for checksum verification. The algorithm uses a Merkle-</w:t>
      </w:r>
      <w:proofErr w:type="spellStart"/>
      <w:r w:rsidRPr="002B2B4E">
        <w:rPr>
          <w:rFonts w:eastAsia="Times New Roman" w:cstheme="minorHAnsi"/>
          <w:sz w:val="22"/>
          <w:szCs w:val="22"/>
        </w:rPr>
        <w:t>Damg</w:t>
      </w:r>
      <w:r w:rsidR="004F5EC0" w:rsidRPr="002B2B4E">
        <w:rPr>
          <w:rFonts w:eastAsia="Times New Roman" w:cstheme="minorHAnsi"/>
          <w:sz w:val="22"/>
          <w:szCs w:val="22"/>
        </w:rPr>
        <w:t>a</w:t>
      </w:r>
      <w:r w:rsidRPr="002B2B4E">
        <w:rPr>
          <w:rFonts w:eastAsia="Times New Roman" w:cstheme="minorHAnsi"/>
          <w:sz w:val="22"/>
          <w:szCs w:val="22"/>
        </w:rPr>
        <w:t>rd</w:t>
      </w:r>
      <w:proofErr w:type="spellEnd"/>
      <w:r w:rsidRPr="002B2B4E">
        <w:rPr>
          <w:rFonts w:eastAsia="Times New Roman" w:cstheme="minorHAnsi"/>
          <w:sz w:val="22"/>
          <w:szCs w:val="22"/>
        </w:rPr>
        <w:t xml:space="preserve"> construction, which processes data in blocks and applies compression functions to enhance security.</w:t>
      </w:r>
    </w:p>
    <w:p w14:paraId="0BD87BD2" w14:textId="77777777" w:rsidR="00855B6F" w:rsidRPr="002B2B4E" w:rsidRDefault="00855B6F" w:rsidP="00855B6F">
      <w:pPr>
        <w:contextualSpacing/>
        <w:rPr>
          <w:rFonts w:eastAsia="Times New Roman" w:cstheme="minorHAnsi"/>
          <w:sz w:val="22"/>
          <w:szCs w:val="22"/>
        </w:rPr>
      </w:pPr>
    </w:p>
    <w:p w14:paraId="67C30ADB" w14:textId="4C580A80" w:rsidR="00855B6F" w:rsidRPr="002B2B4E" w:rsidRDefault="00855B6F" w:rsidP="00855B6F">
      <w:pPr>
        <w:contextualSpacing/>
        <w:rPr>
          <w:rFonts w:eastAsia="Times New Roman" w:cstheme="minorHAnsi"/>
          <w:sz w:val="22"/>
          <w:szCs w:val="22"/>
        </w:rPr>
      </w:pPr>
      <w:r w:rsidRPr="002B2B4E">
        <w:rPr>
          <w:rFonts w:eastAsia="Times New Roman" w:cstheme="minorHAnsi"/>
          <w:sz w:val="22"/>
          <w:szCs w:val="22"/>
        </w:rPr>
        <w:t xml:space="preserve">In terms of key usage, SHA-256 is a one-way hash function, meaning it does not rely on symmetric or asymmetric keys. Instead, it focuses solely on generating a secure </w:t>
      </w:r>
      <w:proofErr w:type="gramStart"/>
      <w:r w:rsidRPr="002B2B4E">
        <w:rPr>
          <w:rFonts w:eastAsia="Times New Roman" w:cstheme="minorHAnsi"/>
          <w:sz w:val="22"/>
          <w:szCs w:val="22"/>
        </w:rPr>
        <w:t>checksum</w:t>
      </w:r>
      <w:proofErr w:type="gramEnd"/>
      <w:r w:rsidRPr="002B2B4E">
        <w:rPr>
          <w:rFonts w:eastAsia="Times New Roman" w:cstheme="minorHAnsi"/>
          <w:sz w:val="22"/>
          <w:szCs w:val="22"/>
        </w:rPr>
        <w:t xml:space="preserve"> for data integrity. The use of random numbers is not directly applicable here, as hashing differs from encryption</w:t>
      </w:r>
      <w:r w:rsidR="004F5EC0" w:rsidRPr="002B2B4E">
        <w:rPr>
          <w:rFonts w:eastAsia="Times New Roman" w:cstheme="minorHAnsi"/>
          <w:sz w:val="22"/>
          <w:szCs w:val="22"/>
        </w:rPr>
        <w:t>. H</w:t>
      </w:r>
      <w:r w:rsidRPr="002B2B4E">
        <w:rPr>
          <w:rFonts w:eastAsia="Times New Roman" w:cstheme="minorHAnsi"/>
          <w:sz w:val="22"/>
          <w:szCs w:val="22"/>
        </w:rPr>
        <w:t>ashing is deterministic</w:t>
      </w:r>
      <w:r w:rsidR="004F5EC0" w:rsidRPr="002B2B4E">
        <w:rPr>
          <w:rFonts w:eastAsia="Times New Roman" w:cstheme="minorHAnsi"/>
          <w:sz w:val="22"/>
          <w:szCs w:val="22"/>
        </w:rPr>
        <w:t xml:space="preserve"> </w:t>
      </w:r>
      <w:r w:rsidRPr="002B2B4E">
        <w:rPr>
          <w:rFonts w:eastAsia="Times New Roman" w:cstheme="minorHAnsi"/>
          <w:sz w:val="22"/>
          <w:szCs w:val="22"/>
        </w:rPr>
        <w:t>while encryption requires keys for reversibility.</w:t>
      </w:r>
    </w:p>
    <w:p w14:paraId="36F18C59" w14:textId="77777777" w:rsidR="004F5EC0" w:rsidRPr="002B2B4E" w:rsidRDefault="004F5EC0" w:rsidP="00855B6F">
      <w:pPr>
        <w:contextualSpacing/>
        <w:rPr>
          <w:rFonts w:eastAsia="Times New Roman" w:cstheme="minorHAnsi"/>
          <w:sz w:val="22"/>
          <w:szCs w:val="22"/>
        </w:rPr>
      </w:pPr>
    </w:p>
    <w:p w14:paraId="40846933" w14:textId="7A695BBE" w:rsidR="00855B6F" w:rsidRPr="002B2B4E" w:rsidRDefault="00855B6F" w:rsidP="00855B6F">
      <w:pPr>
        <w:contextualSpacing/>
        <w:rPr>
          <w:rFonts w:eastAsia="Times New Roman" w:cstheme="minorHAnsi"/>
          <w:sz w:val="22"/>
          <w:szCs w:val="22"/>
        </w:rPr>
      </w:pPr>
      <w:r w:rsidRPr="002B2B4E">
        <w:rPr>
          <w:rFonts w:eastAsia="Times New Roman" w:cstheme="minorHAnsi"/>
          <w:sz w:val="22"/>
          <w:szCs w:val="22"/>
        </w:rPr>
        <w:t xml:space="preserve">Historically, SHA-256 was developed as part of the SHA-2 family by the National Security Agency (NSA) and has since become an industry standard. It remains widely used in secure communications, digital signatures, and blockchain technology due to its reliability and resistance to collision attacks. Given Artemis </w:t>
      </w:r>
      <w:proofErr w:type="spellStart"/>
      <w:r w:rsidRPr="002B2B4E">
        <w:rPr>
          <w:rFonts w:eastAsia="Times New Roman" w:cstheme="minorHAnsi"/>
          <w:sz w:val="22"/>
          <w:szCs w:val="22"/>
        </w:rPr>
        <w:t>Financial’s</w:t>
      </w:r>
      <w:proofErr w:type="spellEnd"/>
      <w:r w:rsidRPr="002B2B4E">
        <w:rPr>
          <w:rFonts w:eastAsia="Times New Roman" w:cstheme="minorHAnsi"/>
          <w:sz w:val="22"/>
          <w:szCs w:val="22"/>
        </w:rPr>
        <w:t xml:space="preserve"> need for secure data transfers, SHA-256 is an excellent choice for ensuring data integrity.</w:t>
      </w:r>
    </w:p>
    <w:p w14:paraId="5CAB2AA8" w14:textId="77777777" w:rsidR="00010B8A" w:rsidRPr="002B2B4E" w:rsidRDefault="00010B8A" w:rsidP="00D47759">
      <w:pPr>
        <w:contextualSpacing/>
        <w:rPr>
          <w:rFonts w:cstheme="minorHAnsi"/>
          <w:sz w:val="22"/>
          <w:szCs w:val="22"/>
        </w:rPr>
      </w:pPr>
    </w:p>
    <w:p w14:paraId="2375E08D" w14:textId="2E02C919" w:rsidR="0058064D" w:rsidRPr="002B2B4E"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2B2B4E">
        <w:t>Certificate Generation</w:t>
      </w:r>
      <w:bookmarkEnd w:id="18"/>
      <w:bookmarkEnd w:id="19"/>
      <w:bookmarkEnd w:id="20"/>
    </w:p>
    <w:p w14:paraId="7CBD82F1" w14:textId="298175AE" w:rsidR="00E4044A" w:rsidRPr="002B2B4E" w:rsidRDefault="00120ACD" w:rsidP="00D47759">
      <w:pPr>
        <w:contextualSpacing/>
        <w:rPr>
          <w:rFonts w:eastAsia="Times New Roman" w:cstheme="minorHAnsi"/>
          <w:sz w:val="22"/>
          <w:szCs w:val="22"/>
        </w:rPr>
      </w:pPr>
      <w:r w:rsidRPr="002B2B4E">
        <w:rPr>
          <w:rFonts w:eastAsia="Times New Roman" w:cstheme="minorHAnsi"/>
          <w:sz w:val="22"/>
          <w:szCs w:val="22"/>
        </w:rPr>
        <w:t xml:space="preserve">Insert a screenshot </w:t>
      </w:r>
      <w:proofErr w:type="gramStart"/>
      <w:r w:rsidR="00177698" w:rsidRPr="002B2B4E">
        <w:rPr>
          <w:rFonts w:eastAsia="Times New Roman" w:cstheme="minorHAnsi"/>
          <w:sz w:val="22"/>
          <w:szCs w:val="22"/>
        </w:rPr>
        <w:t xml:space="preserve">below </w:t>
      </w:r>
      <w:r w:rsidRPr="002B2B4E">
        <w:rPr>
          <w:rFonts w:eastAsia="Times New Roman" w:cstheme="minorHAnsi"/>
          <w:sz w:val="22"/>
          <w:szCs w:val="22"/>
        </w:rPr>
        <w:t>of</w:t>
      </w:r>
      <w:proofErr w:type="gramEnd"/>
      <w:r w:rsidRPr="002B2B4E">
        <w:rPr>
          <w:rFonts w:eastAsia="Times New Roman" w:cstheme="minorHAnsi"/>
          <w:sz w:val="22"/>
          <w:szCs w:val="22"/>
        </w:rPr>
        <w:t xml:space="preserve"> the CER file.</w:t>
      </w:r>
    </w:p>
    <w:p w14:paraId="6BEBCC74" w14:textId="77777777" w:rsidR="003978A0" w:rsidRPr="002B2B4E" w:rsidRDefault="003978A0" w:rsidP="00D47759">
      <w:pPr>
        <w:contextualSpacing/>
        <w:rPr>
          <w:rFonts w:eastAsia="Times New Roman" w:cstheme="minorHAnsi"/>
          <w:sz w:val="22"/>
          <w:szCs w:val="22"/>
        </w:rPr>
      </w:pPr>
    </w:p>
    <w:p w14:paraId="77A5BBC5" w14:textId="22597B88" w:rsidR="00DB5652" w:rsidRPr="002B2B4E" w:rsidRDefault="00020BFC" w:rsidP="00D47759">
      <w:pPr>
        <w:contextualSpacing/>
        <w:rPr>
          <w:rFonts w:cstheme="minorHAnsi"/>
          <w:sz w:val="22"/>
          <w:szCs w:val="22"/>
        </w:rPr>
      </w:pPr>
      <w:r w:rsidRPr="002B2B4E">
        <w:rPr>
          <w:rFonts w:cstheme="minorHAnsi"/>
          <w:noProof/>
          <w:sz w:val="22"/>
          <w:szCs w:val="22"/>
        </w:rPr>
        <w:drawing>
          <wp:inline distT="0" distB="0" distL="0" distR="0" wp14:anchorId="5DE4E61F" wp14:editId="4AC6CFE7">
            <wp:extent cx="5943600" cy="2428875"/>
            <wp:effectExtent l="0" t="0" r="0" b="9525"/>
            <wp:docPr id="174462742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7426" name="Picture 1" descr="A computer screen with white text&#10;&#10;AI-generated content may be incorrect."/>
                    <pic:cNvPicPr/>
                  </pic:nvPicPr>
                  <pic:blipFill>
                    <a:blip r:embed="rId13"/>
                    <a:stretch>
                      <a:fillRect/>
                    </a:stretch>
                  </pic:blipFill>
                  <pic:spPr>
                    <a:xfrm>
                      <a:off x="0" y="0"/>
                      <a:ext cx="5943600" cy="2428875"/>
                    </a:xfrm>
                    <a:prstGeom prst="rect">
                      <a:avLst/>
                    </a:prstGeom>
                  </pic:spPr>
                </pic:pic>
              </a:graphicData>
            </a:graphic>
          </wp:inline>
        </w:drawing>
      </w:r>
    </w:p>
    <w:p w14:paraId="4B98D095" w14:textId="77777777" w:rsidR="00FA2E2B" w:rsidRPr="002B2B4E" w:rsidRDefault="00FA2E2B" w:rsidP="00D47759">
      <w:pPr>
        <w:contextualSpacing/>
        <w:rPr>
          <w:rFonts w:cstheme="minorHAnsi"/>
          <w:sz w:val="22"/>
          <w:szCs w:val="22"/>
        </w:rPr>
      </w:pPr>
    </w:p>
    <w:p w14:paraId="771352CE" w14:textId="3B5CA7EA" w:rsidR="00FA2E2B" w:rsidRPr="002B2B4E" w:rsidRDefault="00FA2E2B" w:rsidP="00D47759">
      <w:pPr>
        <w:contextualSpacing/>
        <w:rPr>
          <w:rFonts w:cstheme="minorHAnsi"/>
          <w:sz w:val="22"/>
          <w:szCs w:val="22"/>
        </w:rPr>
      </w:pPr>
      <w:r w:rsidRPr="002B2B4E">
        <w:rPr>
          <w:rFonts w:cstheme="minorHAnsi"/>
          <w:sz w:val="22"/>
          <w:szCs w:val="22"/>
        </w:rPr>
        <w:lastRenderedPageBreak/>
        <w:drawing>
          <wp:inline distT="0" distB="0" distL="0" distR="0" wp14:anchorId="6CA2983E" wp14:editId="34B7735E">
            <wp:extent cx="3690530" cy="4737100"/>
            <wp:effectExtent l="0" t="0" r="5715" b="6350"/>
            <wp:docPr id="187255949"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5949" name="Picture 1" descr="A screenshot of a certificate&#10;&#10;AI-generated content may be incorrect."/>
                    <pic:cNvPicPr/>
                  </pic:nvPicPr>
                  <pic:blipFill>
                    <a:blip r:embed="rId14"/>
                    <a:stretch>
                      <a:fillRect/>
                    </a:stretch>
                  </pic:blipFill>
                  <pic:spPr>
                    <a:xfrm>
                      <a:off x="0" y="0"/>
                      <a:ext cx="3702414" cy="4752354"/>
                    </a:xfrm>
                    <a:prstGeom prst="rect">
                      <a:avLst/>
                    </a:prstGeom>
                  </pic:spPr>
                </pic:pic>
              </a:graphicData>
            </a:graphic>
          </wp:inline>
        </w:drawing>
      </w:r>
    </w:p>
    <w:p w14:paraId="5460DB8E" w14:textId="651F9AE0" w:rsidR="00A24AF9" w:rsidRPr="002B2B4E" w:rsidRDefault="00A24AF9" w:rsidP="00D47759">
      <w:pPr>
        <w:contextualSpacing/>
        <w:rPr>
          <w:rFonts w:cstheme="minorHAnsi"/>
          <w:sz w:val="22"/>
          <w:szCs w:val="22"/>
        </w:rPr>
      </w:pPr>
    </w:p>
    <w:p w14:paraId="52C5D95B" w14:textId="77777777" w:rsidR="004F5EC0" w:rsidRPr="002B2B4E" w:rsidRDefault="004F5EC0" w:rsidP="00D47759">
      <w:pPr>
        <w:contextualSpacing/>
        <w:rPr>
          <w:rFonts w:cstheme="minorHAnsi"/>
          <w:sz w:val="22"/>
          <w:szCs w:val="22"/>
        </w:rPr>
      </w:pPr>
    </w:p>
    <w:p w14:paraId="4BA218AD" w14:textId="7D5B9494" w:rsidR="00C56FC2" w:rsidRPr="002B2B4E" w:rsidRDefault="00E33862" w:rsidP="00AC1A15">
      <w:pPr>
        <w:pStyle w:val="Heading2"/>
        <w:numPr>
          <w:ilvl w:val="0"/>
          <w:numId w:val="21"/>
        </w:numPr>
        <w:spacing w:before="0" w:line="240" w:lineRule="auto"/>
      </w:pPr>
      <w:bookmarkStart w:id="21" w:name="_Toc153388823"/>
      <w:bookmarkStart w:id="22" w:name="_Toc469977634"/>
      <w:bookmarkStart w:id="23" w:name="_Toc102040760"/>
      <w:r w:rsidRPr="002B2B4E">
        <w:t>Deploy Cipher</w:t>
      </w:r>
      <w:bookmarkEnd w:id="21"/>
      <w:bookmarkEnd w:id="22"/>
      <w:bookmarkEnd w:id="23"/>
    </w:p>
    <w:p w14:paraId="126E4B35" w14:textId="092BB87F" w:rsidR="00E4044A" w:rsidRPr="002B2B4E" w:rsidRDefault="00E4044A" w:rsidP="00D47759">
      <w:pPr>
        <w:contextualSpacing/>
        <w:rPr>
          <w:rFonts w:eastAsia="Times New Roman" w:cstheme="minorHAnsi"/>
          <w:sz w:val="22"/>
          <w:szCs w:val="22"/>
        </w:rPr>
      </w:pPr>
      <w:r w:rsidRPr="002B2B4E">
        <w:rPr>
          <w:rFonts w:eastAsia="Times New Roman" w:cstheme="minorHAnsi"/>
          <w:sz w:val="22"/>
          <w:szCs w:val="22"/>
        </w:rPr>
        <w:t>Insert a screenshot below of the checksum verification.</w:t>
      </w:r>
    </w:p>
    <w:p w14:paraId="1D5553A4" w14:textId="77777777" w:rsidR="003978A0" w:rsidRPr="002B2B4E" w:rsidRDefault="003978A0" w:rsidP="00D47759">
      <w:pPr>
        <w:contextualSpacing/>
        <w:rPr>
          <w:rFonts w:eastAsia="Times New Roman" w:cstheme="minorHAnsi"/>
          <w:sz w:val="22"/>
          <w:szCs w:val="22"/>
        </w:rPr>
      </w:pPr>
    </w:p>
    <w:p w14:paraId="6BA341E9" w14:textId="3AE6C318" w:rsidR="00DB5652" w:rsidRPr="002B2B4E" w:rsidRDefault="006D41D2" w:rsidP="00D47759">
      <w:pPr>
        <w:contextualSpacing/>
        <w:rPr>
          <w:rFonts w:cstheme="minorHAnsi"/>
          <w:sz w:val="22"/>
          <w:szCs w:val="22"/>
        </w:rPr>
      </w:pPr>
      <w:r w:rsidRPr="002B2B4E">
        <w:rPr>
          <w:rFonts w:cstheme="minorHAnsi"/>
          <w:noProof/>
          <w:sz w:val="22"/>
          <w:szCs w:val="22"/>
        </w:rPr>
        <w:drawing>
          <wp:inline distT="0" distB="0" distL="0" distR="0" wp14:anchorId="41D7304F" wp14:editId="570C5490">
            <wp:extent cx="5575300" cy="927430"/>
            <wp:effectExtent l="0" t="0" r="6350" b="6350"/>
            <wp:docPr id="1369744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44425" name="Picture 1" descr="A screenshot of a computer&#10;&#10;AI-generated content may be incorrect."/>
                    <pic:cNvPicPr/>
                  </pic:nvPicPr>
                  <pic:blipFill>
                    <a:blip r:embed="rId15"/>
                    <a:stretch>
                      <a:fillRect/>
                    </a:stretch>
                  </pic:blipFill>
                  <pic:spPr>
                    <a:xfrm>
                      <a:off x="0" y="0"/>
                      <a:ext cx="5614046" cy="933875"/>
                    </a:xfrm>
                    <a:prstGeom prst="rect">
                      <a:avLst/>
                    </a:prstGeom>
                  </pic:spPr>
                </pic:pic>
              </a:graphicData>
            </a:graphic>
          </wp:inline>
        </w:drawing>
      </w:r>
    </w:p>
    <w:p w14:paraId="5490E4BA" w14:textId="77777777" w:rsidR="006D41D2" w:rsidRPr="002B2B4E" w:rsidRDefault="006D41D2" w:rsidP="00D47759">
      <w:pPr>
        <w:contextualSpacing/>
        <w:rPr>
          <w:rFonts w:cstheme="minorHAnsi"/>
          <w:sz w:val="22"/>
          <w:szCs w:val="22"/>
        </w:rPr>
      </w:pPr>
    </w:p>
    <w:p w14:paraId="1E7FBDDF" w14:textId="3B5DB071" w:rsidR="00B03C25" w:rsidRPr="002B2B4E"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2B2B4E">
        <w:t>Secure Communications</w:t>
      </w:r>
      <w:bookmarkEnd w:id="24"/>
      <w:r w:rsidRPr="002B2B4E">
        <w:t xml:space="preserve"> </w:t>
      </w:r>
      <w:bookmarkEnd w:id="25"/>
      <w:bookmarkEnd w:id="26"/>
    </w:p>
    <w:p w14:paraId="3BE26112" w14:textId="6216B352" w:rsidR="00E4044A" w:rsidRPr="002B2B4E" w:rsidRDefault="00E4044A" w:rsidP="00D47759">
      <w:pPr>
        <w:contextualSpacing/>
        <w:rPr>
          <w:rFonts w:cstheme="minorHAnsi"/>
          <w:sz w:val="22"/>
          <w:szCs w:val="22"/>
        </w:rPr>
      </w:pPr>
      <w:r w:rsidRPr="002B2B4E">
        <w:rPr>
          <w:rFonts w:cstheme="minorHAnsi"/>
          <w:sz w:val="22"/>
          <w:szCs w:val="22"/>
        </w:rPr>
        <w:t xml:space="preserve">Insert a screenshot </w:t>
      </w:r>
      <w:proofErr w:type="gramStart"/>
      <w:r w:rsidRPr="002B2B4E">
        <w:rPr>
          <w:rFonts w:cstheme="minorHAnsi"/>
          <w:sz w:val="22"/>
          <w:szCs w:val="22"/>
        </w:rPr>
        <w:t>below of</w:t>
      </w:r>
      <w:proofErr w:type="gramEnd"/>
      <w:r w:rsidRPr="002B2B4E">
        <w:rPr>
          <w:rFonts w:cstheme="minorHAnsi"/>
          <w:sz w:val="22"/>
          <w:szCs w:val="22"/>
        </w:rPr>
        <w:t xml:space="preserve"> the web browser that shows a secure webpage.</w:t>
      </w:r>
    </w:p>
    <w:p w14:paraId="2CB31EF5" w14:textId="77777777" w:rsidR="003978A0" w:rsidRPr="002B2B4E" w:rsidRDefault="003978A0" w:rsidP="00D47759">
      <w:pPr>
        <w:contextualSpacing/>
        <w:rPr>
          <w:rFonts w:eastAsia="Times New Roman" w:cstheme="minorHAnsi"/>
          <w:sz w:val="22"/>
          <w:szCs w:val="22"/>
        </w:rPr>
      </w:pPr>
    </w:p>
    <w:p w14:paraId="6F681708" w14:textId="5E0D3F47" w:rsidR="00DB5652" w:rsidRPr="002B2B4E" w:rsidRDefault="003F5BED" w:rsidP="00D47759">
      <w:pPr>
        <w:contextualSpacing/>
        <w:rPr>
          <w:rFonts w:cstheme="minorHAnsi"/>
          <w:sz w:val="22"/>
          <w:szCs w:val="22"/>
        </w:rPr>
      </w:pPr>
      <w:r w:rsidRPr="002B2B4E">
        <w:rPr>
          <w:rFonts w:eastAsia="Times New Roman" w:cstheme="minorHAnsi"/>
          <w:noProof/>
          <w:sz w:val="22"/>
          <w:szCs w:val="22"/>
        </w:rPr>
        <w:drawing>
          <wp:inline distT="0" distB="0" distL="0" distR="0" wp14:anchorId="3D417F5A" wp14:editId="5384788A">
            <wp:extent cx="5581650" cy="928486"/>
            <wp:effectExtent l="0" t="0" r="0" b="5080"/>
            <wp:docPr id="155569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6132" name=""/>
                    <pic:cNvPicPr/>
                  </pic:nvPicPr>
                  <pic:blipFill>
                    <a:blip r:embed="rId15"/>
                    <a:stretch>
                      <a:fillRect/>
                    </a:stretch>
                  </pic:blipFill>
                  <pic:spPr>
                    <a:xfrm>
                      <a:off x="0" y="0"/>
                      <a:ext cx="5594516" cy="930626"/>
                    </a:xfrm>
                    <a:prstGeom prst="rect">
                      <a:avLst/>
                    </a:prstGeom>
                  </pic:spPr>
                </pic:pic>
              </a:graphicData>
            </a:graphic>
          </wp:inline>
        </w:drawing>
      </w:r>
    </w:p>
    <w:p w14:paraId="0F629D4A" w14:textId="77777777" w:rsidR="00F54BB6" w:rsidRPr="002B2B4E" w:rsidRDefault="00F54BB6" w:rsidP="00D47759">
      <w:pPr>
        <w:contextualSpacing/>
        <w:rPr>
          <w:rFonts w:cstheme="minorHAnsi"/>
          <w:sz w:val="22"/>
          <w:szCs w:val="22"/>
        </w:rPr>
      </w:pPr>
    </w:p>
    <w:p w14:paraId="0D9454C1" w14:textId="26D77574" w:rsidR="00F54BB6" w:rsidRPr="002B2B4E" w:rsidRDefault="00F54BB6" w:rsidP="00D47759">
      <w:pPr>
        <w:contextualSpacing/>
        <w:rPr>
          <w:rFonts w:cstheme="minorHAnsi"/>
          <w:sz w:val="22"/>
          <w:szCs w:val="22"/>
        </w:rPr>
      </w:pPr>
    </w:p>
    <w:p w14:paraId="24144543" w14:textId="2FBA699D" w:rsidR="00E33862" w:rsidRPr="002B2B4E"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2B2B4E">
        <w:t>Secondary Testing</w:t>
      </w:r>
      <w:bookmarkEnd w:id="27"/>
      <w:bookmarkEnd w:id="28"/>
      <w:bookmarkEnd w:id="29"/>
    </w:p>
    <w:p w14:paraId="3496F240" w14:textId="788602AA" w:rsidR="00E4044A" w:rsidRPr="002B2B4E" w:rsidRDefault="00FF48E7" w:rsidP="00D47759">
      <w:pPr>
        <w:contextualSpacing/>
        <w:rPr>
          <w:rFonts w:eastAsia="Times New Roman" w:cstheme="minorHAnsi"/>
          <w:sz w:val="22"/>
          <w:szCs w:val="22"/>
        </w:rPr>
      </w:pPr>
      <w:r w:rsidRPr="002B2B4E">
        <w:rPr>
          <w:rFonts w:eastAsia="Times New Roman" w:cstheme="minorHAnsi"/>
          <w:sz w:val="22"/>
          <w:szCs w:val="22"/>
        </w:rPr>
        <w:t>Insert screenshots below of the refactored code executed without errors and the dependency</w:t>
      </w:r>
      <w:r w:rsidR="006E3003" w:rsidRPr="002B2B4E">
        <w:rPr>
          <w:rFonts w:eastAsia="Times New Roman" w:cstheme="minorHAnsi"/>
          <w:sz w:val="22"/>
          <w:szCs w:val="22"/>
        </w:rPr>
        <w:t>-</w:t>
      </w:r>
      <w:r w:rsidRPr="002B2B4E">
        <w:rPr>
          <w:rFonts w:eastAsia="Times New Roman" w:cstheme="minorHAnsi"/>
          <w:sz w:val="22"/>
          <w:szCs w:val="22"/>
        </w:rPr>
        <w:t>check report.</w:t>
      </w:r>
    </w:p>
    <w:p w14:paraId="3A7D5104" w14:textId="77777777" w:rsidR="00FA2E2B" w:rsidRPr="002B2B4E" w:rsidRDefault="00FA2E2B" w:rsidP="00D47759">
      <w:pPr>
        <w:contextualSpacing/>
        <w:rPr>
          <w:rFonts w:eastAsia="Times New Roman" w:cstheme="minorHAnsi"/>
          <w:sz w:val="22"/>
          <w:szCs w:val="22"/>
        </w:rPr>
      </w:pPr>
    </w:p>
    <w:p w14:paraId="4B72AF1F" w14:textId="09B50810" w:rsidR="00FA2E2B" w:rsidRDefault="00FA2E2B" w:rsidP="00D47759">
      <w:pPr>
        <w:contextualSpacing/>
        <w:rPr>
          <w:rFonts w:eastAsia="Times New Roman" w:cstheme="minorHAnsi"/>
          <w:sz w:val="22"/>
          <w:szCs w:val="22"/>
        </w:rPr>
      </w:pPr>
      <w:r w:rsidRPr="002B2B4E">
        <w:rPr>
          <w:rFonts w:eastAsia="Times New Roman" w:cstheme="minorHAnsi"/>
          <w:noProof/>
          <w:sz w:val="22"/>
          <w:szCs w:val="22"/>
        </w:rPr>
        <w:drawing>
          <wp:inline distT="0" distB="0" distL="0" distR="0" wp14:anchorId="01031273" wp14:editId="1BD8E23F">
            <wp:extent cx="5943600" cy="2961640"/>
            <wp:effectExtent l="0" t="0" r="0" b="0"/>
            <wp:docPr id="1159840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42976" name="Picture 1" descr="A screen shot of a computer&#10;&#10;AI-generated content may be incorrect."/>
                    <pic:cNvPicPr/>
                  </pic:nvPicPr>
                  <pic:blipFill>
                    <a:blip r:embed="rId16"/>
                    <a:stretch>
                      <a:fillRect/>
                    </a:stretch>
                  </pic:blipFill>
                  <pic:spPr>
                    <a:xfrm>
                      <a:off x="0" y="0"/>
                      <a:ext cx="5943600" cy="2961640"/>
                    </a:xfrm>
                    <a:prstGeom prst="rect">
                      <a:avLst/>
                    </a:prstGeom>
                  </pic:spPr>
                </pic:pic>
              </a:graphicData>
            </a:graphic>
          </wp:inline>
        </w:drawing>
      </w:r>
    </w:p>
    <w:p w14:paraId="39A790DD" w14:textId="77777777" w:rsidR="002B2B4E" w:rsidRDefault="002B2B4E" w:rsidP="00D47759">
      <w:pPr>
        <w:contextualSpacing/>
        <w:rPr>
          <w:rFonts w:eastAsia="Times New Roman" w:cstheme="minorHAnsi"/>
          <w:sz w:val="22"/>
          <w:szCs w:val="22"/>
        </w:rPr>
      </w:pPr>
    </w:p>
    <w:p w14:paraId="3591DB06" w14:textId="3FF2D2D3" w:rsidR="002B2B4E" w:rsidRPr="002B2B4E" w:rsidRDefault="002B2B4E" w:rsidP="00D47759">
      <w:pPr>
        <w:contextualSpacing/>
        <w:rPr>
          <w:rFonts w:eastAsia="Times New Roman" w:cstheme="minorHAnsi"/>
          <w:sz w:val="22"/>
          <w:szCs w:val="22"/>
        </w:rPr>
      </w:pPr>
      <w:r w:rsidRPr="002B2B4E">
        <w:rPr>
          <w:rFonts w:eastAsia="Times New Roman" w:cstheme="minorHAnsi"/>
          <w:sz w:val="22"/>
          <w:szCs w:val="22"/>
        </w:rPr>
        <w:lastRenderedPageBreak/>
        <w:drawing>
          <wp:inline distT="0" distB="0" distL="0" distR="0" wp14:anchorId="618EB65A" wp14:editId="411ECD87">
            <wp:extent cx="5943600" cy="4921885"/>
            <wp:effectExtent l="0" t="0" r="0" b="0"/>
            <wp:docPr id="199185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50872" name="Picture 1" descr="A screenshot of a computer&#10;&#10;AI-generated content may be incorrect."/>
                    <pic:cNvPicPr/>
                  </pic:nvPicPr>
                  <pic:blipFill>
                    <a:blip r:embed="rId17"/>
                    <a:stretch>
                      <a:fillRect/>
                    </a:stretch>
                  </pic:blipFill>
                  <pic:spPr>
                    <a:xfrm>
                      <a:off x="0" y="0"/>
                      <a:ext cx="5943600" cy="4921885"/>
                    </a:xfrm>
                    <a:prstGeom prst="rect">
                      <a:avLst/>
                    </a:prstGeom>
                  </pic:spPr>
                </pic:pic>
              </a:graphicData>
            </a:graphic>
          </wp:inline>
        </w:drawing>
      </w:r>
    </w:p>
    <w:p w14:paraId="099B1CE1" w14:textId="77777777" w:rsidR="003978A0" w:rsidRPr="002B2B4E" w:rsidRDefault="003978A0" w:rsidP="00D47759">
      <w:pPr>
        <w:contextualSpacing/>
        <w:rPr>
          <w:rFonts w:eastAsia="Times New Roman" w:cstheme="minorHAnsi"/>
          <w:sz w:val="22"/>
          <w:szCs w:val="22"/>
        </w:rPr>
      </w:pPr>
    </w:p>
    <w:p w14:paraId="75B70F3E" w14:textId="70B39F5E" w:rsidR="00DB5652" w:rsidRPr="002B2B4E" w:rsidRDefault="00DB5652" w:rsidP="00D47759">
      <w:pPr>
        <w:contextualSpacing/>
        <w:rPr>
          <w:rFonts w:cstheme="minorHAnsi"/>
          <w:sz w:val="22"/>
          <w:szCs w:val="22"/>
        </w:rPr>
      </w:pPr>
    </w:p>
    <w:p w14:paraId="31762174" w14:textId="546940EE" w:rsidR="00E33862" w:rsidRPr="002B2B4E"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2B2B4E">
        <w:t>Functional Testing</w:t>
      </w:r>
      <w:bookmarkEnd w:id="30"/>
      <w:bookmarkEnd w:id="31"/>
      <w:bookmarkEnd w:id="32"/>
    </w:p>
    <w:p w14:paraId="6D135EC2" w14:textId="3448645C" w:rsidR="00E4044A" w:rsidRPr="002B2B4E" w:rsidRDefault="00E4044A" w:rsidP="00D47759">
      <w:pPr>
        <w:contextualSpacing/>
        <w:rPr>
          <w:rFonts w:eastAsia="Times New Roman" w:cstheme="minorHAnsi"/>
          <w:sz w:val="22"/>
          <w:szCs w:val="22"/>
        </w:rPr>
      </w:pPr>
      <w:r w:rsidRPr="002B2B4E">
        <w:rPr>
          <w:rFonts w:eastAsia="Times New Roman" w:cstheme="minorHAnsi"/>
          <w:sz w:val="22"/>
          <w:szCs w:val="22"/>
        </w:rPr>
        <w:t>Insert a screenshot below of the refactored code executed without errors.</w:t>
      </w:r>
    </w:p>
    <w:p w14:paraId="42BA38F6" w14:textId="77777777" w:rsidR="003978A0" w:rsidRPr="002B2B4E" w:rsidRDefault="003978A0" w:rsidP="00D47759">
      <w:pPr>
        <w:contextualSpacing/>
        <w:rPr>
          <w:rFonts w:eastAsia="Times New Roman" w:cstheme="minorHAnsi"/>
          <w:sz w:val="22"/>
          <w:szCs w:val="22"/>
        </w:rPr>
      </w:pPr>
    </w:p>
    <w:p w14:paraId="7B9F371C" w14:textId="32EAD85F" w:rsidR="00E33862" w:rsidRPr="002B2B4E" w:rsidRDefault="006D41D2" w:rsidP="00D47759">
      <w:pPr>
        <w:contextualSpacing/>
        <w:rPr>
          <w:rFonts w:cstheme="minorHAnsi"/>
          <w:sz w:val="22"/>
          <w:szCs w:val="22"/>
        </w:rPr>
      </w:pPr>
      <w:r w:rsidRPr="002B2B4E">
        <w:rPr>
          <w:rFonts w:eastAsia="Times New Roman" w:cstheme="minorHAnsi"/>
          <w:noProof/>
          <w:sz w:val="22"/>
          <w:szCs w:val="22"/>
        </w:rPr>
        <w:lastRenderedPageBreak/>
        <w:drawing>
          <wp:inline distT="0" distB="0" distL="0" distR="0" wp14:anchorId="767B7B65" wp14:editId="578A646C">
            <wp:extent cx="6164959" cy="3071941"/>
            <wp:effectExtent l="0" t="0" r="7620" b="0"/>
            <wp:docPr id="6145429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42976" name="Picture 1" descr="A screen shot of a computer&#10;&#10;AI-generated content may be incorrect."/>
                    <pic:cNvPicPr/>
                  </pic:nvPicPr>
                  <pic:blipFill>
                    <a:blip r:embed="rId16"/>
                    <a:stretch>
                      <a:fillRect/>
                    </a:stretch>
                  </pic:blipFill>
                  <pic:spPr>
                    <a:xfrm>
                      <a:off x="0" y="0"/>
                      <a:ext cx="6195524" cy="3087171"/>
                    </a:xfrm>
                    <a:prstGeom prst="rect">
                      <a:avLst/>
                    </a:prstGeom>
                  </pic:spPr>
                </pic:pic>
              </a:graphicData>
            </a:graphic>
          </wp:inline>
        </w:drawing>
      </w:r>
    </w:p>
    <w:p w14:paraId="2D204AD4" w14:textId="77777777" w:rsidR="00FA2E2B" w:rsidRPr="002B2B4E" w:rsidRDefault="00FA2E2B" w:rsidP="00D47759">
      <w:pPr>
        <w:contextualSpacing/>
        <w:rPr>
          <w:rFonts w:cstheme="minorHAnsi"/>
          <w:sz w:val="22"/>
          <w:szCs w:val="22"/>
        </w:rPr>
      </w:pPr>
    </w:p>
    <w:p w14:paraId="2731DE97" w14:textId="46FF2EDE" w:rsidR="00E33862" w:rsidRPr="002B2B4E"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2B2B4E">
        <w:t>Summary</w:t>
      </w:r>
      <w:bookmarkEnd w:id="33"/>
      <w:bookmarkEnd w:id="34"/>
      <w:bookmarkEnd w:id="35"/>
    </w:p>
    <w:p w14:paraId="09582ED5" w14:textId="77777777" w:rsidR="00E4044A" w:rsidRPr="002B2B4E" w:rsidRDefault="00E4044A" w:rsidP="00D47759">
      <w:pPr>
        <w:contextualSpacing/>
        <w:rPr>
          <w:rFonts w:eastAsia="Times New Roman" w:cstheme="minorHAnsi"/>
          <w:sz w:val="22"/>
          <w:szCs w:val="22"/>
        </w:rPr>
      </w:pPr>
    </w:p>
    <w:p w14:paraId="2CCE9A11" w14:textId="77777777" w:rsidR="002B2B4E" w:rsidRPr="002B2B4E" w:rsidRDefault="002B2B4E" w:rsidP="002B2B4E">
      <w:pPr>
        <w:contextualSpacing/>
        <w:rPr>
          <w:rFonts w:eastAsia="Times New Roman" w:cstheme="minorHAnsi"/>
          <w:sz w:val="22"/>
          <w:szCs w:val="22"/>
        </w:rPr>
      </w:pPr>
      <w:r w:rsidRPr="002B2B4E">
        <w:rPr>
          <w:rFonts w:eastAsia="Times New Roman" w:cstheme="minorHAnsi"/>
          <w:sz w:val="22"/>
          <w:szCs w:val="22"/>
        </w:rPr>
        <w:t xml:space="preserve">The refactoring process for Artemis </w:t>
      </w:r>
      <w:proofErr w:type="spellStart"/>
      <w:r w:rsidRPr="002B2B4E">
        <w:rPr>
          <w:rFonts w:eastAsia="Times New Roman" w:cstheme="minorHAnsi"/>
          <w:sz w:val="22"/>
          <w:szCs w:val="22"/>
        </w:rPr>
        <w:t>Financial’s</w:t>
      </w:r>
      <w:proofErr w:type="spellEnd"/>
      <w:r w:rsidRPr="002B2B4E">
        <w:rPr>
          <w:rFonts w:eastAsia="Times New Roman" w:cstheme="minorHAnsi"/>
          <w:sz w:val="22"/>
          <w:szCs w:val="22"/>
        </w:rPr>
        <w:t xml:space="preserve"> application focused on addressing critical security areas outlined in the vulnerability assessment process flow. The primary improvements </w:t>
      </w:r>
      <w:proofErr w:type="gramStart"/>
      <w:r w:rsidRPr="002B2B4E">
        <w:rPr>
          <w:rFonts w:eastAsia="Times New Roman" w:cstheme="minorHAnsi"/>
          <w:sz w:val="22"/>
          <w:szCs w:val="22"/>
        </w:rPr>
        <w:t>centered</w:t>
      </w:r>
      <w:proofErr w:type="gramEnd"/>
      <w:r w:rsidRPr="002B2B4E">
        <w:rPr>
          <w:rFonts w:eastAsia="Times New Roman" w:cstheme="minorHAnsi"/>
          <w:sz w:val="22"/>
          <w:szCs w:val="22"/>
        </w:rPr>
        <w:t xml:space="preserve"> on </w:t>
      </w:r>
      <w:r w:rsidRPr="002B2B4E">
        <w:rPr>
          <w:rFonts w:eastAsia="Times New Roman" w:cstheme="minorHAnsi"/>
          <w:b/>
          <w:bCs/>
          <w:sz w:val="22"/>
          <w:szCs w:val="22"/>
        </w:rPr>
        <w:t>cryptography</w:t>
      </w:r>
      <w:r w:rsidRPr="002B2B4E">
        <w:rPr>
          <w:rFonts w:eastAsia="Times New Roman" w:cstheme="minorHAnsi"/>
          <w:sz w:val="22"/>
          <w:szCs w:val="22"/>
        </w:rPr>
        <w:t xml:space="preserve"> and </w:t>
      </w:r>
      <w:r w:rsidRPr="002B2B4E">
        <w:rPr>
          <w:rFonts w:eastAsia="Times New Roman" w:cstheme="minorHAnsi"/>
          <w:b/>
          <w:bCs/>
          <w:sz w:val="22"/>
          <w:szCs w:val="22"/>
        </w:rPr>
        <w:t>client/server security</w:t>
      </w:r>
      <w:r w:rsidRPr="002B2B4E">
        <w:rPr>
          <w:rFonts w:eastAsia="Times New Roman" w:cstheme="minorHAnsi"/>
          <w:sz w:val="22"/>
          <w:szCs w:val="22"/>
        </w:rPr>
        <w:t>, which are essential for protecting sensitive financial data. By implementing SHA-256 for checksum verification, the application now ensures data integrity during transfers, preventing tampering or corruption. Additionally, enforcing HTTPS across the application secures all communications between clients and servers, mitigating risks like eavesdropping or man-in-the-middle attacks. These changes directly align with the vulnerability assessment’s emphasis on secure encryption and distributed system safety.</w:t>
      </w:r>
    </w:p>
    <w:p w14:paraId="4523F1BA" w14:textId="77777777" w:rsidR="002B2B4E" w:rsidRPr="002B2B4E" w:rsidRDefault="002B2B4E" w:rsidP="002B2B4E">
      <w:pPr>
        <w:contextualSpacing/>
        <w:rPr>
          <w:rFonts w:eastAsia="Times New Roman" w:cstheme="minorHAnsi"/>
          <w:sz w:val="22"/>
          <w:szCs w:val="22"/>
        </w:rPr>
      </w:pPr>
    </w:p>
    <w:p w14:paraId="0CF94AFB" w14:textId="3F69490B" w:rsidR="002B2B4E" w:rsidRPr="002B2B4E" w:rsidRDefault="002B2B4E" w:rsidP="002B2B4E">
      <w:pPr>
        <w:contextualSpacing/>
        <w:rPr>
          <w:rFonts w:eastAsia="Times New Roman" w:cstheme="minorHAnsi"/>
          <w:sz w:val="22"/>
          <w:szCs w:val="22"/>
        </w:rPr>
      </w:pPr>
      <w:r w:rsidRPr="002B2B4E">
        <w:rPr>
          <w:rFonts w:eastAsia="Times New Roman" w:cstheme="minorHAnsi"/>
          <w:sz w:val="22"/>
          <w:szCs w:val="22"/>
        </w:rPr>
        <w:t>A thorough manual code review was conducted for key components such as controllers and services to confirm that no new vulnerabilities were introduced during refactoring. While the dependency-check tool identified issues in third-party libraries (e.g., Spring Boot and Log4j), these were preexisting and unrelated to the recent changes. Future updates to these dependencies will further strengthen the application’s security posture. The iterative process of testing, refining, and retesting ensured that each layer of security was properly implemented and validated before deployment.</w:t>
      </w:r>
    </w:p>
    <w:p w14:paraId="4C02CC3C" w14:textId="77777777" w:rsidR="006E3003" w:rsidRPr="002B2B4E" w:rsidRDefault="006E3003" w:rsidP="00D47759">
      <w:pPr>
        <w:contextualSpacing/>
        <w:rPr>
          <w:rFonts w:eastAsia="Times New Roman" w:cstheme="minorHAnsi"/>
          <w:sz w:val="22"/>
          <w:szCs w:val="22"/>
        </w:rPr>
      </w:pPr>
    </w:p>
    <w:p w14:paraId="31987E4A" w14:textId="60009066" w:rsidR="620D193F" w:rsidRPr="002B2B4E" w:rsidRDefault="620D193F" w:rsidP="00AC1A15">
      <w:pPr>
        <w:pStyle w:val="Heading2"/>
        <w:numPr>
          <w:ilvl w:val="0"/>
          <w:numId w:val="21"/>
        </w:numPr>
        <w:spacing w:before="0" w:line="240" w:lineRule="auto"/>
        <w:rPr>
          <w:rFonts w:eastAsia="Calibri"/>
        </w:rPr>
      </w:pPr>
      <w:bookmarkStart w:id="36" w:name="_Toc171130422"/>
      <w:bookmarkStart w:id="37" w:name="_Toc102040765"/>
      <w:r w:rsidRPr="002B2B4E">
        <w:t>Industry Standard Best Practices</w:t>
      </w:r>
      <w:bookmarkEnd w:id="36"/>
      <w:bookmarkEnd w:id="37"/>
    </w:p>
    <w:p w14:paraId="266CC060" w14:textId="29545586" w:rsidR="620D193F" w:rsidRPr="002B2B4E" w:rsidRDefault="620D193F" w:rsidP="00D47759">
      <w:pPr>
        <w:contextualSpacing/>
        <w:rPr>
          <w:rFonts w:eastAsia="Times New Roman" w:cstheme="minorHAnsi"/>
          <w:sz w:val="22"/>
          <w:szCs w:val="22"/>
        </w:rPr>
      </w:pPr>
    </w:p>
    <w:p w14:paraId="06D32B42" w14:textId="77777777" w:rsidR="002B2B4E" w:rsidRPr="002B2B4E" w:rsidRDefault="002B2B4E" w:rsidP="002B2B4E">
      <w:pPr>
        <w:contextualSpacing/>
        <w:rPr>
          <w:rFonts w:eastAsia="Times New Roman" w:cstheme="minorHAnsi"/>
          <w:sz w:val="22"/>
          <w:szCs w:val="22"/>
        </w:rPr>
      </w:pPr>
      <w:r w:rsidRPr="002B2B4E">
        <w:rPr>
          <w:rFonts w:eastAsia="Times New Roman" w:cstheme="minorHAnsi"/>
          <w:sz w:val="22"/>
          <w:szCs w:val="22"/>
        </w:rPr>
        <w:t xml:space="preserve">To maintain and enhance the security of Artemis </w:t>
      </w:r>
      <w:proofErr w:type="spellStart"/>
      <w:r w:rsidRPr="002B2B4E">
        <w:rPr>
          <w:rFonts w:eastAsia="Times New Roman" w:cstheme="minorHAnsi"/>
          <w:sz w:val="22"/>
          <w:szCs w:val="22"/>
        </w:rPr>
        <w:t>Financial’s</w:t>
      </w:r>
      <w:proofErr w:type="spellEnd"/>
      <w:r w:rsidRPr="002B2B4E">
        <w:rPr>
          <w:rFonts w:eastAsia="Times New Roman" w:cstheme="minorHAnsi"/>
          <w:sz w:val="22"/>
          <w:szCs w:val="22"/>
        </w:rPr>
        <w:t xml:space="preserve"> application, I adhered to </w:t>
      </w:r>
      <w:r w:rsidRPr="002B2B4E">
        <w:rPr>
          <w:rFonts w:eastAsia="Times New Roman" w:cstheme="minorHAnsi"/>
          <w:b/>
          <w:bCs/>
          <w:sz w:val="22"/>
          <w:szCs w:val="22"/>
        </w:rPr>
        <w:t>industry-standard best practices</w:t>
      </w:r>
      <w:r w:rsidRPr="002B2B4E">
        <w:rPr>
          <w:rFonts w:eastAsia="Times New Roman" w:cstheme="minorHAnsi"/>
          <w:sz w:val="22"/>
          <w:szCs w:val="22"/>
        </w:rPr>
        <w:t xml:space="preserve"> throughout the refactoring process. Following guidelines from OWASP (2021), I implemented secure coding principles such as input validation, proper error handling, and cryptographic standards. The use of SHA-256 for checksums aligns with NIST’s (2016) recommendations for secure hashing algorithms, ensuring robust data integrity. Enforcing HTTPS follows OWASP’s transport layer security best practices, which are critical for protecting sensitive user data during transmission.</w:t>
      </w:r>
    </w:p>
    <w:p w14:paraId="6E2F3613" w14:textId="77777777" w:rsidR="002B2B4E" w:rsidRPr="002B2B4E" w:rsidRDefault="002B2B4E" w:rsidP="002B2B4E">
      <w:pPr>
        <w:contextualSpacing/>
        <w:rPr>
          <w:rFonts w:eastAsia="Times New Roman" w:cstheme="minorHAnsi"/>
          <w:sz w:val="22"/>
          <w:szCs w:val="22"/>
        </w:rPr>
      </w:pPr>
      <w:r w:rsidRPr="002B2B4E">
        <w:rPr>
          <w:rFonts w:eastAsia="Times New Roman" w:cstheme="minorHAnsi"/>
          <w:sz w:val="22"/>
          <w:szCs w:val="22"/>
        </w:rPr>
        <w:t xml:space="preserve">Applying these best practices not only addresses immediate security concerns but also contributes to the company’s long-term well-being. Secure coding minimizes the risk of data breaches, which could lead to financial losses, regulatory penalties, and reputational damage. By proactively integrating these </w:t>
      </w:r>
      <w:r w:rsidRPr="002B2B4E">
        <w:rPr>
          <w:rFonts w:eastAsia="Times New Roman" w:cstheme="minorHAnsi"/>
          <w:sz w:val="22"/>
          <w:szCs w:val="22"/>
        </w:rPr>
        <w:lastRenderedPageBreak/>
        <w:t>standards, Artemis Financial can maintain client trust, comply with industry regulations, and reduce the likelihood of costly security incidents. A secure application is a competitive advantage, demonstrating the company’s commitment to safeguarding customer data.</w:t>
      </w:r>
    </w:p>
    <w:p w14:paraId="3EC05523" w14:textId="77777777" w:rsidR="00454A22" w:rsidRPr="002B2B4E" w:rsidRDefault="00454A22" w:rsidP="00D47759">
      <w:pPr>
        <w:contextualSpacing/>
        <w:rPr>
          <w:rFonts w:eastAsia="Times New Roman" w:cstheme="minorHAnsi"/>
          <w:sz w:val="22"/>
          <w:szCs w:val="22"/>
        </w:rPr>
      </w:pPr>
    </w:p>
    <w:p w14:paraId="510DF6FA" w14:textId="77777777" w:rsidR="00454A22" w:rsidRPr="002B2B4E" w:rsidRDefault="00454A22" w:rsidP="00D47759">
      <w:pPr>
        <w:contextualSpacing/>
        <w:rPr>
          <w:rFonts w:eastAsia="Times New Roman" w:cstheme="minorHAnsi"/>
          <w:sz w:val="22"/>
          <w:szCs w:val="22"/>
        </w:rPr>
      </w:pPr>
    </w:p>
    <w:p w14:paraId="74A72F9C" w14:textId="77777777" w:rsidR="00454A22" w:rsidRPr="002B2B4E" w:rsidRDefault="00454A22" w:rsidP="00D47759">
      <w:pPr>
        <w:contextualSpacing/>
        <w:rPr>
          <w:rFonts w:eastAsia="Times New Roman" w:cstheme="minorHAnsi"/>
          <w:sz w:val="22"/>
          <w:szCs w:val="22"/>
        </w:rPr>
      </w:pPr>
    </w:p>
    <w:p w14:paraId="7300F11A" w14:textId="77777777" w:rsidR="00454A22" w:rsidRPr="002B2B4E" w:rsidRDefault="00454A22" w:rsidP="00D47759">
      <w:pPr>
        <w:contextualSpacing/>
        <w:rPr>
          <w:rFonts w:eastAsia="Times New Roman" w:cstheme="minorHAnsi"/>
          <w:sz w:val="22"/>
          <w:szCs w:val="22"/>
        </w:rPr>
      </w:pPr>
    </w:p>
    <w:p w14:paraId="3EC5FDEB" w14:textId="77777777" w:rsidR="00454A22" w:rsidRPr="002B2B4E" w:rsidRDefault="00454A22" w:rsidP="00D47759">
      <w:pPr>
        <w:contextualSpacing/>
        <w:rPr>
          <w:rFonts w:eastAsia="Times New Roman" w:cstheme="minorHAnsi"/>
          <w:sz w:val="22"/>
          <w:szCs w:val="22"/>
        </w:rPr>
      </w:pPr>
    </w:p>
    <w:p w14:paraId="540075CD" w14:textId="77777777" w:rsidR="00454A22" w:rsidRPr="002B2B4E" w:rsidRDefault="00454A22" w:rsidP="00D47759">
      <w:pPr>
        <w:contextualSpacing/>
        <w:rPr>
          <w:rFonts w:eastAsia="Times New Roman" w:cstheme="minorHAnsi"/>
          <w:sz w:val="22"/>
          <w:szCs w:val="22"/>
        </w:rPr>
      </w:pPr>
    </w:p>
    <w:p w14:paraId="07641517" w14:textId="77777777" w:rsidR="00454A22" w:rsidRPr="002B2B4E" w:rsidRDefault="00454A22" w:rsidP="00D47759">
      <w:pPr>
        <w:contextualSpacing/>
        <w:rPr>
          <w:rFonts w:eastAsia="Times New Roman" w:cstheme="minorHAnsi"/>
          <w:sz w:val="22"/>
          <w:szCs w:val="22"/>
        </w:rPr>
      </w:pPr>
    </w:p>
    <w:p w14:paraId="3435AD2D" w14:textId="77777777" w:rsidR="00454A22" w:rsidRPr="002B2B4E" w:rsidRDefault="00454A22" w:rsidP="00D47759">
      <w:pPr>
        <w:contextualSpacing/>
        <w:rPr>
          <w:rFonts w:eastAsia="Times New Roman" w:cstheme="minorHAnsi"/>
          <w:sz w:val="22"/>
          <w:szCs w:val="22"/>
        </w:rPr>
      </w:pPr>
    </w:p>
    <w:p w14:paraId="0C9FE49A" w14:textId="77777777" w:rsidR="00454A22" w:rsidRPr="002B2B4E" w:rsidRDefault="00454A22" w:rsidP="00D47759">
      <w:pPr>
        <w:contextualSpacing/>
        <w:rPr>
          <w:rFonts w:eastAsia="Times New Roman" w:cstheme="minorHAnsi"/>
          <w:sz w:val="22"/>
          <w:szCs w:val="22"/>
        </w:rPr>
      </w:pPr>
    </w:p>
    <w:p w14:paraId="59F9D395" w14:textId="77777777" w:rsidR="00454A22" w:rsidRPr="002B2B4E" w:rsidRDefault="00454A22" w:rsidP="00D47759">
      <w:pPr>
        <w:contextualSpacing/>
        <w:rPr>
          <w:rFonts w:eastAsia="Times New Roman" w:cstheme="minorHAnsi"/>
          <w:sz w:val="22"/>
          <w:szCs w:val="22"/>
        </w:rPr>
      </w:pPr>
    </w:p>
    <w:p w14:paraId="354120FD" w14:textId="77777777" w:rsidR="00454A22" w:rsidRPr="002B2B4E" w:rsidRDefault="00454A22" w:rsidP="00D47759">
      <w:pPr>
        <w:contextualSpacing/>
        <w:rPr>
          <w:rFonts w:eastAsia="Times New Roman" w:cstheme="minorHAnsi"/>
          <w:sz w:val="22"/>
          <w:szCs w:val="22"/>
        </w:rPr>
      </w:pPr>
    </w:p>
    <w:p w14:paraId="46FBB4B4" w14:textId="77777777" w:rsidR="00454A22" w:rsidRPr="002B2B4E" w:rsidRDefault="00454A22" w:rsidP="00D47759">
      <w:pPr>
        <w:contextualSpacing/>
        <w:rPr>
          <w:rFonts w:eastAsia="Times New Roman" w:cstheme="minorHAnsi"/>
          <w:sz w:val="22"/>
          <w:szCs w:val="22"/>
        </w:rPr>
      </w:pPr>
    </w:p>
    <w:p w14:paraId="3C277255" w14:textId="77777777" w:rsidR="00454A22" w:rsidRPr="002B2B4E" w:rsidRDefault="00454A22" w:rsidP="00D47759">
      <w:pPr>
        <w:contextualSpacing/>
        <w:rPr>
          <w:rFonts w:eastAsia="Times New Roman" w:cstheme="minorHAnsi"/>
          <w:sz w:val="22"/>
          <w:szCs w:val="22"/>
        </w:rPr>
      </w:pPr>
    </w:p>
    <w:p w14:paraId="26BAF173" w14:textId="77777777" w:rsidR="00454A22" w:rsidRPr="002B2B4E" w:rsidRDefault="00454A22" w:rsidP="00D47759">
      <w:pPr>
        <w:contextualSpacing/>
        <w:rPr>
          <w:rFonts w:eastAsia="Times New Roman" w:cstheme="minorHAnsi"/>
          <w:sz w:val="22"/>
          <w:szCs w:val="22"/>
        </w:rPr>
      </w:pPr>
    </w:p>
    <w:p w14:paraId="2657AAEB" w14:textId="77777777" w:rsidR="00454A22" w:rsidRPr="002B2B4E" w:rsidRDefault="00454A22" w:rsidP="00D47759">
      <w:pPr>
        <w:contextualSpacing/>
        <w:rPr>
          <w:rFonts w:eastAsia="Times New Roman" w:cstheme="minorHAnsi"/>
          <w:sz w:val="22"/>
          <w:szCs w:val="22"/>
        </w:rPr>
      </w:pPr>
    </w:p>
    <w:p w14:paraId="46539CB4" w14:textId="77777777" w:rsidR="00454A22" w:rsidRPr="002B2B4E" w:rsidRDefault="00454A22" w:rsidP="00D47759">
      <w:pPr>
        <w:contextualSpacing/>
        <w:rPr>
          <w:rFonts w:eastAsia="Times New Roman" w:cstheme="minorHAnsi"/>
          <w:sz w:val="22"/>
          <w:szCs w:val="22"/>
        </w:rPr>
      </w:pPr>
    </w:p>
    <w:p w14:paraId="396B7831" w14:textId="77777777" w:rsidR="00454A22" w:rsidRPr="002B2B4E" w:rsidRDefault="00454A22" w:rsidP="00D47759">
      <w:pPr>
        <w:contextualSpacing/>
        <w:rPr>
          <w:rFonts w:eastAsia="Times New Roman" w:cstheme="minorHAnsi"/>
          <w:sz w:val="22"/>
          <w:szCs w:val="22"/>
        </w:rPr>
      </w:pPr>
    </w:p>
    <w:p w14:paraId="628A0EFA" w14:textId="77777777" w:rsidR="00454A22" w:rsidRPr="002B2B4E" w:rsidRDefault="00454A22" w:rsidP="00D47759">
      <w:pPr>
        <w:contextualSpacing/>
        <w:rPr>
          <w:rFonts w:eastAsia="Times New Roman" w:cstheme="minorHAnsi"/>
          <w:sz w:val="22"/>
          <w:szCs w:val="22"/>
        </w:rPr>
      </w:pPr>
    </w:p>
    <w:p w14:paraId="33E811F6" w14:textId="77777777" w:rsidR="00454A22" w:rsidRPr="002B2B4E" w:rsidRDefault="00454A22" w:rsidP="00D47759">
      <w:pPr>
        <w:contextualSpacing/>
        <w:rPr>
          <w:rFonts w:eastAsia="Times New Roman" w:cstheme="minorHAnsi"/>
          <w:sz w:val="22"/>
          <w:szCs w:val="22"/>
        </w:rPr>
      </w:pPr>
    </w:p>
    <w:p w14:paraId="1F1F78D0" w14:textId="77777777" w:rsidR="00454A22" w:rsidRPr="002B2B4E" w:rsidRDefault="00454A22" w:rsidP="00D47759">
      <w:pPr>
        <w:contextualSpacing/>
        <w:rPr>
          <w:rFonts w:eastAsia="Times New Roman" w:cstheme="minorHAnsi"/>
          <w:sz w:val="22"/>
          <w:szCs w:val="22"/>
        </w:rPr>
      </w:pPr>
    </w:p>
    <w:p w14:paraId="31290383" w14:textId="77777777" w:rsidR="00454A22" w:rsidRPr="002B2B4E" w:rsidRDefault="00454A22" w:rsidP="00D47759">
      <w:pPr>
        <w:contextualSpacing/>
        <w:rPr>
          <w:rFonts w:eastAsia="Times New Roman" w:cstheme="minorHAnsi"/>
          <w:sz w:val="22"/>
          <w:szCs w:val="22"/>
        </w:rPr>
      </w:pPr>
    </w:p>
    <w:p w14:paraId="63C4AC95" w14:textId="77777777" w:rsidR="00454A22" w:rsidRPr="002B2B4E" w:rsidRDefault="00454A22" w:rsidP="00D47759">
      <w:pPr>
        <w:contextualSpacing/>
        <w:rPr>
          <w:rFonts w:eastAsia="Times New Roman" w:cstheme="minorHAnsi"/>
          <w:sz w:val="22"/>
          <w:szCs w:val="22"/>
        </w:rPr>
      </w:pPr>
    </w:p>
    <w:p w14:paraId="0E4D46E7" w14:textId="77777777" w:rsidR="00454A22" w:rsidRPr="002B2B4E" w:rsidRDefault="00454A22" w:rsidP="00D47759">
      <w:pPr>
        <w:contextualSpacing/>
        <w:rPr>
          <w:rFonts w:eastAsia="Times New Roman" w:cstheme="minorHAnsi"/>
          <w:sz w:val="22"/>
          <w:szCs w:val="22"/>
        </w:rPr>
      </w:pPr>
    </w:p>
    <w:p w14:paraId="0591F600" w14:textId="77777777" w:rsidR="00454A22" w:rsidRPr="002B2B4E" w:rsidRDefault="00454A22" w:rsidP="00D47759">
      <w:pPr>
        <w:contextualSpacing/>
        <w:rPr>
          <w:rFonts w:eastAsia="Times New Roman" w:cstheme="minorHAnsi"/>
          <w:sz w:val="22"/>
          <w:szCs w:val="22"/>
        </w:rPr>
      </w:pPr>
    </w:p>
    <w:p w14:paraId="7F18B4E2" w14:textId="77777777" w:rsidR="00454A22" w:rsidRPr="002B2B4E" w:rsidRDefault="00454A22" w:rsidP="00D47759">
      <w:pPr>
        <w:contextualSpacing/>
        <w:rPr>
          <w:rFonts w:eastAsia="Times New Roman" w:cstheme="minorHAnsi"/>
          <w:sz w:val="22"/>
          <w:szCs w:val="22"/>
        </w:rPr>
      </w:pPr>
    </w:p>
    <w:p w14:paraId="4311BF72" w14:textId="77777777" w:rsidR="00454A22" w:rsidRPr="002B2B4E" w:rsidRDefault="00454A22" w:rsidP="00D47759">
      <w:pPr>
        <w:contextualSpacing/>
        <w:rPr>
          <w:rFonts w:eastAsia="Times New Roman" w:cstheme="minorHAnsi"/>
          <w:sz w:val="22"/>
          <w:szCs w:val="22"/>
        </w:rPr>
      </w:pPr>
    </w:p>
    <w:p w14:paraId="2A2E9B9D" w14:textId="77777777" w:rsidR="00454A22" w:rsidRPr="002B2B4E" w:rsidRDefault="00454A22" w:rsidP="00D47759">
      <w:pPr>
        <w:contextualSpacing/>
        <w:rPr>
          <w:rFonts w:eastAsia="Times New Roman" w:cstheme="minorHAnsi"/>
          <w:sz w:val="22"/>
          <w:szCs w:val="22"/>
        </w:rPr>
      </w:pPr>
    </w:p>
    <w:p w14:paraId="0938FB39" w14:textId="77777777" w:rsidR="00454A22" w:rsidRPr="002B2B4E" w:rsidRDefault="00454A22" w:rsidP="00D47759">
      <w:pPr>
        <w:contextualSpacing/>
        <w:rPr>
          <w:rFonts w:eastAsia="Times New Roman" w:cstheme="minorHAnsi"/>
          <w:sz w:val="22"/>
          <w:szCs w:val="22"/>
        </w:rPr>
      </w:pPr>
    </w:p>
    <w:p w14:paraId="2EAF22DE" w14:textId="77777777" w:rsidR="00454A22" w:rsidRPr="002B2B4E" w:rsidRDefault="00454A22" w:rsidP="00D47759">
      <w:pPr>
        <w:contextualSpacing/>
        <w:rPr>
          <w:rFonts w:eastAsia="Times New Roman" w:cstheme="minorHAnsi"/>
          <w:sz w:val="22"/>
          <w:szCs w:val="22"/>
        </w:rPr>
      </w:pPr>
    </w:p>
    <w:p w14:paraId="20F0D320" w14:textId="77777777" w:rsidR="00454A22" w:rsidRPr="002B2B4E" w:rsidRDefault="00454A22" w:rsidP="00D47759">
      <w:pPr>
        <w:contextualSpacing/>
        <w:rPr>
          <w:rFonts w:eastAsia="Times New Roman" w:cstheme="minorHAnsi"/>
          <w:sz w:val="22"/>
          <w:szCs w:val="22"/>
        </w:rPr>
      </w:pPr>
    </w:p>
    <w:p w14:paraId="2075B5DC" w14:textId="77777777" w:rsidR="00454A22" w:rsidRPr="002B2B4E" w:rsidRDefault="00454A22" w:rsidP="00D47759">
      <w:pPr>
        <w:contextualSpacing/>
        <w:rPr>
          <w:rFonts w:eastAsia="Times New Roman" w:cstheme="minorHAnsi"/>
          <w:sz w:val="22"/>
          <w:szCs w:val="22"/>
        </w:rPr>
      </w:pPr>
    </w:p>
    <w:p w14:paraId="31ED4209" w14:textId="77777777" w:rsidR="00454A22" w:rsidRPr="002B2B4E" w:rsidRDefault="00454A22" w:rsidP="00D47759">
      <w:pPr>
        <w:contextualSpacing/>
        <w:rPr>
          <w:rFonts w:eastAsia="Times New Roman" w:cstheme="minorHAnsi"/>
          <w:sz w:val="22"/>
          <w:szCs w:val="22"/>
        </w:rPr>
      </w:pPr>
    </w:p>
    <w:p w14:paraId="24A92A09" w14:textId="77777777" w:rsidR="00454A22" w:rsidRPr="002B2B4E" w:rsidRDefault="00454A22" w:rsidP="00D47759">
      <w:pPr>
        <w:contextualSpacing/>
        <w:rPr>
          <w:rFonts w:eastAsia="Times New Roman" w:cstheme="minorHAnsi"/>
          <w:sz w:val="22"/>
          <w:szCs w:val="22"/>
        </w:rPr>
      </w:pPr>
    </w:p>
    <w:p w14:paraId="0D4F0878" w14:textId="77777777" w:rsidR="00454A22" w:rsidRPr="002B2B4E" w:rsidRDefault="00454A22" w:rsidP="00D47759">
      <w:pPr>
        <w:contextualSpacing/>
        <w:rPr>
          <w:rFonts w:eastAsia="Times New Roman" w:cstheme="minorHAnsi"/>
          <w:sz w:val="22"/>
          <w:szCs w:val="22"/>
        </w:rPr>
      </w:pPr>
    </w:p>
    <w:p w14:paraId="471E9F78" w14:textId="77777777" w:rsidR="00454A22" w:rsidRPr="002B2B4E" w:rsidRDefault="00454A22" w:rsidP="00D47759">
      <w:pPr>
        <w:contextualSpacing/>
        <w:rPr>
          <w:rFonts w:eastAsia="Times New Roman" w:cstheme="minorHAnsi"/>
          <w:sz w:val="22"/>
          <w:szCs w:val="22"/>
        </w:rPr>
      </w:pPr>
    </w:p>
    <w:p w14:paraId="1D879E8C" w14:textId="77777777" w:rsidR="00454A22" w:rsidRPr="002B2B4E" w:rsidRDefault="00454A22" w:rsidP="00D47759">
      <w:pPr>
        <w:contextualSpacing/>
        <w:rPr>
          <w:rFonts w:eastAsia="Times New Roman" w:cstheme="minorHAnsi"/>
          <w:sz w:val="22"/>
          <w:szCs w:val="22"/>
        </w:rPr>
      </w:pPr>
    </w:p>
    <w:p w14:paraId="2C024299" w14:textId="77777777" w:rsidR="00454A22" w:rsidRDefault="00454A22" w:rsidP="00D47759">
      <w:pPr>
        <w:contextualSpacing/>
        <w:rPr>
          <w:rFonts w:eastAsia="Times New Roman" w:cstheme="minorHAnsi"/>
          <w:sz w:val="22"/>
          <w:szCs w:val="22"/>
        </w:rPr>
      </w:pPr>
    </w:p>
    <w:p w14:paraId="4AD84C42" w14:textId="77777777" w:rsidR="00A94822" w:rsidRDefault="00A94822" w:rsidP="00D47759">
      <w:pPr>
        <w:contextualSpacing/>
        <w:rPr>
          <w:rFonts w:eastAsia="Times New Roman" w:cstheme="minorHAnsi"/>
          <w:sz w:val="22"/>
          <w:szCs w:val="22"/>
        </w:rPr>
      </w:pPr>
    </w:p>
    <w:p w14:paraId="7C5AE25A" w14:textId="77777777" w:rsidR="00A94822" w:rsidRDefault="00A94822" w:rsidP="00D47759">
      <w:pPr>
        <w:contextualSpacing/>
        <w:rPr>
          <w:rFonts w:eastAsia="Times New Roman" w:cstheme="minorHAnsi"/>
          <w:sz w:val="22"/>
          <w:szCs w:val="22"/>
        </w:rPr>
      </w:pPr>
    </w:p>
    <w:p w14:paraId="399D27A2" w14:textId="77777777" w:rsidR="00A94822" w:rsidRDefault="00A94822" w:rsidP="00D47759">
      <w:pPr>
        <w:contextualSpacing/>
        <w:rPr>
          <w:rFonts w:eastAsia="Times New Roman" w:cstheme="minorHAnsi"/>
          <w:sz w:val="22"/>
          <w:szCs w:val="22"/>
        </w:rPr>
      </w:pPr>
    </w:p>
    <w:p w14:paraId="55B7F54A" w14:textId="77777777" w:rsidR="00A94822" w:rsidRDefault="00A94822" w:rsidP="00D47759">
      <w:pPr>
        <w:contextualSpacing/>
        <w:rPr>
          <w:rFonts w:eastAsia="Times New Roman" w:cstheme="minorHAnsi"/>
          <w:sz w:val="22"/>
          <w:szCs w:val="22"/>
        </w:rPr>
      </w:pPr>
    </w:p>
    <w:p w14:paraId="6C3210B1" w14:textId="77777777" w:rsidR="00A94822" w:rsidRDefault="00A94822" w:rsidP="00D47759">
      <w:pPr>
        <w:contextualSpacing/>
        <w:rPr>
          <w:rFonts w:eastAsia="Times New Roman" w:cstheme="minorHAnsi"/>
          <w:sz w:val="22"/>
          <w:szCs w:val="22"/>
        </w:rPr>
      </w:pPr>
    </w:p>
    <w:p w14:paraId="2C4569A7" w14:textId="77777777" w:rsidR="00A94822" w:rsidRPr="002B2B4E" w:rsidRDefault="00A94822" w:rsidP="00D47759">
      <w:pPr>
        <w:contextualSpacing/>
        <w:rPr>
          <w:rFonts w:eastAsia="Times New Roman" w:cstheme="minorHAnsi"/>
          <w:sz w:val="22"/>
          <w:szCs w:val="22"/>
        </w:rPr>
      </w:pPr>
    </w:p>
    <w:p w14:paraId="3C6E262F" w14:textId="77777777" w:rsidR="00454A22" w:rsidRPr="002B2B4E" w:rsidRDefault="00454A22" w:rsidP="00D47759">
      <w:pPr>
        <w:contextualSpacing/>
        <w:rPr>
          <w:rFonts w:eastAsia="Times New Roman" w:cstheme="minorHAnsi"/>
          <w:sz w:val="22"/>
          <w:szCs w:val="22"/>
        </w:rPr>
      </w:pPr>
    </w:p>
    <w:p w14:paraId="29F87220" w14:textId="77777777" w:rsidR="00454A22" w:rsidRPr="002B2B4E" w:rsidRDefault="00454A22" w:rsidP="00D47759">
      <w:pPr>
        <w:contextualSpacing/>
        <w:rPr>
          <w:rFonts w:eastAsia="Times New Roman" w:cstheme="minorHAnsi"/>
          <w:sz w:val="22"/>
          <w:szCs w:val="22"/>
        </w:rPr>
      </w:pPr>
    </w:p>
    <w:p w14:paraId="6ECEB64E" w14:textId="77777777" w:rsidR="00454A22" w:rsidRPr="002B2B4E" w:rsidRDefault="00454A22" w:rsidP="00454A22">
      <w:pPr>
        <w:contextualSpacing/>
        <w:jc w:val="center"/>
        <w:rPr>
          <w:rFonts w:eastAsia="Times New Roman" w:cstheme="minorHAnsi"/>
          <w:b/>
          <w:bCs/>
          <w:sz w:val="22"/>
          <w:szCs w:val="22"/>
        </w:rPr>
      </w:pPr>
      <w:r w:rsidRPr="00454A22">
        <w:rPr>
          <w:rFonts w:eastAsia="Times New Roman" w:cstheme="minorHAnsi"/>
          <w:b/>
          <w:bCs/>
          <w:sz w:val="22"/>
          <w:szCs w:val="22"/>
        </w:rPr>
        <w:lastRenderedPageBreak/>
        <w:t>References</w:t>
      </w:r>
    </w:p>
    <w:p w14:paraId="049F2D67" w14:textId="77777777" w:rsidR="00454A22" w:rsidRPr="002B2B4E" w:rsidRDefault="00454A22" w:rsidP="00454A22">
      <w:pPr>
        <w:contextualSpacing/>
        <w:rPr>
          <w:rFonts w:eastAsia="Times New Roman" w:cstheme="minorHAnsi"/>
          <w:sz w:val="22"/>
          <w:szCs w:val="22"/>
        </w:rPr>
      </w:pPr>
      <w:r w:rsidRPr="00454A22">
        <w:rPr>
          <w:rFonts w:eastAsia="Times New Roman" w:cstheme="minorHAnsi"/>
          <w:sz w:val="22"/>
          <w:szCs w:val="22"/>
        </w:rPr>
        <w:br/>
        <w:t xml:space="preserve">National Institute of Standards and Technology (NIST). (2016). </w:t>
      </w:r>
      <w:r w:rsidRPr="00454A22">
        <w:rPr>
          <w:rFonts w:eastAsia="Times New Roman" w:cstheme="minorHAnsi"/>
          <w:i/>
          <w:iCs/>
          <w:sz w:val="22"/>
          <w:szCs w:val="22"/>
        </w:rPr>
        <w:t>SHA-256 standard (FIPS 180-4)</w:t>
      </w:r>
      <w:r w:rsidRPr="00454A22">
        <w:rPr>
          <w:rFonts w:eastAsia="Times New Roman" w:cstheme="minorHAnsi"/>
          <w:sz w:val="22"/>
          <w:szCs w:val="22"/>
        </w:rPr>
        <w:t xml:space="preserve">. </w:t>
      </w:r>
      <w:hyperlink r:id="rId18" w:tgtFrame="_blank" w:history="1">
        <w:r w:rsidRPr="00454A22">
          <w:rPr>
            <w:rStyle w:val="Hyperlink"/>
            <w:rFonts w:eastAsia="Times New Roman" w:cstheme="minorHAnsi"/>
            <w:sz w:val="22"/>
            <w:szCs w:val="22"/>
          </w:rPr>
          <w:t>https://csrc.nist.gov/publications/detail/fips/180/4/final</w:t>
        </w:r>
      </w:hyperlink>
      <w:r w:rsidRPr="00454A22">
        <w:rPr>
          <w:rFonts w:eastAsia="Times New Roman" w:cstheme="minorHAnsi"/>
          <w:sz w:val="22"/>
          <w:szCs w:val="22"/>
        </w:rPr>
        <w:br/>
      </w:r>
    </w:p>
    <w:p w14:paraId="3AF46162" w14:textId="0B34D36A" w:rsidR="00454A22" w:rsidRPr="00454A22" w:rsidRDefault="00454A22" w:rsidP="00454A22">
      <w:pPr>
        <w:contextualSpacing/>
        <w:rPr>
          <w:rFonts w:eastAsia="Times New Roman" w:cstheme="minorHAnsi"/>
          <w:sz w:val="22"/>
          <w:szCs w:val="22"/>
        </w:rPr>
      </w:pPr>
      <w:r w:rsidRPr="00454A22">
        <w:rPr>
          <w:rFonts w:eastAsia="Times New Roman" w:cstheme="minorHAnsi"/>
          <w:sz w:val="22"/>
          <w:szCs w:val="22"/>
        </w:rPr>
        <w:t xml:space="preserve">OWASP. (2021). </w:t>
      </w:r>
      <w:r w:rsidRPr="00454A22">
        <w:rPr>
          <w:rFonts w:eastAsia="Times New Roman" w:cstheme="minorHAnsi"/>
          <w:i/>
          <w:iCs/>
          <w:sz w:val="22"/>
          <w:szCs w:val="22"/>
        </w:rPr>
        <w:t>Secure coding practices quick reference guide</w:t>
      </w:r>
      <w:r w:rsidRPr="00454A22">
        <w:rPr>
          <w:rFonts w:eastAsia="Times New Roman" w:cstheme="minorHAnsi"/>
          <w:sz w:val="22"/>
          <w:szCs w:val="22"/>
        </w:rPr>
        <w:t xml:space="preserve">. </w:t>
      </w:r>
      <w:hyperlink r:id="rId19" w:tgtFrame="_blank" w:history="1">
        <w:r w:rsidRPr="00454A22">
          <w:rPr>
            <w:rStyle w:val="Hyperlink"/>
            <w:rFonts w:eastAsia="Times New Roman" w:cstheme="minorHAnsi"/>
            <w:sz w:val="22"/>
            <w:szCs w:val="22"/>
          </w:rPr>
          <w:t>https://owasp.org/www-project-secure-coding-practices-quick-reference-guide/</w:t>
        </w:r>
      </w:hyperlink>
    </w:p>
    <w:p w14:paraId="7B35F170" w14:textId="77777777" w:rsidR="00454A22" w:rsidRPr="002B2B4E" w:rsidRDefault="00454A22" w:rsidP="00D47759">
      <w:pPr>
        <w:contextualSpacing/>
        <w:rPr>
          <w:rFonts w:eastAsia="Times New Roman" w:cstheme="minorHAnsi"/>
          <w:sz w:val="22"/>
          <w:szCs w:val="22"/>
        </w:rPr>
      </w:pPr>
    </w:p>
    <w:sectPr w:rsidR="00454A22" w:rsidRPr="002B2B4E"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6AF79" w14:textId="77777777" w:rsidR="001538DA" w:rsidRDefault="001538DA" w:rsidP="002F3F84">
      <w:r>
        <w:separator/>
      </w:r>
    </w:p>
  </w:endnote>
  <w:endnote w:type="continuationSeparator" w:id="0">
    <w:p w14:paraId="29E346A5" w14:textId="77777777" w:rsidR="001538DA" w:rsidRDefault="001538DA" w:rsidP="002F3F84">
      <w:r>
        <w:continuationSeparator/>
      </w:r>
    </w:p>
  </w:endnote>
  <w:endnote w:type="continuationNotice" w:id="1">
    <w:p w14:paraId="71A3DFC5" w14:textId="77777777" w:rsidR="001538DA" w:rsidRDefault="00153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8D609" w14:textId="77777777" w:rsidR="001538DA" w:rsidRDefault="001538DA" w:rsidP="002F3F84">
      <w:r>
        <w:separator/>
      </w:r>
    </w:p>
  </w:footnote>
  <w:footnote w:type="continuationSeparator" w:id="0">
    <w:p w14:paraId="5455B210" w14:textId="77777777" w:rsidR="001538DA" w:rsidRDefault="001538DA" w:rsidP="002F3F84">
      <w:r>
        <w:continuationSeparator/>
      </w:r>
    </w:p>
  </w:footnote>
  <w:footnote w:type="continuationNotice" w:id="1">
    <w:p w14:paraId="7F296167" w14:textId="77777777" w:rsidR="001538DA" w:rsidRDefault="001538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65766374">
    <w:abstractNumId w:val="16"/>
  </w:num>
  <w:num w:numId="2" w16cid:durableId="205726820">
    <w:abstractNumId w:val="20"/>
  </w:num>
  <w:num w:numId="3" w16cid:durableId="6563380">
    <w:abstractNumId w:val="6"/>
  </w:num>
  <w:num w:numId="4" w16cid:durableId="2008826306">
    <w:abstractNumId w:val="8"/>
  </w:num>
  <w:num w:numId="5" w16cid:durableId="811558973">
    <w:abstractNumId w:val="4"/>
  </w:num>
  <w:num w:numId="6" w16cid:durableId="1556696721">
    <w:abstractNumId w:val="17"/>
  </w:num>
  <w:num w:numId="7" w16cid:durableId="1633244705">
    <w:abstractNumId w:val="12"/>
    <w:lvlOverride w:ilvl="0">
      <w:lvl w:ilvl="0">
        <w:numFmt w:val="lowerLetter"/>
        <w:lvlText w:val="%1."/>
        <w:lvlJc w:val="left"/>
      </w:lvl>
    </w:lvlOverride>
  </w:num>
  <w:num w:numId="8" w16cid:durableId="987055740">
    <w:abstractNumId w:val="5"/>
  </w:num>
  <w:num w:numId="9" w16cid:durableId="593828949">
    <w:abstractNumId w:val="1"/>
    <w:lvlOverride w:ilvl="0">
      <w:lvl w:ilvl="0">
        <w:numFmt w:val="lowerLetter"/>
        <w:lvlText w:val="%1."/>
        <w:lvlJc w:val="left"/>
      </w:lvl>
    </w:lvlOverride>
  </w:num>
  <w:num w:numId="10" w16cid:durableId="843863609">
    <w:abstractNumId w:val="0"/>
  </w:num>
  <w:num w:numId="11" w16cid:durableId="850804417">
    <w:abstractNumId w:val="3"/>
  </w:num>
  <w:num w:numId="12" w16cid:durableId="1637299319">
    <w:abstractNumId w:val="19"/>
  </w:num>
  <w:num w:numId="13" w16cid:durableId="1260412790">
    <w:abstractNumId w:val="15"/>
  </w:num>
  <w:num w:numId="14" w16cid:durableId="292296043">
    <w:abstractNumId w:val="2"/>
  </w:num>
  <w:num w:numId="15" w16cid:durableId="473184845">
    <w:abstractNumId w:val="11"/>
  </w:num>
  <w:num w:numId="16" w16cid:durableId="1559317946">
    <w:abstractNumId w:val="9"/>
  </w:num>
  <w:num w:numId="17" w16cid:durableId="1527137983">
    <w:abstractNumId w:val="14"/>
  </w:num>
  <w:num w:numId="18" w16cid:durableId="1478719141">
    <w:abstractNumId w:val="18"/>
  </w:num>
  <w:num w:numId="19" w16cid:durableId="1847207406">
    <w:abstractNumId w:val="7"/>
  </w:num>
  <w:num w:numId="20" w16cid:durableId="837160099">
    <w:abstractNumId w:val="13"/>
  </w:num>
  <w:num w:numId="21" w16cid:durableId="481314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0BFC"/>
    <w:rsid w:val="00025C05"/>
    <w:rsid w:val="0004531D"/>
    <w:rsid w:val="00052476"/>
    <w:rsid w:val="00096EFA"/>
    <w:rsid w:val="000C7320"/>
    <w:rsid w:val="000D06F0"/>
    <w:rsid w:val="000D241B"/>
    <w:rsid w:val="000E6243"/>
    <w:rsid w:val="00102660"/>
    <w:rsid w:val="0010436E"/>
    <w:rsid w:val="00114D54"/>
    <w:rsid w:val="00120ACD"/>
    <w:rsid w:val="00144936"/>
    <w:rsid w:val="00151233"/>
    <w:rsid w:val="001538DA"/>
    <w:rsid w:val="00164480"/>
    <w:rsid w:val="00177698"/>
    <w:rsid w:val="00182245"/>
    <w:rsid w:val="00183C9F"/>
    <w:rsid w:val="00187548"/>
    <w:rsid w:val="001933BA"/>
    <w:rsid w:val="001A381D"/>
    <w:rsid w:val="001B4F8C"/>
    <w:rsid w:val="001C562D"/>
    <w:rsid w:val="001F5F49"/>
    <w:rsid w:val="002001E0"/>
    <w:rsid w:val="00234FC3"/>
    <w:rsid w:val="00246C90"/>
    <w:rsid w:val="00271E26"/>
    <w:rsid w:val="002778D5"/>
    <w:rsid w:val="00277B38"/>
    <w:rsid w:val="00281DF1"/>
    <w:rsid w:val="00292377"/>
    <w:rsid w:val="002A1A18"/>
    <w:rsid w:val="002A55E5"/>
    <w:rsid w:val="002B2B4E"/>
    <w:rsid w:val="002B4D43"/>
    <w:rsid w:val="002F3F84"/>
    <w:rsid w:val="00321D27"/>
    <w:rsid w:val="00335200"/>
    <w:rsid w:val="003360D3"/>
    <w:rsid w:val="0033644E"/>
    <w:rsid w:val="00352FD0"/>
    <w:rsid w:val="003726AD"/>
    <w:rsid w:val="003978A0"/>
    <w:rsid w:val="003A1621"/>
    <w:rsid w:val="003E2462"/>
    <w:rsid w:val="003E399D"/>
    <w:rsid w:val="003F5BED"/>
    <w:rsid w:val="00403219"/>
    <w:rsid w:val="00413DE0"/>
    <w:rsid w:val="00454A22"/>
    <w:rsid w:val="0045610F"/>
    <w:rsid w:val="0046151B"/>
    <w:rsid w:val="00473815"/>
    <w:rsid w:val="00485402"/>
    <w:rsid w:val="004B2BE0"/>
    <w:rsid w:val="004D78B4"/>
    <w:rsid w:val="004F5EC0"/>
    <w:rsid w:val="00512ADF"/>
    <w:rsid w:val="00523478"/>
    <w:rsid w:val="00531FBF"/>
    <w:rsid w:val="0058064D"/>
    <w:rsid w:val="00583A02"/>
    <w:rsid w:val="005A1B32"/>
    <w:rsid w:val="005A6070"/>
    <w:rsid w:val="005A7C7F"/>
    <w:rsid w:val="005C593C"/>
    <w:rsid w:val="005D020B"/>
    <w:rsid w:val="005E6088"/>
    <w:rsid w:val="005F574E"/>
    <w:rsid w:val="006006C9"/>
    <w:rsid w:val="006017FD"/>
    <w:rsid w:val="006201FC"/>
    <w:rsid w:val="00632C6F"/>
    <w:rsid w:val="00633225"/>
    <w:rsid w:val="006A66A8"/>
    <w:rsid w:val="006B66FE"/>
    <w:rsid w:val="006D41D2"/>
    <w:rsid w:val="006E1A73"/>
    <w:rsid w:val="006E3003"/>
    <w:rsid w:val="006E69B3"/>
    <w:rsid w:val="00701A84"/>
    <w:rsid w:val="0071273D"/>
    <w:rsid w:val="0076659B"/>
    <w:rsid w:val="00781930"/>
    <w:rsid w:val="00790486"/>
    <w:rsid w:val="00793EE5"/>
    <w:rsid w:val="00797EC8"/>
    <w:rsid w:val="00813FE5"/>
    <w:rsid w:val="00816AE9"/>
    <w:rsid w:val="00824ABB"/>
    <w:rsid w:val="00826665"/>
    <w:rsid w:val="00844A5D"/>
    <w:rsid w:val="00855B6F"/>
    <w:rsid w:val="00861EC1"/>
    <w:rsid w:val="008A7514"/>
    <w:rsid w:val="008B068E"/>
    <w:rsid w:val="00940B1A"/>
    <w:rsid w:val="00957280"/>
    <w:rsid w:val="009714E8"/>
    <w:rsid w:val="00974AE3"/>
    <w:rsid w:val="009826D6"/>
    <w:rsid w:val="009C6202"/>
    <w:rsid w:val="009C7B99"/>
    <w:rsid w:val="009D3129"/>
    <w:rsid w:val="009F285B"/>
    <w:rsid w:val="00A2133A"/>
    <w:rsid w:val="00A24AF9"/>
    <w:rsid w:val="00A87E0C"/>
    <w:rsid w:val="00A94822"/>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45125"/>
    <w:rsid w:val="00E5594E"/>
    <w:rsid w:val="00E66FC0"/>
    <w:rsid w:val="00E941D0"/>
    <w:rsid w:val="00EB1CEC"/>
    <w:rsid w:val="00EB4E90"/>
    <w:rsid w:val="00EC29F5"/>
    <w:rsid w:val="00ED1CC4"/>
    <w:rsid w:val="00EE3EAE"/>
    <w:rsid w:val="00EF4D6F"/>
    <w:rsid w:val="00F432FF"/>
    <w:rsid w:val="00F54BB6"/>
    <w:rsid w:val="00F72352"/>
    <w:rsid w:val="00F80B55"/>
    <w:rsid w:val="00F81BBB"/>
    <w:rsid w:val="00FA2E2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45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54584">
      <w:bodyDiv w:val="1"/>
      <w:marLeft w:val="0"/>
      <w:marRight w:val="0"/>
      <w:marTop w:val="0"/>
      <w:marBottom w:val="0"/>
      <w:divBdr>
        <w:top w:val="none" w:sz="0" w:space="0" w:color="auto"/>
        <w:left w:val="none" w:sz="0" w:space="0" w:color="auto"/>
        <w:bottom w:val="none" w:sz="0" w:space="0" w:color="auto"/>
        <w:right w:val="none" w:sz="0" w:space="0" w:color="auto"/>
      </w:divBdr>
    </w:div>
    <w:div w:id="37473580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489875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06707965">
      <w:bodyDiv w:val="1"/>
      <w:marLeft w:val="0"/>
      <w:marRight w:val="0"/>
      <w:marTop w:val="0"/>
      <w:marBottom w:val="0"/>
      <w:divBdr>
        <w:top w:val="none" w:sz="0" w:space="0" w:color="auto"/>
        <w:left w:val="none" w:sz="0" w:space="0" w:color="auto"/>
        <w:bottom w:val="none" w:sz="0" w:space="0" w:color="auto"/>
        <w:right w:val="none" w:sz="0" w:space="0" w:color="auto"/>
      </w:divBdr>
    </w:div>
    <w:div w:id="84458693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675458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6574869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479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ublications/detail/fips/180/4/fina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wasp.org/www-project-secure-coding-practices-quick-reference-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7536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Tan, Ann Jessica</cp:lastModifiedBy>
  <cp:revision>61</cp:revision>
  <dcterms:created xsi:type="dcterms:W3CDTF">2022-04-20T12:43:00Z</dcterms:created>
  <dcterms:modified xsi:type="dcterms:W3CDTF">2025-04-20T08:39:00Z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