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1A98" w14:textId="2392FBF1" w:rsidR="00DF209A" w:rsidRDefault="00DF209A" w:rsidP="00D1774C">
      <w:pPr>
        <w:pStyle w:val="Title"/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UC001 –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 w:rsidR="00D1774C">
        <w:rPr>
          <w:lang w:val="en-US"/>
        </w:rPr>
        <w:t>hàng</w:t>
      </w:r>
      <w:proofErr w:type="spellEnd"/>
    </w:p>
    <w:p w14:paraId="633AD8A8" w14:textId="22681141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</w:p>
    <w:p w14:paraId="3FA31C47" w14:textId="1BEA1D06" w:rsidR="00DF209A" w:rsidRDefault="00DF209A" w:rsidP="00085E21">
      <w:pPr>
        <w:spacing w:before="60" w:after="60" w:line="288" w:lineRule="auto"/>
        <w:ind w:left="360" w:firstLine="360"/>
        <w:contextualSpacing/>
        <w:rPr>
          <w:lang w:val="en-US"/>
        </w:rPr>
      </w:pPr>
      <w:r>
        <w:rPr>
          <w:lang w:val="en-US"/>
        </w:rPr>
        <w:t xml:space="preserve">Use case </w:t>
      </w:r>
      <w:proofErr w:type="spellStart"/>
      <w:r w:rsidR="00D1774C">
        <w:rPr>
          <w:lang w:val="en-US"/>
        </w:rPr>
        <w:t>thực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hiện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đặt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hàng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các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mặt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hàng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trong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giỏ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hàng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của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một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khách</w:t>
      </w:r>
      <w:proofErr w:type="spellEnd"/>
      <w:r w:rsidR="00D1774C">
        <w:rPr>
          <w:lang w:val="en-US"/>
        </w:rPr>
        <w:t xml:space="preserve"> </w:t>
      </w:r>
      <w:proofErr w:type="spellStart"/>
      <w:proofErr w:type="gramStart"/>
      <w:r w:rsidR="00D1774C">
        <w:rPr>
          <w:lang w:val="en-US"/>
        </w:rPr>
        <w:t>hàng</w:t>
      </w:r>
      <w:proofErr w:type="spellEnd"/>
      <w:proofErr w:type="gramEnd"/>
      <w:r w:rsidR="00D1774C">
        <w:rPr>
          <w:lang w:val="en-US"/>
        </w:rPr>
        <w:t xml:space="preserve"> </w:t>
      </w:r>
    </w:p>
    <w:p w14:paraId="5A7D31BA" w14:textId="4BFB7921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14:paraId="060A5580" w14:textId="19026AC9" w:rsidR="00DF209A" w:rsidRDefault="00DF209A" w:rsidP="00085E21">
      <w:pPr>
        <w:spacing w:before="60" w:after="60" w:line="288" w:lineRule="auto"/>
        <w:ind w:left="360" w:firstLine="360"/>
        <w:contextualSpacing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 w:rsidR="00D1774C">
        <w:rPr>
          <w:lang w:val="en-US"/>
        </w:rPr>
        <w:t>mua</w:t>
      </w:r>
      <w:proofErr w:type="spellEnd"/>
    </w:p>
    <w:p w14:paraId="24A9BB8C" w14:textId="75724EB5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F45CDB0" w14:textId="65D1290F" w:rsidR="00DF209A" w:rsidRDefault="00DF209A" w:rsidP="00085E21">
      <w:pPr>
        <w:spacing w:before="60" w:after="60" w:line="288" w:lineRule="auto"/>
        <w:ind w:left="720"/>
        <w:contextualSpacing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9E33A35" w14:textId="31690CD7" w:rsidR="00DF209A" w:rsidRDefault="00DF209A" w:rsidP="00085E21">
      <w:pPr>
        <w:spacing w:before="60" w:after="60" w:line="288" w:lineRule="auto"/>
        <w:ind w:left="720"/>
        <w:contextualSpacing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77FF737F" w14:textId="0108E489" w:rsidR="00DF209A" w:rsidRDefault="00DF209A" w:rsidP="00085E21">
      <w:pPr>
        <w:spacing w:before="60" w:after="60" w:line="288" w:lineRule="auto"/>
        <w:ind w:left="720"/>
        <w:contextualSpacing/>
        <w:rPr>
          <w:lang w:val="en-US"/>
        </w:rPr>
      </w:pP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04E70745" w14:textId="3BB72D82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chính</w:t>
      </w:r>
      <w:proofErr w:type="spellEnd"/>
      <w:r w:rsidR="00CF63F1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 w:rsidR="00782197">
        <w:rPr>
          <w:lang w:val="en-US"/>
        </w:rPr>
        <w:t>T</w:t>
      </w:r>
      <w:r w:rsidR="00CF63F1">
        <w:rPr>
          <w:lang w:val="en-US"/>
        </w:rPr>
        <w:t xml:space="preserve">hành </w:t>
      </w:r>
      <w:proofErr w:type="spellStart"/>
      <w:r w:rsidR="00CF63F1">
        <w:rPr>
          <w:lang w:val="en-US"/>
        </w:rPr>
        <w:t>công</w:t>
      </w:r>
      <w:proofErr w:type="spellEnd"/>
      <w:r>
        <w:rPr>
          <w:lang w:val="en-US"/>
        </w:rPr>
        <w:t>)</w:t>
      </w:r>
    </w:p>
    <w:p w14:paraId="5DEA38E7" w14:textId="43C2E527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26F930D1" w14:textId="50DBCD97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</w:p>
    <w:p w14:paraId="7B6742F4" w14:textId="3752E66C" w:rsidR="00267024" w:rsidRPr="00267024" w:rsidRDefault="00DF209A" w:rsidP="00D1774C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267024">
        <w:rPr>
          <w:lang w:val="en-US"/>
        </w:rPr>
        <w:t xml:space="preserve"> </w:t>
      </w:r>
      <w:proofErr w:type="spellStart"/>
      <w:r w:rsidR="00D1774C">
        <w:rPr>
          <w:lang w:val="en-US"/>
        </w:rPr>
        <w:t>hiển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thị</w:t>
      </w:r>
      <w:proofErr w:type="spellEnd"/>
      <w:r w:rsidR="00D1774C">
        <w:rPr>
          <w:lang w:val="en-US"/>
        </w:rPr>
        <w:t xml:space="preserve"> form </w:t>
      </w:r>
      <w:proofErr w:type="spellStart"/>
      <w:r w:rsidR="00D1774C">
        <w:rPr>
          <w:lang w:val="en-US"/>
        </w:rPr>
        <w:t>thông</w:t>
      </w:r>
      <w:proofErr w:type="spellEnd"/>
      <w:r w:rsidR="00D1774C">
        <w:rPr>
          <w:lang w:val="en-US"/>
        </w:rPr>
        <w:t xml:space="preserve"> tin </w:t>
      </w:r>
      <w:proofErr w:type="spellStart"/>
      <w:r w:rsidR="00D1774C">
        <w:rPr>
          <w:lang w:val="en-US"/>
        </w:rPr>
        <w:t>giao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hàng</w:t>
      </w:r>
      <w:proofErr w:type="spellEnd"/>
    </w:p>
    <w:p w14:paraId="5CDA497E" w14:textId="295C2DED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D1774C"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và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gửi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mẫu</w:t>
      </w:r>
      <w:proofErr w:type="spellEnd"/>
    </w:p>
    <w:p w14:paraId="40DE813E" w14:textId="6EC0BEE7" w:rsidR="00D1774C" w:rsidRDefault="00D1774C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14:paraId="77B520E6" w14:textId="0AC9ADED" w:rsidR="00782197" w:rsidRDefault="00DF209A" w:rsidP="00D1774C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 w:rsidR="00D1774C">
        <w:rPr>
          <w:lang w:val="en-US"/>
        </w:rPr>
        <w:t>tính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phí</w:t>
      </w:r>
      <w:proofErr w:type="spellEnd"/>
      <w:r w:rsidR="00D1774C">
        <w:rPr>
          <w:lang w:val="en-US"/>
        </w:rPr>
        <w:t xml:space="preserve"> ship, </w:t>
      </w:r>
      <w:proofErr w:type="spellStart"/>
      <w:r w:rsidR="00D1774C">
        <w:rPr>
          <w:lang w:val="en-US"/>
        </w:rPr>
        <w:t>phí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chưa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gồm</w:t>
      </w:r>
      <w:proofErr w:type="spellEnd"/>
      <w:r w:rsidR="00D1774C">
        <w:rPr>
          <w:lang w:val="en-US"/>
        </w:rPr>
        <w:t xml:space="preserve"> VAT, </w:t>
      </w:r>
      <w:proofErr w:type="spellStart"/>
      <w:r w:rsidR="00D1774C">
        <w:rPr>
          <w:lang w:val="en-US"/>
        </w:rPr>
        <w:t>phí</w:t>
      </w:r>
      <w:proofErr w:type="spellEnd"/>
      <w:r w:rsidR="00D1774C">
        <w:rPr>
          <w:lang w:val="en-US"/>
        </w:rPr>
        <w:t xml:space="preserve"> VAT, </w:t>
      </w:r>
      <w:proofErr w:type="spellStart"/>
      <w:r w:rsidR="00D1774C">
        <w:rPr>
          <w:lang w:val="en-US"/>
        </w:rPr>
        <w:t>phí</w:t>
      </w:r>
      <w:proofErr w:type="spellEnd"/>
      <w:r w:rsidR="00D1774C">
        <w:rPr>
          <w:lang w:val="en-US"/>
        </w:rPr>
        <w:t xml:space="preserve"> </w:t>
      </w:r>
      <w:proofErr w:type="spellStart"/>
      <w:r w:rsidR="00D1774C">
        <w:rPr>
          <w:lang w:val="en-US"/>
        </w:rPr>
        <w:t>tổng</w:t>
      </w:r>
      <w:proofErr w:type="spellEnd"/>
    </w:p>
    <w:p w14:paraId="7F1D8813" w14:textId="09C30314" w:rsidR="00D1774C" w:rsidRDefault="00D1774C" w:rsidP="00D1774C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invoice</w:t>
      </w:r>
    </w:p>
    <w:p w14:paraId="651BA991" w14:textId="49C28249" w:rsidR="00D53A07" w:rsidRDefault="00D53A07" w:rsidP="00D53A07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invoice</w:t>
      </w:r>
    </w:p>
    <w:p w14:paraId="471DC3C5" w14:textId="66276DA2" w:rsidR="00D53A07" w:rsidRDefault="00D53A07" w:rsidP="00D53A07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589045F6" w14:textId="2DD07525" w:rsidR="00D53A07" w:rsidRPr="00D53A07" w:rsidRDefault="00D53A07" w:rsidP="00D53A07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‘Thanh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’</w:t>
      </w:r>
    </w:p>
    <w:p w14:paraId="31286B3F" w14:textId="1D10AD05" w:rsidR="00CF63F1" w:rsidRDefault="00782197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</w:p>
    <w:p w14:paraId="263C041F" w14:textId="26359618" w:rsidR="00782197" w:rsidRDefault="00782197" w:rsidP="00085E21">
      <w:pPr>
        <w:spacing w:before="60" w:after="60" w:line="288" w:lineRule="auto"/>
        <w:contextualSpacing/>
        <w:jc w:val="center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UC001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2970"/>
        <w:gridCol w:w="3060"/>
        <w:gridCol w:w="1255"/>
      </w:tblGrid>
      <w:tr w:rsidR="00782197" w14:paraId="0206001C" w14:textId="77777777" w:rsidTr="00085E21">
        <w:tc>
          <w:tcPr>
            <w:tcW w:w="715" w:type="dxa"/>
          </w:tcPr>
          <w:p w14:paraId="0561878B" w14:textId="1E4B8A92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990" w:type="dxa"/>
          </w:tcPr>
          <w:p w14:paraId="09998051" w14:textId="2CCAF452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</w:p>
        </w:tc>
        <w:tc>
          <w:tcPr>
            <w:tcW w:w="2970" w:type="dxa"/>
          </w:tcPr>
          <w:p w14:paraId="60DC6C54" w14:textId="1EFC3838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3060" w:type="dxa"/>
          </w:tcPr>
          <w:p w14:paraId="0334C89B" w14:textId="0D83B9B4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động</w:t>
            </w:r>
            <w:proofErr w:type="spellEnd"/>
          </w:p>
        </w:tc>
        <w:tc>
          <w:tcPr>
            <w:tcW w:w="1255" w:type="dxa"/>
          </w:tcPr>
          <w:p w14:paraId="1B009FFA" w14:textId="7CD5778A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tục</w:t>
            </w:r>
            <w:proofErr w:type="spellEnd"/>
          </w:p>
        </w:tc>
      </w:tr>
      <w:tr w:rsidR="00782197" w14:paraId="6A762FDA" w14:textId="77777777" w:rsidTr="00085E21">
        <w:tc>
          <w:tcPr>
            <w:tcW w:w="715" w:type="dxa"/>
          </w:tcPr>
          <w:p w14:paraId="3B3EE4D3" w14:textId="19400192" w:rsidR="00782197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76DD4466" w14:textId="09F94ADF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970" w:type="dxa"/>
          </w:tcPr>
          <w:p w14:paraId="2195F46B" w14:textId="2C250B57" w:rsidR="00782197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</w:p>
        </w:tc>
        <w:tc>
          <w:tcPr>
            <w:tcW w:w="3060" w:type="dxa"/>
          </w:tcPr>
          <w:p w14:paraId="10CE6DFD" w14:textId="06C9AB65" w:rsidR="0078219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255" w:type="dxa"/>
          </w:tcPr>
          <w:p w14:paraId="5A5E3077" w14:textId="2D7EFA4C" w:rsidR="0078219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</w:tr>
      <w:tr w:rsidR="00085E21" w14:paraId="391CD3C1" w14:textId="77777777" w:rsidTr="00085E21">
        <w:tc>
          <w:tcPr>
            <w:tcW w:w="715" w:type="dxa"/>
          </w:tcPr>
          <w:p w14:paraId="5316AA3E" w14:textId="1C5A6702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</w:tcPr>
          <w:p w14:paraId="278DE384" w14:textId="593AA4D5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r w:rsidR="00D53A07">
              <w:rPr>
                <w:lang w:val="en-US"/>
              </w:rPr>
              <w:t>4</w:t>
            </w:r>
          </w:p>
        </w:tc>
        <w:tc>
          <w:tcPr>
            <w:tcW w:w="2970" w:type="dxa"/>
          </w:tcPr>
          <w:p w14:paraId="095E1460" w14:textId="1DF9F14F" w:rsidR="00085E21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nhanh</w:t>
            </w:r>
            <w:proofErr w:type="spellEnd"/>
          </w:p>
        </w:tc>
        <w:tc>
          <w:tcPr>
            <w:tcW w:w="3060" w:type="dxa"/>
          </w:tcPr>
          <w:p w14:paraId="79405D0C" w14:textId="760A0C3A" w:rsidR="003C6DFD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nhanh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255" w:type="dxa"/>
          </w:tcPr>
          <w:p w14:paraId="353E7BB6" w14:textId="4F59FA16" w:rsidR="00085E21" w:rsidRDefault="003C6DFD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r w:rsidR="00D53A07">
              <w:rPr>
                <w:lang w:val="en-US"/>
              </w:rPr>
              <w:t>7</w:t>
            </w:r>
          </w:p>
        </w:tc>
      </w:tr>
      <w:tr w:rsidR="00D53A07" w14:paraId="35D4229F" w14:textId="77777777" w:rsidTr="00085E21">
        <w:tc>
          <w:tcPr>
            <w:tcW w:w="715" w:type="dxa"/>
          </w:tcPr>
          <w:p w14:paraId="1EFF1F62" w14:textId="26411098" w:rsidR="00D53A0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3C63B60A" w14:textId="236BEC71" w:rsidR="00D53A0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  <w:tc>
          <w:tcPr>
            <w:tcW w:w="2970" w:type="dxa"/>
          </w:tcPr>
          <w:p w14:paraId="584B6364" w14:textId="765E5AE8" w:rsidR="00D53A0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</w:p>
        </w:tc>
        <w:tc>
          <w:tcPr>
            <w:tcW w:w="3060" w:type="dxa"/>
          </w:tcPr>
          <w:p w14:paraId="5F30D149" w14:textId="7F02ACC7" w:rsidR="00D53A0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</w:p>
        </w:tc>
        <w:tc>
          <w:tcPr>
            <w:tcW w:w="1255" w:type="dxa"/>
          </w:tcPr>
          <w:p w14:paraId="6ED9D52D" w14:textId="33C0DEAF" w:rsidR="00D53A07" w:rsidRDefault="00D53A07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thúc</w:t>
            </w:r>
            <w:proofErr w:type="spellEnd"/>
          </w:p>
        </w:tc>
      </w:tr>
    </w:tbl>
    <w:p w14:paraId="46468315" w14:textId="39B4933B" w:rsidR="00085E21" w:rsidRDefault="00085E21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proofErr w:type="spellStart"/>
      <w:r>
        <w:rPr>
          <w:lang w:val="en-US"/>
        </w:rPr>
        <w:lastRenderedPageBreak/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14:paraId="50A2C9B1" w14:textId="1C10D5CE" w:rsidR="000039B5" w:rsidRPr="000039B5" w:rsidRDefault="00F07A93" w:rsidP="000039B5">
      <w:pPr>
        <w:rPr>
          <w:lang w:val="en-US"/>
        </w:rPr>
      </w:pPr>
      <w:r w:rsidRPr="00F07A93">
        <w:rPr>
          <w:noProof/>
          <w:lang w:val="en-US"/>
        </w:rPr>
        <w:drawing>
          <wp:inline distT="0" distB="0" distL="0" distR="0" wp14:anchorId="4CE6F75C" wp14:editId="4137BF30">
            <wp:extent cx="5760085" cy="1502410"/>
            <wp:effectExtent l="0" t="0" r="0" b="2540"/>
            <wp:docPr id="3730870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87085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BA2" w14:textId="35131A13" w:rsidR="00706400" w:rsidRDefault="00706400" w:rsidP="00706400">
      <w:pPr>
        <w:pStyle w:val="Heading1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</w:p>
    <w:p w14:paraId="70550060" w14:textId="2432EB46" w:rsidR="00706400" w:rsidRDefault="00706400" w:rsidP="00706400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dữ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liệu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đầu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09"/>
        <w:gridCol w:w="1141"/>
        <w:gridCol w:w="2915"/>
        <w:gridCol w:w="990"/>
        <w:gridCol w:w="1440"/>
        <w:gridCol w:w="1866"/>
      </w:tblGrid>
      <w:tr w:rsidR="003A25D2" w14:paraId="2E6118C5" w14:textId="77777777" w:rsidTr="003A2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47B984" w14:textId="2EE7CAD1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141" w:type="dxa"/>
          </w:tcPr>
          <w:p w14:paraId="2BA4AD49" w14:textId="316FB89F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915" w:type="dxa"/>
          </w:tcPr>
          <w:p w14:paraId="67988310" w14:textId="784D694F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990" w:type="dxa"/>
          </w:tcPr>
          <w:p w14:paraId="60E8E9D5" w14:textId="15D55834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buộc</w:t>
            </w:r>
            <w:proofErr w:type="spellEnd"/>
            <w:r>
              <w:rPr>
                <w:lang w:val="en-US"/>
              </w:rPr>
              <w:t xml:space="preserve"> ?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625F753B" w14:textId="4992B324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1866" w:type="dxa"/>
          </w:tcPr>
          <w:p w14:paraId="03214502" w14:textId="45A7B68D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</w:t>
            </w:r>
            <w:proofErr w:type="spellEnd"/>
          </w:p>
        </w:tc>
      </w:tr>
      <w:tr w:rsidR="003A25D2" w14:paraId="7D79347E" w14:textId="77777777" w:rsidTr="003A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001C80" w14:textId="4E36A6AA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1" w:type="dxa"/>
          </w:tcPr>
          <w:p w14:paraId="455250A9" w14:textId="44BB520A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5" w:type="dxa"/>
          </w:tcPr>
          <w:p w14:paraId="01ED4E65" w14:textId="7E4BAB9A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  <w:tc>
          <w:tcPr>
            <w:tcW w:w="990" w:type="dxa"/>
          </w:tcPr>
          <w:p w14:paraId="07E53ADB" w14:textId="6FFE9168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000FA5F4" w14:textId="0392793B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66" w:type="dxa"/>
          </w:tcPr>
          <w:p w14:paraId="735E2332" w14:textId="3E32D6D0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A</w:t>
            </w:r>
          </w:p>
        </w:tc>
      </w:tr>
      <w:tr w:rsidR="003A25D2" w14:paraId="2DBF9712" w14:textId="77777777" w:rsidTr="003A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DFCC1F" w14:textId="46054ED8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1" w:type="dxa"/>
          </w:tcPr>
          <w:p w14:paraId="7DA68EF5" w14:textId="67D7E2FE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915" w:type="dxa"/>
          </w:tcPr>
          <w:p w14:paraId="79C75B11" w14:textId="794686DC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  <w:tc>
          <w:tcPr>
            <w:tcW w:w="990" w:type="dxa"/>
          </w:tcPr>
          <w:p w14:paraId="6FFD83FF" w14:textId="56B3B13F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6BBDD255" w14:textId="51663462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sđt</w:t>
            </w:r>
            <w:proofErr w:type="spellEnd"/>
          </w:p>
        </w:tc>
        <w:tc>
          <w:tcPr>
            <w:tcW w:w="1866" w:type="dxa"/>
          </w:tcPr>
          <w:p w14:paraId="6C3AFB17" w14:textId="6578E9C7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0312343243</w:t>
            </w:r>
          </w:p>
        </w:tc>
      </w:tr>
      <w:tr w:rsidR="003A25D2" w14:paraId="5A85BE34" w14:textId="77777777" w:rsidTr="003A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134ECE" w14:textId="54AE8F6E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1" w:type="dxa"/>
          </w:tcPr>
          <w:p w14:paraId="41C2F054" w14:textId="3BF0B616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2915" w:type="dxa"/>
          </w:tcPr>
          <w:p w14:paraId="6E8AA8E5" w14:textId="5A0D360A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990" w:type="dxa"/>
          </w:tcPr>
          <w:p w14:paraId="587E45FC" w14:textId="5AE6F7B7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7F4FCADB" w14:textId="1367E6AD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Ở VN</w:t>
            </w:r>
          </w:p>
        </w:tc>
        <w:tc>
          <w:tcPr>
            <w:tcW w:w="1866" w:type="dxa"/>
          </w:tcPr>
          <w:p w14:paraId="33262C7E" w14:textId="4B54A62D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</w:p>
        </w:tc>
      </w:tr>
      <w:tr w:rsidR="003A25D2" w14:paraId="4B752198" w14:textId="77777777" w:rsidTr="003A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7DEC853" w14:textId="47C15C6E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1" w:type="dxa"/>
          </w:tcPr>
          <w:p w14:paraId="18B80686" w14:textId="44C5452E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915" w:type="dxa"/>
          </w:tcPr>
          <w:p w14:paraId="66DF0B82" w14:textId="7CE04B32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990" w:type="dxa"/>
          </w:tcPr>
          <w:p w14:paraId="15C96959" w14:textId="113C990B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6ADB3D1E" w14:textId="77777777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66" w:type="dxa"/>
          </w:tcPr>
          <w:p w14:paraId="77C4942B" w14:textId="7F5BEF5F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123 Láng</w:t>
            </w:r>
          </w:p>
        </w:tc>
      </w:tr>
      <w:tr w:rsidR="003A25D2" w14:paraId="4BDAC2DA" w14:textId="77777777" w:rsidTr="003A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3EB2527" w14:textId="22720435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1" w:type="dxa"/>
          </w:tcPr>
          <w:p w14:paraId="3EFCFC92" w14:textId="21964B0D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915" w:type="dxa"/>
          </w:tcPr>
          <w:p w14:paraId="0A7237BF" w14:textId="003EEDE4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điền</w:t>
            </w:r>
            <w:proofErr w:type="spellEnd"/>
          </w:p>
        </w:tc>
        <w:tc>
          <w:tcPr>
            <w:tcW w:w="990" w:type="dxa"/>
          </w:tcPr>
          <w:p w14:paraId="5AD15188" w14:textId="093901F3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2B31C29F" w14:textId="0AEBFFBC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</w:tc>
        <w:tc>
          <w:tcPr>
            <w:tcW w:w="1866" w:type="dxa"/>
          </w:tcPr>
          <w:p w14:paraId="2F041D0A" w14:textId="7F696029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3421211</w:t>
            </w:r>
          </w:p>
        </w:tc>
      </w:tr>
    </w:tbl>
    <w:p w14:paraId="5A737ABB" w14:textId="77777777" w:rsidR="003A25D2" w:rsidRDefault="003A25D2" w:rsidP="00706400">
      <w:pPr>
        <w:rPr>
          <w:lang w:val="en-US"/>
        </w:rPr>
      </w:pPr>
    </w:p>
    <w:p w14:paraId="4D251B9D" w14:textId="25417007" w:rsidR="00706400" w:rsidRDefault="00706400" w:rsidP="00706400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dữ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liệu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đầu</w:t>
      </w:r>
      <w:proofErr w:type="spellEnd"/>
      <w:r w:rsidR="00A563AD">
        <w:rPr>
          <w:lang w:val="en-US"/>
        </w:rPr>
        <w:t xml:space="preserve"> </w:t>
      </w:r>
      <w:proofErr w:type="spellStart"/>
      <w:r w:rsidR="00A563AD"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09"/>
        <w:gridCol w:w="1139"/>
        <w:gridCol w:w="2838"/>
        <w:gridCol w:w="981"/>
        <w:gridCol w:w="1545"/>
        <w:gridCol w:w="1849"/>
      </w:tblGrid>
      <w:tr w:rsidR="003A25D2" w14:paraId="104A8076" w14:textId="77777777" w:rsidTr="00F8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F67C7D3" w14:textId="77777777" w:rsidR="003A25D2" w:rsidRDefault="003A25D2" w:rsidP="00F862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141" w:type="dxa"/>
          </w:tcPr>
          <w:p w14:paraId="0B69B077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915" w:type="dxa"/>
          </w:tcPr>
          <w:p w14:paraId="70A36B4B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  <w:tc>
          <w:tcPr>
            <w:tcW w:w="990" w:type="dxa"/>
          </w:tcPr>
          <w:p w14:paraId="48580093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buộc</w:t>
            </w:r>
            <w:proofErr w:type="spellEnd"/>
            <w:r>
              <w:rPr>
                <w:lang w:val="en-US"/>
              </w:rPr>
              <w:t xml:space="preserve"> ?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731AE9A1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1866" w:type="dxa"/>
          </w:tcPr>
          <w:p w14:paraId="6A81CAB5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</w:t>
            </w:r>
            <w:proofErr w:type="spellEnd"/>
          </w:p>
        </w:tc>
      </w:tr>
      <w:tr w:rsidR="003A25D2" w14:paraId="086DEF0C" w14:textId="77777777" w:rsidTr="00F8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2EE844" w14:textId="77777777" w:rsidR="003A25D2" w:rsidRDefault="003A25D2" w:rsidP="00F862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1" w:type="dxa"/>
          </w:tcPr>
          <w:p w14:paraId="4391316D" w14:textId="7F836D61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IsRush</w:t>
            </w:r>
            <w:proofErr w:type="spellEnd"/>
          </w:p>
        </w:tc>
        <w:tc>
          <w:tcPr>
            <w:tcW w:w="2915" w:type="dxa"/>
          </w:tcPr>
          <w:p w14:paraId="3421E955" w14:textId="058085AB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nhanh</w:t>
            </w:r>
            <w:proofErr w:type="spellEnd"/>
            <w:r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990" w:type="dxa"/>
          </w:tcPr>
          <w:p w14:paraId="14012757" w14:textId="77777777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0B4EF6B2" w14:textId="46D68836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66" w:type="dxa"/>
          </w:tcPr>
          <w:p w14:paraId="6F5AC614" w14:textId="61C7D4A2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3A25D2" w14:paraId="7ED7850D" w14:textId="77777777" w:rsidTr="00F8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1C88EA" w14:textId="2D18395D" w:rsidR="003A25D2" w:rsidRDefault="003A25D2" w:rsidP="00F862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1" w:type="dxa"/>
          </w:tcPr>
          <w:p w14:paraId="00BD3122" w14:textId="4F2F6044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Provice</w:t>
            </w:r>
            <w:proofErr w:type="spellEnd"/>
          </w:p>
        </w:tc>
        <w:tc>
          <w:tcPr>
            <w:tcW w:w="2915" w:type="dxa"/>
          </w:tcPr>
          <w:p w14:paraId="75129AB3" w14:textId="10864C3D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</w:tc>
        <w:tc>
          <w:tcPr>
            <w:tcW w:w="990" w:type="dxa"/>
          </w:tcPr>
          <w:p w14:paraId="65C5AB74" w14:textId="0B277A3C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6B4F7235" w14:textId="113425DC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HN / HCM</w:t>
            </w:r>
          </w:p>
        </w:tc>
        <w:tc>
          <w:tcPr>
            <w:tcW w:w="1866" w:type="dxa"/>
          </w:tcPr>
          <w:p w14:paraId="61DD38C3" w14:textId="34BD4814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Hà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</w:p>
        </w:tc>
      </w:tr>
      <w:tr w:rsidR="003A25D2" w14:paraId="1E07789A" w14:textId="77777777" w:rsidTr="00F8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8DFFF9" w14:textId="1FAA6BB6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1" w:type="dxa"/>
          </w:tcPr>
          <w:p w14:paraId="1BA1A9EF" w14:textId="176D017F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915" w:type="dxa"/>
          </w:tcPr>
          <w:p w14:paraId="2400EB53" w14:textId="4BDF1398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990" w:type="dxa"/>
          </w:tcPr>
          <w:p w14:paraId="52509D27" w14:textId="47FF795F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79A9BE60" w14:textId="77777777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66" w:type="dxa"/>
          </w:tcPr>
          <w:p w14:paraId="7FF96793" w14:textId="2EE01278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123 Láng</w:t>
            </w:r>
          </w:p>
        </w:tc>
      </w:tr>
      <w:tr w:rsidR="003A25D2" w14:paraId="1254F67B" w14:textId="77777777" w:rsidTr="00F8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7A30D7C" w14:textId="60808AB9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1" w:type="dxa"/>
          </w:tcPr>
          <w:p w14:paraId="55491ED2" w14:textId="70376CFF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15" w:type="dxa"/>
          </w:tcPr>
          <w:p w14:paraId="713030C8" w14:textId="404F7CCA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  <w:tc>
          <w:tcPr>
            <w:tcW w:w="990" w:type="dxa"/>
          </w:tcPr>
          <w:p w14:paraId="60CC6855" w14:textId="4473151E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2FA5D3B5" w14:textId="77777777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Định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</w:p>
          <w:p w14:paraId="1CCB7280" w14:textId="453B378A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/mm/dd</w:t>
            </w:r>
          </w:p>
        </w:tc>
        <w:tc>
          <w:tcPr>
            <w:tcW w:w="1866" w:type="dxa"/>
          </w:tcPr>
          <w:p w14:paraId="43F46860" w14:textId="4E2A4BBA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2023/12/12</w:t>
            </w:r>
          </w:p>
        </w:tc>
      </w:tr>
    </w:tbl>
    <w:p w14:paraId="5A3B582A" w14:textId="2B9EADB1" w:rsidR="003A25D2" w:rsidRDefault="00AE470E" w:rsidP="0022003D">
      <w:pPr>
        <w:pStyle w:val="Heading1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  <w:p w14:paraId="467C47F1" w14:textId="23E23806" w:rsidR="00AE470E" w:rsidRDefault="00AE470E" w:rsidP="00AE470E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</w:p>
    <w:p w14:paraId="6F37E3DE" w14:textId="2BE6C85E" w:rsidR="00AE470E" w:rsidRDefault="00AE470E" w:rsidP="00AE470E">
      <w:pPr>
        <w:pStyle w:val="Heading1"/>
        <w:numPr>
          <w:ilvl w:val="0"/>
          <w:numId w:val="4"/>
        </w:numPr>
        <w:ind w:left="900" w:hanging="540"/>
        <w:rPr>
          <w:lang w:val="en-US"/>
        </w:rPr>
      </w:pPr>
      <w:r>
        <w:rPr>
          <w:lang w:val="en-US"/>
        </w:rPr>
        <w:t xml:space="preserve">Hậu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5DE35B98" w14:textId="66FEFF2D" w:rsidR="00AE470E" w:rsidRPr="00AE470E" w:rsidRDefault="00AE470E" w:rsidP="00AE470E">
      <w:p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</w:p>
    <w:p w14:paraId="4D6D90DF" w14:textId="77777777" w:rsidR="0022003D" w:rsidRPr="00706400" w:rsidRDefault="0022003D" w:rsidP="00706400">
      <w:pPr>
        <w:rPr>
          <w:lang w:val="en-US"/>
        </w:rPr>
      </w:pPr>
    </w:p>
    <w:sectPr w:rsidR="0022003D" w:rsidRPr="00706400" w:rsidSect="00085E2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398"/>
    <w:multiLevelType w:val="hybridMultilevel"/>
    <w:tmpl w:val="7EA867E6"/>
    <w:lvl w:ilvl="0" w:tplc="E36650F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235743"/>
    <w:multiLevelType w:val="hybridMultilevel"/>
    <w:tmpl w:val="2EE0A0C0"/>
    <w:lvl w:ilvl="0" w:tplc="C81209E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207F9D"/>
    <w:multiLevelType w:val="hybridMultilevel"/>
    <w:tmpl w:val="FD66F7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285"/>
    <w:multiLevelType w:val="hybridMultilevel"/>
    <w:tmpl w:val="2F426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C3111"/>
    <w:multiLevelType w:val="hybridMultilevel"/>
    <w:tmpl w:val="78921982"/>
    <w:lvl w:ilvl="0" w:tplc="BF92E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5069A"/>
    <w:multiLevelType w:val="hybridMultilevel"/>
    <w:tmpl w:val="2F426B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840F9"/>
    <w:multiLevelType w:val="hybridMultilevel"/>
    <w:tmpl w:val="C0D2C5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86D14"/>
    <w:multiLevelType w:val="hybridMultilevel"/>
    <w:tmpl w:val="1FC2A622"/>
    <w:lvl w:ilvl="0" w:tplc="EE921F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0309791">
    <w:abstractNumId w:val="2"/>
  </w:num>
  <w:num w:numId="2" w16cid:durableId="1443646611">
    <w:abstractNumId w:val="6"/>
  </w:num>
  <w:num w:numId="3" w16cid:durableId="1742675985">
    <w:abstractNumId w:val="4"/>
  </w:num>
  <w:num w:numId="4" w16cid:durableId="602029310">
    <w:abstractNumId w:val="5"/>
  </w:num>
  <w:num w:numId="5" w16cid:durableId="799809280">
    <w:abstractNumId w:val="0"/>
  </w:num>
  <w:num w:numId="6" w16cid:durableId="436022764">
    <w:abstractNumId w:val="1"/>
  </w:num>
  <w:num w:numId="7" w16cid:durableId="886649636">
    <w:abstractNumId w:val="3"/>
  </w:num>
  <w:num w:numId="8" w16cid:durableId="23435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9A"/>
    <w:rsid w:val="000039B5"/>
    <w:rsid w:val="00071562"/>
    <w:rsid w:val="00085E21"/>
    <w:rsid w:val="0022003D"/>
    <w:rsid w:val="00267024"/>
    <w:rsid w:val="003A25D2"/>
    <w:rsid w:val="003C6DFD"/>
    <w:rsid w:val="00706400"/>
    <w:rsid w:val="00782197"/>
    <w:rsid w:val="0080482B"/>
    <w:rsid w:val="00874C78"/>
    <w:rsid w:val="00A563AD"/>
    <w:rsid w:val="00A92DC7"/>
    <w:rsid w:val="00AA2883"/>
    <w:rsid w:val="00AE470E"/>
    <w:rsid w:val="00C22FDB"/>
    <w:rsid w:val="00C7029B"/>
    <w:rsid w:val="00CF63F1"/>
    <w:rsid w:val="00D1774C"/>
    <w:rsid w:val="00D53A07"/>
    <w:rsid w:val="00DF209A"/>
    <w:rsid w:val="00ED4BCE"/>
    <w:rsid w:val="00F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15EF"/>
  <w15:chartTrackingRefBased/>
  <w15:docId w15:val="{EFAF9346-63CB-40AE-8D2B-C89BEFC5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2B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A25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An 20200003</dc:creator>
  <cp:keywords/>
  <dc:description/>
  <cp:lastModifiedBy>Nguyen Khanh An 20200003</cp:lastModifiedBy>
  <cp:revision>8</cp:revision>
  <dcterms:created xsi:type="dcterms:W3CDTF">2023-09-23T12:43:00Z</dcterms:created>
  <dcterms:modified xsi:type="dcterms:W3CDTF">2023-10-09T17:15:00Z</dcterms:modified>
</cp:coreProperties>
</file>