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FEB" w:rsidRDefault="006B5344" w:rsidP="0088064A">
      <w:pPr>
        <w:pStyle w:val="Heading1"/>
        <w:jc w:val="both"/>
      </w:pPr>
      <w:r>
        <w:t>Setting up and running</w:t>
      </w:r>
      <w:r w:rsidR="0088064A">
        <w:t xml:space="preserve"> Ground Truth jobs</w:t>
      </w:r>
    </w:p>
    <w:p w:rsidR="00A07FEB" w:rsidRDefault="00086623" w:rsidP="0088064A">
      <w:pPr>
        <w:jc w:val="both"/>
      </w:pPr>
      <w:r>
        <w:br/>
      </w:r>
      <w:r w:rsidR="0088064A">
        <w:t>We will be creating a Ground Truth job with a</w:t>
      </w:r>
      <w:r>
        <w:t xml:space="preserve"> custom workflow</w:t>
      </w:r>
      <w:r w:rsidR="0088064A">
        <w:t>,</w:t>
      </w:r>
      <w:r>
        <w:t xml:space="preserve"> consist</w:t>
      </w:r>
      <w:r w:rsidR="0088064A">
        <w:t>ing</w:t>
      </w:r>
      <w:r>
        <w:t xml:space="preserve"> of an HTML interface and pre-processing &amp; post-processing Lambda functions. The HTML interface provides the human labelers with all of the instructions and tools they need to complete the labeli</w:t>
      </w:r>
      <w:r w:rsidR="0088064A">
        <w:t xml:space="preserve">ng task. The pre-processing Lambda </w:t>
      </w:r>
      <w:r>
        <w:t>helps to customize i</w:t>
      </w:r>
      <w:r w:rsidR="0088064A">
        <w:t>nput to HTML interface. The p</w:t>
      </w:r>
      <w:r>
        <w:t>ost-processing Lambda function is an accuracy improvement algorithm to tell Ground Truth how it should assess the quality of labels that humans provide</w:t>
      </w:r>
      <w:r w:rsidR="0088064A">
        <w:t>.</w:t>
      </w:r>
    </w:p>
    <w:p w:rsidR="00A07FEB" w:rsidRDefault="00A07FEB" w:rsidP="0088064A">
      <w:pPr>
        <w:jc w:val="both"/>
      </w:pPr>
    </w:p>
    <w:p w:rsidR="00A07FEB" w:rsidRDefault="0088064A" w:rsidP="0088064A">
      <w:pPr>
        <w:jc w:val="both"/>
      </w:pPr>
      <w:r>
        <w:t>F</w:t>
      </w:r>
      <w:r w:rsidR="00086623">
        <w:t>irst, you need to import Lambda functions from Serverless Application</w:t>
      </w:r>
      <w:r>
        <w:t xml:space="preserve"> Repository to your AWS account (this only has to be done once.)</w:t>
      </w:r>
    </w:p>
    <w:p w:rsidR="00A07FEB" w:rsidRDefault="00086623" w:rsidP="0088064A">
      <w:pPr>
        <w:pStyle w:val="Heading2"/>
        <w:jc w:val="both"/>
      </w:pPr>
      <w:r>
        <w:t>Import Lambda functions</w:t>
      </w:r>
    </w:p>
    <w:p w:rsidR="00A07FEB" w:rsidRDefault="0088064A" w:rsidP="0088064A">
      <w:pPr>
        <w:pStyle w:val="ListParagraph"/>
        <w:numPr>
          <w:ilvl w:val="0"/>
          <w:numId w:val="1"/>
        </w:numPr>
        <w:jc w:val="both"/>
      </w:pPr>
      <w:r>
        <w:rPr>
          <w:noProof/>
        </w:rPr>
        <mc:AlternateContent>
          <mc:Choice Requires="wps">
            <w:drawing>
              <wp:anchor distT="0" distB="0" distL="114300" distR="114300" simplePos="0" relativeHeight="251660288" behindDoc="0" locked="0" layoutInCell="1" allowOverlap="1" wp14:anchorId="6A9648FF" wp14:editId="227B3FF8">
                <wp:simplePos x="0" y="0"/>
                <wp:positionH relativeFrom="column">
                  <wp:posOffset>144780</wp:posOffset>
                </wp:positionH>
                <wp:positionV relativeFrom="paragraph">
                  <wp:posOffset>1753235</wp:posOffset>
                </wp:positionV>
                <wp:extent cx="538432" cy="266700"/>
                <wp:effectExtent l="57150" t="38100" r="0" b="114300"/>
                <wp:wrapNone/>
                <wp:docPr id="1" name="Right Arrow 1"/>
                <wp:cNvGraphicFramePr/>
                <a:graphic xmlns:a="http://schemas.openxmlformats.org/drawingml/2006/main">
                  <a:graphicData uri="http://schemas.microsoft.com/office/word/2010/wordprocessingShape">
                    <wps:wsp>
                      <wps:cNvSpPr/>
                      <wps:spPr>
                        <a:xfrm>
                          <a:off x="0" y="0"/>
                          <a:ext cx="538432" cy="2667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9A3F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1.4pt;margin-top:138.05pt;width:42.4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" adj="16250" fillcolor="#4f81bd [3204]" strokecolor="#4579b8 [3044]">
                <v:fill color2="#a7bfde [1620]" rotate="t" angle="180" focus="100%" type="gradient">
                  <o:fill v:ext="view" type="gradientUnscaled"/>
                </v:fill>
                <v:shadow on="t" color="black" opacity="22937f" origin=",.5" offset="0,.63889mm"/>
              </v:shape>
            </w:pict>
          </mc:Fallback>
        </mc:AlternateContent>
      </w:r>
      <w:r w:rsidR="00086623">
        <w:t> In your AWS Management Console, search for “</w:t>
      </w:r>
      <w:proofErr w:type="spellStart"/>
      <w:r w:rsidR="00086623">
        <w:t>Serverless</w:t>
      </w:r>
      <w:proofErr w:type="spellEnd"/>
      <w:r w:rsidR="00086623">
        <w:t xml:space="preserve"> Application Repository”.</w:t>
      </w:r>
    </w:p>
    <w:p w:rsidR="00A07FEB" w:rsidRDefault="00086623" w:rsidP="0088064A">
      <w:pPr>
        <w:jc w:val="both"/>
      </w:pPr>
      <w:r>
        <w:rPr>
          <w:noProof/>
        </w:rPr>
        <w:drawing>
          <wp:anchor distT="0" distB="0" distL="114300" distR="114300" simplePos="0" relativeHeight="251651072" behindDoc="0" locked="0" layoutInCell="1" allowOverlap="1" wp14:anchorId="00B3803B" wp14:editId="014B07FE">
            <wp:simplePos x="0" y="0"/>
            <wp:positionH relativeFrom="column">
              <wp:align>center</wp:align>
            </wp:positionH>
            <wp:positionV relativeFrom="paragraph">
              <wp:posOffset>2540</wp:posOffset>
            </wp:positionV>
            <wp:extent cx="5352176" cy="3431097"/>
            <wp:effectExtent l="0" t="0" r="0" b="0"/>
            <wp:wrapTopAndBottom/>
            <wp:docPr id="11" name="media/AWX9CABsYYc.png"/>
            <wp:cNvGraphicFramePr/>
            <a:graphic xmlns:a="http://schemas.openxmlformats.org/drawingml/2006/main">
              <a:graphicData uri="http://schemas.openxmlformats.org/drawingml/2006/picture">
                <pic:pic xmlns:pic="http://schemas.openxmlformats.org/drawingml/2006/picture">
                  <pic:nvPicPr>
                    <pic:cNvPr id="0" name="media/AWX9CABsYYc.png"/>
                    <pic:cNvPicPr/>
                  </pic:nvPicPr>
                  <pic:blipFill>
                    <a:blip r:embed="rId5"/>
                    <a:stretch>
                      <a:fillRect/>
                    </a:stretch>
                  </pic:blipFill>
                  <pic:spPr>
                    <a:xfrm>
                      <a:off x="0" y="0"/>
                      <a:ext cx="5352176" cy="3431097"/>
                    </a:xfrm>
                    <a:prstGeom prst="rect">
                      <a:avLst/>
                    </a:prstGeom>
                  </pic:spPr>
                </pic:pic>
              </a:graphicData>
            </a:graphic>
            <wp14:sizeRelV relativeFrom="margin">
              <wp14:pctHeight>0</wp14:pctHeight>
            </wp14:sizeRelV>
          </wp:anchor>
        </w:drawing>
      </w:r>
    </w:p>
    <w:p w:rsidR="00A07FEB" w:rsidRDefault="00A07FEB" w:rsidP="0088064A">
      <w:pPr>
        <w:jc w:val="both"/>
      </w:pPr>
    </w:p>
    <w:p w:rsidR="00A07FEB" w:rsidRDefault="00A07FEB" w:rsidP="0088064A">
      <w:pPr>
        <w:jc w:val="both"/>
      </w:pPr>
    </w:p>
    <w:p w:rsidR="00A07FEB" w:rsidRDefault="00086623" w:rsidP="0088064A">
      <w:pPr>
        <w:pStyle w:val="ListParagraph"/>
        <w:numPr>
          <w:ilvl w:val="0"/>
          <w:numId w:val="1"/>
        </w:numPr>
        <w:jc w:val="both"/>
      </w:pPr>
      <w:r>
        <w:t>On the menu on left hand side, click on “Available applications”. Search for “Ground Truth”. Click on “aws-sagemaker-ground-truth-recipe”.</w:t>
      </w:r>
    </w:p>
    <w:p w:rsidR="00A07FEB" w:rsidRDefault="0088064A" w:rsidP="0088064A">
      <w:pPr>
        <w:jc w:val="both"/>
      </w:pPr>
      <w:r>
        <w:rPr>
          <w:noProof/>
        </w:rPr>
        <w:lastRenderedPageBreak/>
        <mc:AlternateContent>
          <mc:Choice Requires="wps">
            <w:drawing>
              <wp:anchor distT="0" distB="0" distL="114300" distR="114300" simplePos="0" relativeHeight="251662336" behindDoc="0" locked="0" layoutInCell="1" allowOverlap="1" wp14:anchorId="5780FC63" wp14:editId="0A5F5296">
                <wp:simplePos x="0" y="0"/>
                <wp:positionH relativeFrom="column">
                  <wp:posOffset>1463040</wp:posOffset>
                </wp:positionH>
                <wp:positionV relativeFrom="paragraph">
                  <wp:posOffset>2156460</wp:posOffset>
                </wp:positionV>
                <wp:extent cx="538432" cy="266700"/>
                <wp:effectExtent l="57150" t="38100" r="0" b="114300"/>
                <wp:wrapNone/>
                <wp:docPr id="3" name="Right Arrow 3"/>
                <wp:cNvGraphicFramePr/>
                <a:graphic xmlns:a="http://schemas.openxmlformats.org/drawingml/2006/main">
                  <a:graphicData uri="http://schemas.microsoft.com/office/word/2010/wordprocessingShape">
                    <wps:wsp>
                      <wps:cNvSpPr/>
                      <wps:spPr>
                        <a:xfrm>
                          <a:off x="0" y="0"/>
                          <a:ext cx="538432" cy="2667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37BF5E" id="Right Arrow 3" o:spid="_x0000_s1026" type="#_x0000_t13" style="position:absolute;margin-left:115.2pt;margin-top:169.8pt;width:42.4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" adj="16250"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4384" behindDoc="0" locked="0" layoutInCell="1" allowOverlap="1" wp14:anchorId="40891813" wp14:editId="666D572F">
                <wp:simplePos x="0" y="0"/>
                <wp:positionH relativeFrom="column">
                  <wp:posOffset>1470660</wp:posOffset>
                </wp:positionH>
                <wp:positionV relativeFrom="paragraph">
                  <wp:posOffset>1171575</wp:posOffset>
                </wp:positionV>
                <wp:extent cx="538432" cy="266700"/>
                <wp:effectExtent l="57150" t="38100" r="0" b="114300"/>
                <wp:wrapNone/>
                <wp:docPr id="2" name="Right Arrow 2"/>
                <wp:cNvGraphicFramePr/>
                <a:graphic xmlns:a="http://schemas.openxmlformats.org/drawingml/2006/main">
                  <a:graphicData uri="http://schemas.microsoft.com/office/word/2010/wordprocessingShape">
                    <wps:wsp>
                      <wps:cNvSpPr/>
                      <wps:spPr>
                        <a:xfrm>
                          <a:off x="0" y="0"/>
                          <a:ext cx="538432" cy="2667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02C7F" id="Right Arrow 2" o:spid="_x0000_s1026" type="#_x0000_t13" style="position:absolute;margin-left:115.8pt;margin-top:92.25pt;width:42.4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" adj="16250" fillcolor="#4f81bd [3204]" strokecolor="#4579b8 [3044]">
                <v:fill color2="#a7bfde [1620]" rotate="t" angle="180" focus="100%" type="gradient">
                  <o:fill v:ext="view" type="gradientUnscaled"/>
                </v:fill>
                <v:shadow on="t" color="black" opacity="22937f" origin=",.5" offset="0,.63889mm"/>
              </v:shape>
            </w:pict>
          </mc:Fallback>
        </mc:AlternateContent>
      </w:r>
      <w:r w:rsidR="00086623">
        <w:rPr>
          <w:noProof/>
        </w:rPr>
        <w:drawing>
          <wp:anchor distT="0" distB="0" distL="114300" distR="114300" simplePos="0" relativeHeight="251652096" behindDoc="0" locked="0" layoutInCell="1" allowOverlap="1">
            <wp:simplePos x="0" y="0"/>
            <wp:positionH relativeFrom="column">
              <wp:align>center</wp:align>
            </wp:positionH>
            <wp:positionV relativeFrom="paragraph">
              <wp:posOffset>2540</wp:posOffset>
            </wp:positionV>
            <wp:extent cx="5352176" cy="3858935"/>
            <wp:effectExtent l="0" t="0" r="0" b="0"/>
            <wp:wrapTopAndBottom/>
            <wp:docPr id="12" name="media/AWX9CAbfg21.png"/>
            <wp:cNvGraphicFramePr/>
            <a:graphic xmlns:a="http://schemas.openxmlformats.org/drawingml/2006/main">
              <a:graphicData uri="http://schemas.openxmlformats.org/drawingml/2006/picture">
                <pic:pic xmlns:pic="http://schemas.openxmlformats.org/drawingml/2006/picture">
                  <pic:nvPicPr>
                    <pic:cNvPr id="0" name="media/AWX9CAbfg21.png"/>
                    <pic:cNvPicPr/>
                  </pic:nvPicPr>
                  <pic:blipFill>
                    <a:blip r:embed="rId6"/>
                    <a:stretch>
                      <a:fillRect/>
                    </a:stretch>
                  </pic:blipFill>
                  <pic:spPr>
                    <a:xfrm>
                      <a:off x="0" y="0"/>
                      <a:ext cx="5352176" cy="3858935"/>
                    </a:xfrm>
                    <a:prstGeom prst="rect">
                      <a:avLst/>
                    </a:prstGeom>
                  </pic:spPr>
                </pic:pic>
              </a:graphicData>
            </a:graphic>
          </wp:anchor>
        </w:drawing>
      </w:r>
    </w:p>
    <w:p w:rsidR="00A07FEB" w:rsidRDefault="00A07FEB" w:rsidP="0088064A">
      <w:pPr>
        <w:jc w:val="both"/>
      </w:pPr>
    </w:p>
    <w:p w:rsidR="00A07FEB" w:rsidRDefault="00A07FEB" w:rsidP="0088064A">
      <w:pPr>
        <w:jc w:val="both"/>
      </w:pPr>
    </w:p>
    <w:p w:rsidR="00A07FEB" w:rsidRDefault="00086623" w:rsidP="00843DED">
      <w:pPr>
        <w:pStyle w:val="ListParagraph"/>
        <w:numPr>
          <w:ilvl w:val="0"/>
          <w:numId w:val="1"/>
        </w:numPr>
        <w:jc w:val="both"/>
      </w:pPr>
      <w:r>
        <w:t>Now you will see following screen. Scroll Down to the bottom to find “Deploy” button and click on it.</w:t>
      </w:r>
    </w:p>
    <w:p w:rsidR="00A07FEB" w:rsidRDefault="00A07FEB" w:rsidP="0088064A">
      <w:pPr>
        <w:jc w:val="both"/>
      </w:pPr>
    </w:p>
    <w:p w:rsidR="00A07FEB" w:rsidRDefault="00086623" w:rsidP="0088064A">
      <w:pPr>
        <w:pStyle w:val="ListParagraph"/>
        <w:numPr>
          <w:ilvl w:val="0"/>
          <w:numId w:val="1"/>
        </w:numPr>
        <w:jc w:val="both"/>
      </w:pPr>
      <w:r>
        <w:t>Deployment of this application may take few minutes. Please wait until you see following screen. Following status screen shows that 4 AWS resources ( 2 Lambdas and 2 Roles ) got created.</w:t>
      </w:r>
    </w:p>
    <w:p w:rsidR="00A07FEB" w:rsidRDefault="00086623" w:rsidP="0088064A">
      <w:pPr>
        <w:jc w:val="both"/>
      </w:pPr>
      <w:r>
        <w:rPr>
          <w:noProof/>
        </w:rPr>
        <w:drawing>
          <wp:anchor distT="0" distB="0" distL="114300" distR="114300" simplePos="0" relativeHeight="251653120" behindDoc="0" locked="0" layoutInCell="1" allowOverlap="1">
            <wp:simplePos x="0" y="0"/>
            <wp:positionH relativeFrom="column">
              <wp:align>center</wp:align>
            </wp:positionH>
            <wp:positionV relativeFrom="paragraph">
              <wp:posOffset>2540</wp:posOffset>
            </wp:positionV>
            <wp:extent cx="5352176" cy="2390862"/>
            <wp:effectExtent l="0" t="0" r="0" b="0"/>
            <wp:wrapTopAndBottom/>
            <wp:docPr id="14" name="media/AWX9CAwpoF1.png"/>
            <wp:cNvGraphicFramePr/>
            <a:graphic xmlns:a="http://schemas.openxmlformats.org/drawingml/2006/main">
              <a:graphicData uri="http://schemas.openxmlformats.org/drawingml/2006/picture">
                <pic:pic xmlns:pic="http://schemas.openxmlformats.org/drawingml/2006/picture">
                  <pic:nvPicPr>
                    <pic:cNvPr id="0" name="media/AWX9CAwpoF1.png"/>
                    <pic:cNvPicPr/>
                  </pic:nvPicPr>
                  <pic:blipFill>
                    <a:blip r:embed="rId7"/>
                    <a:stretch>
                      <a:fillRect/>
                    </a:stretch>
                  </pic:blipFill>
                  <pic:spPr>
                    <a:xfrm>
                      <a:off x="0" y="0"/>
                      <a:ext cx="5352176" cy="2390862"/>
                    </a:xfrm>
                    <a:prstGeom prst="rect">
                      <a:avLst/>
                    </a:prstGeom>
                  </pic:spPr>
                </pic:pic>
              </a:graphicData>
            </a:graphic>
          </wp:anchor>
        </w:drawing>
      </w:r>
    </w:p>
    <w:p w:rsidR="00A07FEB" w:rsidRDefault="00086623" w:rsidP="0088064A">
      <w:pPr>
        <w:jc w:val="both"/>
      </w:pPr>
      <w:r>
        <w:lastRenderedPageBreak/>
        <w:t>Now you have custom lambdas, to be used in labeling job, imported successfully in your account. If you would like to modify these lambdas you can do so by to clicking on the lambdas. These lambdas are written in python, so you can easily tweak them in AWS console.  </w:t>
      </w:r>
    </w:p>
    <w:p w:rsidR="00A07FEB" w:rsidRDefault="00A07FEB" w:rsidP="0088064A">
      <w:pPr>
        <w:jc w:val="both"/>
      </w:pPr>
    </w:p>
    <w:p w:rsidR="00A07FEB" w:rsidRDefault="00CD5785" w:rsidP="0088064A">
      <w:pPr>
        <w:pStyle w:val="Heading2"/>
        <w:jc w:val="both"/>
      </w:pPr>
      <w:r>
        <w:t>Prepare your data</w:t>
      </w:r>
    </w:p>
    <w:p w:rsidR="0088064A" w:rsidRDefault="00086623" w:rsidP="0088064A">
      <w:pPr>
        <w:pStyle w:val="Heading3"/>
        <w:jc w:val="both"/>
      </w:pPr>
      <w:r>
        <w:br/>
      </w:r>
      <w:r w:rsidR="0088064A">
        <w:t xml:space="preserve">Step </w:t>
      </w:r>
      <w:r w:rsidR="0088064A">
        <w:t>1</w:t>
      </w:r>
      <w:r w:rsidR="0088064A">
        <w:t xml:space="preserve">: </w:t>
      </w:r>
      <w:r w:rsidR="0088064A">
        <w:t>Upload the data to be annotated</w:t>
      </w:r>
    </w:p>
    <w:p w:rsidR="0088064A" w:rsidRDefault="0088064A" w:rsidP="0088064A">
      <w:r>
        <w:t>Go to S3</w:t>
      </w:r>
      <w:r w:rsidR="00CD5785">
        <w:t xml:space="preserve"> in the management console</w:t>
      </w:r>
      <w:r>
        <w:t xml:space="preserve">, create a </w:t>
      </w:r>
      <w:r w:rsidR="00CD5785">
        <w:t xml:space="preserve">new </w:t>
      </w:r>
      <w:r>
        <w:t>bucket, and upload your data there.</w:t>
      </w:r>
    </w:p>
    <w:p w:rsidR="0088064A" w:rsidRPr="0088064A" w:rsidRDefault="0088064A" w:rsidP="0088064A"/>
    <w:p w:rsidR="00A07FEB" w:rsidRDefault="00086623" w:rsidP="0088064A">
      <w:pPr>
        <w:pStyle w:val="Heading3"/>
        <w:jc w:val="both"/>
      </w:pPr>
      <w:r>
        <w:t>Step 2: Creating an input manifest</w:t>
      </w:r>
    </w:p>
    <w:p w:rsidR="0088064A" w:rsidRDefault="0088064A" w:rsidP="0088064A">
      <w:pPr>
        <w:jc w:val="both"/>
      </w:pPr>
    </w:p>
    <w:p w:rsidR="00CD5785" w:rsidRDefault="00CD5785" w:rsidP="0088064A">
      <w:pPr>
        <w:jc w:val="both"/>
      </w:pPr>
      <w:r>
        <w:t xml:space="preserve">The input manifest is a </w:t>
      </w:r>
      <w:proofErr w:type="spellStart"/>
      <w:r>
        <w:t>json</w:t>
      </w:r>
      <w:proofErr w:type="spellEnd"/>
      <w:r>
        <w:t xml:space="preserve"> file that tells Ground Truth which files to load from your S3 bucket.</w:t>
      </w:r>
    </w:p>
    <w:p w:rsidR="00CD5785" w:rsidRDefault="00CD5785" w:rsidP="0088064A">
      <w:pPr>
        <w:jc w:val="both"/>
      </w:pPr>
    </w:p>
    <w:p w:rsidR="00A07FEB" w:rsidRDefault="00086623" w:rsidP="0088064A">
      <w:pPr>
        <w:jc w:val="both"/>
      </w:pPr>
      <w:r>
        <w:t xml:space="preserve">In the Amazon </w:t>
      </w:r>
      <w:proofErr w:type="spellStart"/>
      <w:r>
        <w:t>SageMaker</w:t>
      </w:r>
      <w:proofErr w:type="spellEnd"/>
      <w:r>
        <w:t xml:space="preserve"> console for Ground Truth, there is a crawling tool (see the “create manifest file” link in the input to labeling job) you can use for Ground Truth. This tool helps us create the manifest by crawling an Amazon S3 location containing raw data (image or text). For images, the crawler takes an input s3Prefix and crawls all of the image files (with extensions .jpg, .jpeg, .png) in that prefix and creates a manifest with each line as {“source-ref”:”&lt;s3-location-of-crawled-image&gt;”}. In the Amazon SageMaker console, start the process by creating a labeling job. First choose Labeling jobs in the left navigation pane, and then choose the Create labeling job button: Next choose Create manifest file.</w:t>
      </w:r>
    </w:p>
    <w:p w:rsidR="00A07FEB" w:rsidRDefault="00A07FEB" w:rsidP="0088064A">
      <w:pPr>
        <w:jc w:val="both"/>
      </w:pPr>
    </w:p>
    <w:p w:rsidR="00A07FEB" w:rsidRDefault="00086623" w:rsidP="0088064A">
      <w:pPr>
        <w:jc w:val="both"/>
      </w:pPr>
      <w:r>
        <w:rPr>
          <w:noProof/>
        </w:rPr>
        <w:drawing>
          <wp:anchor distT="0" distB="0" distL="114300" distR="114300" simplePos="0" relativeHeight="251655168" behindDoc="0" locked="0" layoutInCell="1" allowOverlap="1">
            <wp:simplePos x="0" y="0"/>
            <wp:positionH relativeFrom="column">
              <wp:align>center</wp:align>
            </wp:positionH>
            <wp:positionV relativeFrom="paragraph">
              <wp:posOffset>2540</wp:posOffset>
            </wp:positionV>
            <wp:extent cx="5352176" cy="2197915"/>
            <wp:effectExtent l="0" t="0" r="0" b="0"/>
            <wp:wrapTopAndBottom/>
            <wp:docPr id="19" name="media/AWX9CAoaWJk.png"/>
            <wp:cNvGraphicFramePr/>
            <a:graphic xmlns:a="http://schemas.openxmlformats.org/drawingml/2006/main">
              <a:graphicData uri="http://schemas.openxmlformats.org/drawingml/2006/picture">
                <pic:pic xmlns:pic="http://schemas.openxmlformats.org/drawingml/2006/picture">
                  <pic:nvPicPr>
                    <pic:cNvPr id="0" name="media/AWX9CAoaWJk.png"/>
                    <pic:cNvPicPr/>
                  </pic:nvPicPr>
                  <pic:blipFill>
                    <a:blip r:embed="rId8"/>
                    <a:stretch>
                      <a:fillRect/>
                    </a:stretch>
                  </pic:blipFill>
                  <pic:spPr>
                    <a:xfrm>
                      <a:off x="0" y="0"/>
                      <a:ext cx="5352176" cy="2197915"/>
                    </a:xfrm>
                    <a:prstGeom prst="rect">
                      <a:avLst/>
                    </a:prstGeom>
                  </pic:spPr>
                </pic:pic>
              </a:graphicData>
            </a:graphic>
          </wp:anchor>
        </w:drawing>
      </w:r>
    </w:p>
    <w:p w:rsidR="00A07FEB" w:rsidRDefault="00A07FEB" w:rsidP="0088064A">
      <w:pPr>
        <w:jc w:val="both"/>
      </w:pPr>
    </w:p>
    <w:p w:rsidR="00A07FEB" w:rsidRDefault="00A07FEB" w:rsidP="0088064A">
      <w:pPr>
        <w:jc w:val="both"/>
      </w:pPr>
    </w:p>
    <w:p w:rsidR="00A07FEB" w:rsidRDefault="00086623" w:rsidP="0088064A">
      <w:pPr>
        <w:jc w:val="both"/>
      </w:pPr>
      <w:r>
        <w:lastRenderedPageBreak/>
        <w:t>This opens the create manifest file page. Enter the s3 path that you uploaded the images files to (be sure to include the trailing slash)</w:t>
      </w:r>
      <w:r>
        <w:rPr>
          <w:i/>
        </w:rPr>
        <w:t xml:space="preserve">. </w:t>
      </w:r>
      <w:r>
        <w:t>Next choose Create and then Use this manifest. (It will take a few seconds to create the manifest.)</w:t>
      </w:r>
    </w:p>
    <w:p w:rsidR="00A07FEB" w:rsidRDefault="00086623" w:rsidP="0088064A">
      <w:pPr>
        <w:jc w:val="both"/>
      </w:pPr>
      <w:r>
        <w:t>For our this example, the objects are images in Amazon S3, so we can use the crawling to create the initial manifest with each line of JSON containing a field “source-ref” pointing to the s3Uri of an image.  Content of manifest file is as follows.</w:t>
      </w:r>
    </w:p>
    <w:p w:rsidR="00A07FEB" w:rsidRDefault="00086623" w:rsidP="0088064A">
      <w:pPr>
        <w:pStyle w:val="code"/>
        <w:jc w:val="both"/>
      </w:pPr>
      <w:r>
        <w:t>{"source-ref":"s3://gt-recipe-demo/datasets/streetscenes/SSDB00010.JPG"}</w:t>
      </w:r>
      <w:r>
        <w:br/>
        <w:t>{"source-ref":"s3://gt-recipe-demo/datasets/streetscenes/SSDB00016.JPG"}</w:t>
      </w:r>
      <w:r>
        <w:br/>
        <w:t>{"source-ref":"s3://gt-recipe-demo/datasets/streetscenes/SSDB00017.JPG"}</w:t>
      </w:r>
      <w:r>
        <w:br/>
        <w:t>{"source-ref":"s3://gt-recipe-demo/datasets/streetscenes/SSDB00018.JPG"}</w:t>
      </w:r>
      <w:r>
        <w:br/>
        <w:t>{"source-ref":"s3://gt-recipe-demo/datasets/streetscenes/SSDB00019.JPG"}</w:t>
      </w:r>
      <w:r>
        <w:br/>
        <w:t>{"source-ref":"s3://gt-recipe-demo/datasets/streetscenes/SSDB00021.JPG"}</w:t>
      </w:r>
      <w:r>
        <w:br/>
        <w:t>{"source-ref":"s3://gt-recipe-demo/datasets/streetscenes/SSDB00025.JPG"}</w:t>
      </w:r>
      <w:r>
        <w:br/>
        <w:t>{"source-ref":"s3://gt-recipe-demo/datasets/streetscenes/SSDB00029.JPG"}</w:t>
      </w:r>
      <w:r>
        <w:br/>
        <w:t>{"source-ref":"s3://gt-recipe-demo/datasets/streetscenes/SSDB00038.JPG"}</w:t>
      </w:r>
      <w:r>
        <w:br/>
        <w:t>{"source-ref":"s3://gt-recipe-demo/datasets/streetscenes/SSDB00039.JPG"}</w:t>
      </w:r>
    </w:p>
    <w:p w:rsidR="00A07FEB" w:rsidRDefault="00A07FEB" w:rsidP="0088064A">
      <w:pPr>
        <w:jc w:val="both"/>
      </w:pPr>
    </w:p>
    <w:p w:rsidR="00EA65E5" w:rsidRDefault="00EA65E5" w:rsidP="00EA65E5">
      <w:pPr>
        <w:pStyle w:val="Heading2"/>
        <w:jc w:val="both"/>
      </w:pPr>
      <w:r>
        <w:t>Submitting your job</w:t>
      </w:r>
    </w:p>
    <w:p w:rsidR="00A07FEB" w:rsidRDefault="00A07FEB" w:rsidP="0088064A">
      <w:pPr>
        <w:jc w:val="both"/>
      </w:pPr>
    </w:p>
    <w:p w:rsidR="00A07FEB" w:rsidRDefault="00086623" w:rsidP="0088064A">
      <w:pPr>
        <w:pStyle w:val="Heading3"/>
        <w:jc w:val="both"/>
      </w:pPr>
      <w:r>
        <w:t>Ste</w:t>
      </w:r>
      <w:r w:rsidR="00EA65E5">
        <w:t>p 1</w:t>
      </w:r>
      <w:r>
        <w:t xml:space="preserve">: Give proper permission to </w:t>
      </w:r>
      <w:proofErr w:type="spellStart"/>
      <w:r w:rsidR="00EA65E5">
        <w:t>S</w:t>
      </w:r>
      <w:r>
        <w:t>age</w:t>
      </w:r>
      <w:r w:rsidR="00EA65E5">
        <w:t>M</w:t>
      </w:r>
      <w:r>
        <w:t>aker</w:t>
      </w:r>
      <w:proofErr w:type="spellEnd"/>
      <w:r>
        <w:t xml:space="preserve"> </w:t>
      </w:r>
      <w:r w:rsidR="00EA65E5">
        <w:t>role to invoke Post-</w:t>
      </w:r>
      <w:proofErr w:type="gramStart"/>
      <w:r w:rsidR="00EA65E5">
        <w:t>processing</w:t>
      </w:r>
      <w:proofErr w:type="gramEnd"/>
      <w:r w:rsidR="00EA65E5">
        <w:t xml:space="preserve"> L</w:t>
      </w:r>
      <w:r>
        <w:t>ambda</w:t>
      </w:r>
    </w:p>
    <w:p w:rsidR="00A07FEB" w:rsidRDefault="00A07FEB" w:rsidP="0088064A">
      <w:pPr>
        <w:jc w:val="both"/>
      </w:pPr>
    </w:p>
    <w:p w:rsidR="00A07FEB" w:rsidRDefault="00086623" w:rsidP="0088064A">
      <w:pPr>
        <w:pStyle w:val="ListParagraph"/>
        <w:numPr>
          <w:ilvl w:val="0"/>
          <w:numId w:val="1"/>
        </w:numPr>
        <w:jc w:val="both"/>
      </w:pPr>
      <w:r>
        <w:t>Open a new tab on your browser. Lets call this browser tab as “role tab”</w:t>
      </w:r>
    </w:p>
    <w:p w:rsidR="00A07FEB" w:rsidRDefault="00086623" w:rsidP="0088064A">
      <w:pPr>
        <w:pStyle w:val="ListParagraph"/>
        <w:numPr>
          <w:ilvl w:val="0"/>
          <w:numId w:val="1"/>
        </w:numPr>
        <w:jc w:val="both"/>
      </w:pPr>
      <w:r>
        <w:t>On the newly opened tab, open AWS con</w:t>
      </w:r>
      <w:bookmarkStart w:id="0" w:name="_GoBack"/>
      <w:bookmarkEnd w:id="0"/>
      <w:r>
        <w:t>sole. Navigate to the Lambda function that you previously created/imported. The ARN should look like this “arn:aws:lambda:us-east-1:919226420625:function:serverlessrepo-aws-sagema-GtRecipeAnnotationConsol-xxxxxxx”. Find the Execution Role, click on the role as shown below.</w:t>
      </w:r>
    </w:p>
    <w:p w:rsidR="00A07FEB" w:rsidRDefault="00086623" w:rsidP="0088064A">
      <w:pPr>
        <w:jc w:val="both"/>
      </w:pPr>
      <w:r>
        <w:rPr>
          <w:noProof/>
        </w:rPr>
        <w:lastRenderedPageBreak/>
        <w:drawing>
          <wp:anchor distT="0" distB="0" distL="114300" distR="114300" simplePos="0" relativeHeight="251657216" behindDoc="0" locked="0" layoutInCell="1" allowOverlap="1">
            <wp:simplePos x="0" y="0"/>
            <wp:positionH relativeFrom="column">
              <wp:align>center</wp:align>
            </wp:positionH>
            <wp:positionV relativeFrom="paragraph">
              <wp:posOffset>2540</wp:posOffset>
            </wp:positionV>
            <wp:extent cx="5352176" cy="3154260"/>
            <wp:effectExtent l="0" t="0" r="0" b="0"/>
            <wp:wrapTopAndBottom/>
            <wp:docPr id="26" name="media/AWX9CAtQVyt.png"/>
            <wp:cNvGraphicFramePr/>
            <a:graphic xmlns:a="http://schemas.openxmlformats.org/drawingml/2006/main">
              <a:graphicData uri="http://schemas.openxmlformats.org/drawingml/2006/picture">
                <pic:pic xmlns:pic="http://schemas.openxmlformats.org/drawingml/2006/picture">
                  <pic:nvPicPr>
                    <pic:cNvPr id="0" name="media/AWX9CAtQVyt.png"/>
                    <pic:cNvPicPr/>
                  </pic:nvPicPr>
                  <pic:blipFill>
                    <a:blip r:embed="rId9"/>
                    <a:stretch>
                      <a:fillRect/>
                    </a:stretch>
                  </pic:blipFill>
                  <pic:spPr>
                    <a:xfrm>
                      <a:off x="0" y="0"/>
                      <a:ext cx="5352176" cy="3154260"/>
                    </a:xfrm>
                    <a:prstGeom prst="rect">
                      <a:avLst/>
                    </a:prstGeom>
                  </pic:spPr>
                </pic:pic>
              </a:graphicData>
            </a:graphic>
          </wp:anchor>
        </w:drawing>
      </w:r>
    </w:p>
    <w:p w:rsidR="00A07FEB" w:rsidRDefault="00A07FEB" w:rsidP="0088064A">
      <w:pPr>
        <w:jc w:val="both"/>
      </w:pPr>
    </w:p>
    <w:p w:rsidR="00A07FEB" w:rsidRDefault="00A07FEB" w:rsidP="0088064A">
      <w:pPr>
        <w:jc w:val="both"/>
      </w:pPr>
    </w:p>
    <w:p w:rsidR="00A07FEB" w:rsidRDefault="00A07FEB" w:rsidP="0088064A">
      <w:pPr>
        <w:jc w:val="both"/>
      </w:pPr>
    </w:p>
    <w:p w:rsidR="00A07FEB" w:rsidRDefault="00086623" w:rsidP="0088064A">
      <w:pPr>
        <w:pStyle w:val="ListParagraph"/>
        <w:numPr>
          <w:ilvl w:val="0"/>
          <w:numId w:val="1"/>
        </w:numPr>
        <w:jc w:val="both"/>
      </w:pPr>
      <w:r>
        <w:t>Copy the Role ARN. </w:t>
      </w:r>
    </w:p>
    <w:p w:rsidR="00A07FEB" w:rsidRDefault="00086623" w:rsidP="0088064A">
      <w:pPr>
        <w:jc w:val="both"/>
      </w:pP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2540</wp:posOffset>
            </wp:positionV>
            <wp:extent cx="5352176" cy="2197915"/>
            <wp:effectExtent l="0" t="0" r="0" b="0"/>
            <wp:wrapTopAndBottom/>
            <wp:docPr id="27" name="media/AWX9CAz2lAr.png"/>
            <wp:cNvGraphicFramePr/>
            <a:graphic xmlns:a="http://schemas.openxmlformats.org/drawingml/2006/main">
              <a:graphicData uri="http://schemas.openxmlformats.org/drawingml/2006/picture">
                <pic:pic xmlns:pic="http://schemas.openxmlformats.org/drawingml/2006/picture">
                  <pic:nvPicPr>
                    <pic:cNvPr id="0" name="media/AWX9CAz2lAr.png"/>
                    <pic:cNvPicPr/>
                  </pic:nvPicPr>
                  <pic:blipFill>
                    <a:blip r:embed="rId10"/>
                    <a:stretch>
                      <a:fillRect/>
                    </a:stretch>
                  </pic:blipFill>
                  <pic:spPr>
                    <a:xfrm>
                      <a:off x="0" y="0"/>
                      <a:ext cx="5352176" cy="2197915"/>
                    </a:xfrm>
                    <a:prstGeom prst="rect">
                      <a:avLst/>
                    </a:prstGeom>
                  </pic:spPr>
                </pic:pic>
              </a:graphicData>
            </a:graphic>
          </wp:anchor>
        </w:drawing>
      </w:r>
    </w:p>
    <w:p w:rsidR="00A07FEB" w:rsidRDefault="00A07FEB" w:rsidP="0088064A">
      <w:pPr>
        <w:jc w:val="both"/>
      </w:pPr>
    </w:p>
    <w:p w:rsidR="00A07FEB" w:rsidRDefault="00A07FEB" w:rsidP="0088064A">
      <w:pPr>
        <w:jc w:val="both"/>
      </w:pPr>
    </w:p>
    <w:p w:rsidR="00A07FEB" w:rsidRDefault="00086623" w:rsidP="0088064A">
      <w:pPr>
        <w:pStyle w:val="ListParagraph"/>
        <w:numPr>
          <w:ilvl w:val="0"/>
          <w:numId w:val="1"/>
        </w:numPr>
        <w:jc w:val="both"/>
      </w:pPr>
      <w:r>
        <w:t>Navigate to  SageMaker Execution Role,  Click on “Trust relationships” tab.</w:t>
      </w:r>
    </w:p>
    <w:p w:rsidR="00A07FEB" w:rsidRDefault="00086623" w:rsidP="0088064A">
      <w:pPr>
        <w:jc w:val="both"/>
      </w:pPr>
      <w:r>
        <w:rPr>
          <w:noProof/>
        </w:rPr>
        <w:lastRenderedPageBreak/>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5352176" cy="6803471"/>
            <wp:effectExtent l="0" t="0" r="0" b="0"/>
            <wp:wrapTopAndBottom/>
            <wp:docPr id="28" name="media/AWX9CA0Ze7N.png"/>
            <wp:cNvGraphicFramePr/>
            <a:graphic xmlns:a="http://schemas.openxmlformats.org/drawingml/2006/main">
              <a:graphicData uri="http://schemas.openxmlformats.org/drawingml/2006/picture">
                <pic:pic xmlns:pic="http://schemas.openxmlformats.org/drawingml/2006/picture">
                  <pic:nvPicPr>
                    <pic:cNvPr id="0" name="media/AWX9CA0Ze7N.png"/>
                    <pic:cNvPicPr/>
                  </pic:nvPicPr>
                  <pic:blipFill>
                    <a:blip r:embed="rId11"/>
                    <a:stretch>
                      <a:fillRect/>
                    </a:stretch>
                  </pic:blipFill>
                  <pic:spPr>
                    <a:xfrm>
                      <a:off x="0" y="0"/>
                      <a:ext cx="5352176" cy="6803471"/>
                    </a:xfrm>
                    <a:prstGeom prst="rect">
                      <a:avLst/>
                    </a:prstGeom>
                  </pic:spPr>
                </pic:pic>
              </a:graphicData>
            </a:graphic>
            <wp14:sizeRelH relativeFrom="margin">
              <wp14:pctWidth>0</wp14:pctWidth>
            </wp14:sizeRelH>
            <wp14:sizeRelV relativeFrom="margin">
              <wp14:pctHeight>0</wp14:pctHeight>
            </wp14:sizeRelV>
          </wp:anchor>
        </w:drawing>
      </w:r>
    </w:p>
    <w:p w:rsidR="00A07FEB" w:rsidRDefault="00086623" w:rsidP="0088064A">
      <w:pPr>
        <w:pStyle w:val="ListParagraph"/>
        <w:numPr>
          <w:ilvl w:val="0"/>
          <w:numId w:val="1"/>
        </w:numPr>
        <w:jc w:val="both"/>
      </w:pPr>
      <w:r>
        <w:t>Click on “Edit trust relationship”.  Add the copied Lambda execution role to the trust relationship. Following is the sample contents of Trust Relationship </w:t>
      </w:r>
    </w:p>
    <w:p w:rsidR="00A07FEB" w:rsidRDefault="00086623" w:rsidP="00725AD4">
      <w:pPr>
        <w:pStyle w:val="code"/>
      </w:pPr>
      <w:r>
        <w:t>{</w:t>
      </w:r>
      <w:r>
        <w:br/>
        <w:t>  "Version": "2012-10-17",</w:t>
      </w:r>
      <w:r>
        <w:br/>
        <w:t>  "Statement": [</w:t>
      </w:r>
      <w:r>
        <w:br/>
        <w:t>    {</w:t>
      </w:r>
      <w:r>
        <w:br/>
      </w:r>
      <w:r>
        <w:lastRenderedPageBreak/>
        <w:t>      "Effect": "Allow",</w:t>
      </w:r>
      <w:r>
        <w:br/>
        <w:t>      "Principal": {</w:t>
      </w:r>
      <w:r>
        <w:br/>
        <w:t>        "AWS": [</w:t>
      </w:r>
      <w:r>
        <w:br/>
        <w:t>          "arn:aws:iam::&lt;your-aws-account&gt;:role/serverlessrepo-aws-sagema-GtRecipeAnnotationConsol-xxxxx"</w:t>
      </w:r>
      <w:r>
        <w:br/>
        <w:t>        ],</w:t>
      </w:r>
      <w:r>
        <w:br/>
        <w:t>        "Service": [</w:t>
      </w:r>
      <w:r>
        <w:br/>
        <w:t>          "lambda.amazonaws.com",</w:t>
      </w:r>
      <w:r>
        <w:br/>
        <w:t>          "sagemaker.amazonaws.com"</w:t>
      </w:r>
      <w:r>
        <w:br/>
        <w:t>        ]</w:t>
      </w:r>
      <w:r>
        <w:br/>
        <w:t>      },</w:t>
      </w:r>
      <w:r>
        <w:br/>
        <w:t>      "Action": "sts:AssumeRole"</w:t>
      </w:r>
      <w:r>
        <w:br/>
        <w:t>    }</w:t>
      </w:r>
      <w:r>
        <w:br/>
        <w:t>  ]</w:t>
      </w:r>
      <w:r>
        <w:br/>
        <w:t>}</w:t>
      </w:r>
    </w:p>
    <w:p w:rsidR="00A07FEB" w:rsidRDefault="00A07FEB" w:rsidP="0088064A">
      <w:pPr>
        <w:jc w:val="both"/>
      </w:pPr>
    </w:p>
    <w:p w:rsidR="00A07FEB" w:rsidRDefault="00725AD4" w:rsidP="0088064A">
      <w:pPr>
        <w:pStyle w:val="Heading3"/>
        <w:jc w:val="both"/>
      </w:pPr>
      <w:r>
        <w:t>Step 2</w:t>
      </w:r>
      <w:r w:rsidR="00EA65E5">
        <w:t xml:space="preserve">: </w:t>
      </w:r>
      <w:r>
        <w:t>Fill in job variables in the Jupyter notebook</w:t>
      </w:r>
    </w:p>
    <w:p w:rsidR="00725AD4" w:rsidRDefault="00725AD4" w:rsidP="0088064A">
      <w:pPr>
        <w:jc w:val="both"/>
      </w:pPr>
    </w:p>
    <w:p w:rsidR="00A63379" w:rsidRDefault="00F85973" w:rsidP="00725AD4">
      <w:pPr>
        <w:jc w:val="both"/>
        <w:rPr>
          <w:noProof/>
        </w:rPr>
      </w:pPr>
      <w:r>
        <w:rPr>
          <w:noProof/>
        </w:rPr>
        <w:t>In Amazon SageMaker, select “Notebook Instances” from the left-hand menu, and click the “Create notebook instance” button. Give it a name, keep “notebook instance type” and everything else as is.</w:t>
      </w:r>
    </w:p>
    <w:p w:rsidR="00A63379" w:rsidRDefault="00A63379" w:rsidP="00725AD4">
      <w:pPr>
        <w:jc w:val="both"/>
        <w:rPr>
          <w:noProof/>
        </w:rPr>
      </w:pPr>
    </w:p>
    <w:p w:rsidR="00F85973" w:rsidRDefault="00F85973" w:rsidP="00725AD4">
      <w:pPr>
        <w:jc w:val="both"/>
        <w:rPr>
          <w:noProof/>
        </w:rPr>
      </w:pPr>
      <w:r>
        <w:rPr>
          <w:noProof/>
        </w:rPr>
        <w:t>Under “git repositories”</w:t>
      </w:r>
      <w:r w:rsidR="00A63379">
        <w:rPr>
          <w:noProof/>
        </w:rPr>
        <w:t>, select “Clone a public Git repository to this notebook instance only” and clone this repo.</w:t>
      </w:r>
    </w:p>
    <w:p w:rsidR="00A63379" w:rsidRDefault="00A63379" w:rsidP="00725AD4">
      <w:pPr>
        <w:jc w:val="both"/>
        <w:rPr>
          <w:noProof/>
        </w:rPr>
      </w:pPr>
    </w:p>
    <w:p w:rsidR="00A63379" w:rsidRDefault="00A63379" w:rsidP="00725AD4">
      <w:pPr>
        <w:jc w:val="both"/>
        <w:rPr>
          <w:noProof/>
        </w:rPr>
      </w:pPr>
      <w:r>
        <w:rPr>
          <w:noProof/>
        </w:rPr>
        <w:t>Finally, click “Create notebook instance”.</w:t>
      </w:r>
    </w:p>
    <w:p w:rsidR="00A63379" w:rsidRDefault="00A63379" w:rsidP="00725AD4">
      <w:pPr>
        <w:jc w:val="both"/>
        <w:rPr>
          <w:noProof/>
        </w:rPr>
      </w:pPr>
    </w:p>
    <w:p w:rsidR="00725AD4" w:rsidRDefault="00A63379" w:rsidP="00725AD4">
      <w:pPr>
        <w:jc w:val="both"/>
        <w:rPr>
          <w:noProof/>
        </w:rPr>
      </w:pPr>
      <w:r>
        <w:rPr>
          <w:noProof/>
        </w:rPr>
        <w:t xml:space="preserve">Back in the notebook instance menu, select your newly created instance and click “Start” (on the right). Once the instance is started, open </w:t>
      </w:r>
      <w:r w:rsidR="00725AD4">
        <w:rPr>
          <w:noProof/>
        </w:rPr>
        <w:t>the Jupyter noteboo</w:t>
      </w:r>
      <w:r w:rsidR="00725AD4">
        <w:rPr>
          <w:noProof/>
        </w:rPr>
        <w:t>k run_labeling_job.ipynb</w:t>
      </w:r>
      <w:r>
        <w:rPr>
          <w:noProof/>
        </w:rPr>
        <w:t>, and make the following modifications</w:t>
      </w:r>
      <w:r w:rsidR="00725AD4">
        <w:rPr>
          <w:noProof/>
        </w:rPr>
        <w:t>:</w:t>
      </w:r>
    </w:p>
    <w:p w:rsidR="00725AD4" w:rsidRDefault="00725AD4" w:rsidP="00725AD4">
      <w:pPr>
        <w:jc w:val="both"/>
        <w:rPr>
          <w:noProof/>
        </w:rPr>
      </w:pPr>
    </w:p>
    <w:p w:rsidR="00725AD4" w:rsidRDefault="00725AD4" w:rsidP="00725AD4">
      <w:pPr>
        <w:jc w:val="both"/>
        <w:rPr>
          <w:noProof/>
        </w:rPr>
      </w:pPr>
      <w:r>
        <w:rPr>
          <w:noProof/>
        </w:rPr>
        <w:t xml:space="preserve">Specify the name of your S3 bucket containing the data to be annotated as </w:t>
      </w:r>
      <w:r>
        <w:rPr>
          <w:b/>
          <w:noProof/>
        </w:rPr>
        <w:t>BUCKET</w:t>
      </w:r>
      <w:r>
        <w:rPr>
          <w:noProof/>
        </w:rPr>
        <w:t xml:space="preserve">, with the manifest file inside that bucket as </w:t>
      </w:r>
      <w:r>
        <w:rPr>
          <w:b/>
          <w:noProof/>
        </w:rPr>
        <w:t>MANIFEST</w:t>
      </w:r>
      <w:r>
        <w:rPr>
          <w:noProof/>
        </w:rPr>
        <w:t>.</w:t>
      </w:r>
    </w:p>
    <w:p w:rsidR="00725AD4" w:rsidRPr="00725AD4" w:rsidRDefault="00725AD4" w:rsidP="00725AD4">
      <w:pPr>
        <w:jc w:val="both"/>
        <w:rPr>
          <w:noProof/>
        </w:rPr>
      </w:pPr>
    </w:p>
    <w:p w:rsidR="00725AD4" w:rsidRDefault="00725AD4" w:rsidP="00725AD4">
      <w:pPr>
        <w:jc w:val="both"/>
        <w:rPr>
          <w:noProof/>
        </w:rPr>
      </w:pPr>
      <w:r>
        <w:t xml:space="preserve">Modify the </w:t>
      </w:r>
      <w:proofErr w:type="gramStart"/>
      <w:r>
        <w:t>*.template</w:t>
      </w:r>
      <w:proofErr w:type="gramEnd"/>
      <w:r>
        <w:t xml:space="preserve"> file in the </w:t>
      </w:r>
      <w:proofErr w:type="spellStart"/>
      <w:r>
        <w:t>annotation_interface</w:t>
      </w:r>
      <w:proofErr w:type="spellEnd"/>
      <w:r>
        <w:t xml:space="preserve"> folder of this </w:t>
      </w:r>
      <w:proofErr w:type="spellStart"/>
      <w:r>
        <w:t>github</w:t>
      </w:r>
      <w:proofErr w:type="spellEnd"/>
      <w:r>
        <w:t xml:space="preserve"> repo to suite your task. Upload this file to an S3 bucket (along with any instructional images you want to appear in the instructions), and paste its path into the Jupyter notebook for the variable </w:t>
      </w:r>
      <w:r w:rsidRPr="00725AD4">
        <w:rPr>
          <w:b/>
        </w:rPr>
        <w:t>UITEMPLATE</w:t>
      </w:r>
      <w:r>
        <w:t>.</w:t>
      </w:r>
    </w:p>
    <w:p w:rsidR="00725AD4" w:rsidRDefault="00725AD4" w:rsidP="00725AD4">
      <w:pPr>
        <w:jc w:val="both"/>
        <w:rPr>
          <w:noProof/>
        </w:rPr>
      </w:pPr>
    </w:p>
    <w:p w:rsidR="00725AD4" w:rsidRDefault="00725AD4" w:rsidP="00725AD4">
      <w:pPr>
        <w:jc w:val="both"/>
        <w:rPr>
          <w:noProof/>
        </w:rPr>
      </w:pPr>
      <w:r>
        <w:rPr>
          <w:noProof/>
        </w:rPr>
        <w:t xml:space="preserve">Change </w:t>
      </w:r>
      <w:r w:rsidRPr="00725AD4">
        <w:rPr>
          <w:b/>
          <w:noProof/>
        </w:rPr>
        <w:t>task_description</w:t>
      </w:r>
      <w:r>
        <w:rPr>
          <w:noProof/>
        </w:rPr>
        <w:t xml:space="preserve">, </w:t>
      </w:r>
      <w:r w:rsidRPr="00725AD4">
        <w:rPr>
          <w:b/>
          <w:noProof/>
        </w:rPr>
        <w:t>task_keywords</w:t>
      </w:r>
      <w:r>
        <w:rPr>
          <w:noProof/>
        </w:rPr>
        <w:t xml:space="preserve">, </w:t>
      </w:r>
      <w:r w:rsidRPr="00725AD4">
        <w:rPr>
          <w:b/>
          <w:noProof/>
        </w:rPr>
        <w:t>task_title</w:t>
      </w:r>
      <w:r>
        <w:rPr>
          <w:noProof/>
        </w:rPr>
        <w:t xml:space="preserve">, and </w:t>
      </w:r>
      <w:r w:rsidRPr="00725AD4">
        <w:rPr>
          <w:b/>
          <w:noProof/>
        </w:rPr>
        <w:t>job_name</w:t>
      </w:r>
      <w:r>
        <w:rPr>
          <w:noProof/>
        </w:rPr>
        <w:t xml:space="preserve"> as desired.</w:t>
      </w:r>
    </w:p>
    <w:p w:rsidR="00725AD4" w:rsidRDefault="00725AD4" w:rsidP="00725AD4">
      <w:pPr>
        <w:jc w:val="both"/>
        <w:rPr>
          <w:noProof/>
        </w:rPr>
      </w:pPr>
    </w:p>
    <w:p w:rsidR="00725AD4" w:rsidRDefault="00725AD4" w:rsidP="00725AD4">
      <w:pPr>
        <w:jc w:val="both"/>
        <w:rPr>
          <w:noProof/>
        </w:rPr>
      </w:pPr>
      <w:r>
        <w:rPr>
          <w:noProof/>
        </w:rPr>
        <w:t>Set the payment per image.</w:t>
      </w:r>
    </w:p>
    <w:p w:rsidR="00725AD4" w:rsidRDefault="00725AD4" w:rsidP="00725AD4">
      <w:pPr>
        <w:jc w:val="both"/>
        <w:rPr>
          <w:noProof/>
        </w:rPr>
      </w:pPr>
    </w:p>
    <w:p w:rsidR="00725AD4" w:rsidRDefault="00725AD4" w:rsidP="00725AD4">
      <w:pPr>
        <w:jc w:val="both"/>
        <w:rPr>
          <w:noProof/>
        </w:rPr>
      </w:pPr>
      <w:r>
        <w:rPr>
          <w:noProof/>
        </w:rPr>
        <w:lastRenderedPageBreak/>
        <w:t>S</w:t>
      </w:r>
      <w:r>
        <w:rPr>
          <w:noProof/>
        </w:rPr>
        <w:t xml:space="preserve">et </w:t>
      </w:r>
      <w:r w:rsidRPr="00725AD4">
        <w:rPr>
          <w:b/>
          <w:noProof/>
        </w:rPr>
        <w:t>prehuman_arn</w:t>
      </w:r>
      <w:r>
        <w:rPr>
          <w:noProof/>
        </w:rPr>
        <w:t xml:space="preserve"> to the pre-processing ARN you imported earlier, and </w:t>
      </w:r>
      <w:r w:rsidRPr="00725AD4">
        <w:rPr>
          <w:b/>
          <w:noProof/>
        </w:rPr>
        <w:t>acs_arn</w:t>
      </w:r>
      <w:r>
        <w:rPr>
          <w:noProof/>
        </w:rPr>
        <w:t xml:space="preserve"> to the post-processing ARN.</w:t>
      </w:r>
      <w:r>
        <w:rPr>
          <w:noProof/>
        </w:rPr>
        <w:t xml:space="preserve"> I thiiiink </w:t>
      </w:r>
      <w:r w:rsidRPr="00725AD4">
        <w:rPr>
          <w:b/>
          <w:noProof/>
        </w:rPr>
        <w:t>workteam_arn</w:t>
      </w:r>
      <w:r>
        <w:rPr>
          <w:noProof/>
        </w:rPr>
        <w:t xml:space="preserve"> can stay the way it is, but I’m not sure.</w:t>
      </w:r>
    </w:p>
    <w:p w:rsidR="00A07FEB" w:rsidRDefault="00086623" w:rsidP="00725AD4">
      <w:pPr>
        <w:jc w:val="both"/>
      </w:pPr>
      <w:r>
        <w:br/>
      </w:r>
    </w:p>
    <w:p w:rsidR="00377E5B" w:rsidRDefault="00A63379" w:rsidP="0088064A">
      <w:pPr>
        <w:jc w:val="both"/>
      </w:pPr>
      <w:r>
        <w:t>And then you can run the whole notebook! (Be sure to stop this instance later, after the job is done.)</w:t>
      </w:r>
    </w:p>
    <w:p w:rsidR="00A63379" w:rsidRDefault="00A63379" w:rsidP="0088064A">
      <w:pPr>
        <w:jc w:val="both"/>
      </w:pPr>
    </w:p>
    <w:p w:rsidR="00A63379" w:rsidRDefault="00A63379" w:rsidP="0088064A">
      <w:pPr>
        <w:jc w:val="both"/>
      </w:pPr>
    </w:p>
    <w:p w:rsidR="00A63379" w:rsidRDefault="00A63379" w:rsidP="0088064A">
      <w:pPr>
        <w:jc w:val="both"/>
      </w:pPr>
      <w:r>
        <w:t>Under Ground Truth/labeling jobs, you should see a new job that’s just been created. Once its status goes to “Complete”, the output of this job can be found in a new S3 bucket “(name of bucket with your data)-output”.</w:t>
      </w:r>
    </w:p>
    <w:sectPr w:rsidR="00A63379"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319AB"/>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FAC"/>
    <w:rsid w:val="00086623"/>
    <w:rsid w:val="002F2E9B"/>
    <w:rsid w:val="00306FAC"/>
    <w:rsid w:val="003421ED"/>
    <w:rsid w:val="00377E5B"/>
    <w:rsid w:val="004211B1"/>
    <w:rsid w:val="00524145"/>
    <w:rsid w:val="00562D31"/>
    <w:rsid w:val="005E491B"/>
    <w:rsid w:val="006B5344"/>
    <w:rsid w:val="006D18F6"/>
    <w:rsid w:val="00725AD4"/>
    <w:rsid w:val="00832456"/>
    <w:rsid w:val="0088064A"/>
    <w:rsid w:val="00A07FEB"/>
    <w:rsid w:val="00A63379"/>
    <w:rsid w:val="00AC7BDF"/>
    <w:rsid w:val="00CD5785"/>
    <w:rsid w:val="00D31A0D"/>
    <w:rsid w:val="00D9774D"/>
    <w:rsid w:val="00EA65E5"/>
    <w:rsid w:val="00F85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04F576"/>
  <w14:defaultImageDpi w14:val="300"/>
  <w15:docId w15:val="{62DF8056-F92B-4073-96E2-20F35017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Server Less Application Repository with sample Lambda functions for SageMaker Ground Truth custom labeling jobs</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Less Application Repository with sample Lambda functions for SageMaker Ground Truth custom labeling jobs</dc:title>
  <dc:subject>
  </dc:subject>
  <dc:creator>Anjan Dash</dc:creator>
  <cp:keywords>
  </cp:keywords>
  <dc:description>
  </dc:description>
  <cp:lastModifiedBy>Ann</cp:lastModifiedBy>
  <cp:revision>2</cp:revision>
  <dcterms:created xsi:type="dcterms:W3CDTF">2020-05-08T18:23:00Z</dcterms:created>
  <dcterms:modified xsi:type="dcterms:W3CDTF">2020-05-08T18:23:00Z</dcterms:modified>
</cp:coreProperties>
</file>