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42" w:rsidRDefault="004D7D87">
      <w:r>
        <w:t>The values of options, also known as option premiums are computed using Binomial Trees. The file contains Python code to do the same</w:t>
      </w:r>
      <w:r w:rsidR="003B4321">
        <w:t>.</w:t>
      </w:r>
      <w:r w:rsidR="00FB7F67">
        <w:t xml:space="preserve"> </w:t>
      </w:r>
      <w:r w:rsidR="00213152">
        <w:t>The value of the European Call is first computed mathematically. The value of the European Put is computed then by using Put – Call Parity</w:t>
      </w:r>
      <w:r w:rsidR="005C72FB">
        <w:t>.</w:t>
      </w:r>
    </w:p>
    <w:p w:rsidR="00FA453F" w:rsidRDefault="00FA453F">
      <w:r>
        <w:t>A sample screenshot is given below:</w:t>
      </w:r>
      <w:bookmarkStart w:id="0" w:name="_GoBack"/>
      <w:bookmarkEnd w:id="0"/>
    </w:p>
    <w:p w:rsidR="00FA453F" w:rsidRDefault="00FA453F">
      <w:r>
        <w:rPr>
          <w:noProof/>
          <w:lang w:eastAsia="en-IN"/>
        </w:rPr>
        <w:drawing>
          <wp:inline distT="0" distB="0" distL="0" distR="0" wp14:anchorId="64F4893F" wp14:editId="484AA2BF">
            <wp:extent cx="55340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67" w:rsidRDefault="00FB7F67" w:rsidP="00213152">
      <w:pPr>
        <w:pStyle w:val="ListParagraph"/>
      </w:pPr>
    </w:p>
    <w:sectPr w:rsidR="00FB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07C9"/>
    <w:multiLevelType w:val="hybridMultilevel"/>
    <w:tmpl w:val="FB9AFE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1F"/>
    <w:rsid w:val="00213152"/>
    <w:rsid w:val="002C1864"/>
    <w:rsid w:val="003B4321"/>
    <w:rsid w:val="0048152A"/>
    <w:rsid w:val="004D7D87"/>
    <w:rsid w:val="005C72FB"/>
    <w:rsid w:val="0075444B"/>
    <w:rsid w:val="00765A2D"/>
    <w:rsid w:val="00A855B4"/>
    <w:rsid w:val="00C04A1F"/>
    <w:rsid w:val="00FA3516"/>
    <w:rsid w:val="00FA453F"/>
    <w:rsid w:val="00FB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12</cp:revision>
  <dcterms:created xsi:type="dcterms:W3CDTF">2018-04-10T21:42:00Z</dcterms:created>
  <dcterms:modified xsi:type="dcterms:W3CDTF">2018-04-11T20:40:00Z</dcterms:modified>
</cp:coreProperties>
</file>