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28"/>
        </w:rPr>
      </w:pPr>
      <w:r>
        <w:rPr>
          <w:rFonts w:cs="Times New Roman" w:ascii="Times New Roman" w:hAnsi="Times New Roman"/>
          <w:sz w:val="28"/>
          <w:szCs w:val="28"/>
        </w:rPr>
        <w:t>ФЕДЕРАЛЬНОЕ ГОСУДАРСТВЕННОЕ АВТОНОМНОЕ ОБРАЗОВАТЕЛЬНОЕ УЧРЕЖДЕНИЕ ВЫСШЕГО ОБРАЗОВАНИЯ</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 ИТМО»</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Отчёт по лабораторной работе № 7</w:t>
      </w:r>
    </w:p>
    <w:p>
      <w:pPr>
        <w:pStyle w:val="Normal"/>
        <w:jc w:val="center"/>
        <w:rPr>
          <w:rFonts w:ascii="Times New Roman" w:hAnsi="Times New Roman" w:cs="Times New Roman"/>
          <w:sz w:val="28"/>
          <w:szCs w:val="28"/>
        </w:rPr>
      </w:pPr>
      <w:r>
        <w:rPr>
          <w:rFonts w:cs="Times New Roman" w:ascii="Times New Roman" w:hAnsi="Times New Roman"/>
          <w:sz w:val="28"/>
          <w:szCs w:val="28"/>
        </w:rPr>
        <w:t>«Жадные алгоритмы»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t>Выполнил работу</w:t>
      </w:r>
    </w:p>
    <w:p>
      <w:pPr>
        <w:pStyle w:val="Normal"/>
        <w:jc w:val="right"/>
        <w:rPr>
          <w:rFonts w:ascii="Times New Roman" w:hAnsi="Times New Roman" w:cs="Times New Roman"/>
          <w:sz w:val="28"/>
          <w:szCs w:val="28"/>
        </w:rPr>
      </w:pPr>
      <w:r>
        <w:rPr>
          <w:rFonts w:cs="Times New Roman" w:ascii="Times New Roman" w:hAnsi="Times New Roman"/>
          <w:sz w:val="28"/>
          <w:szCs w:val="28"/>
        </w:rPr>
        <w:t>Бондаренко Анна</w:t>
      </w:r>
    </w:p>
    <w:p>
      <w:pPr>
        <w:pStyle w:val="Normal"/>
        <w:jc w:val="right"/>
        <w:rPr>
          <w:rFonts w:ascii="Times New Roman" w:hAnsi="Times New Roman" w:cs="Times New Roman"/>
          <w:sz w:val="28"/>
          <w:szCs w:val="28"/>
        </w:rPr>
      </w:pPr>
      <w:r>
        <w:rPr>
          <w:rFonts w:cs="Times New Roman" w:ascii="Times New Roman" w:hAnsi="Times New Roman"/>
          <w:sz w:val="28"/>
          <w:szCs w:val="28"/>
        </w:rPr>
        <w:t>Академическая группа №J3112</w:t>
      </w:r>
    </w:p>
    <w:p>
      <w:pPr>
        <w:pStyle w:val="Normal"/>
        <w:jc w:val="right"/>
        <w:rPr>
          <w:rFonts w:ascii="Times New Roman" w:hAnsi="Times New Roman" w:cs="Times New Roman"/>
          <w:sz w:val="28"/>
          <w:szCs w:val="28"/>
        </w:rPr>
      </w:pPr>
      <w:r>
        <w:rPr>
          <w:rFonts w:cs="Times New Roman" w:ascii="Times New Roman" w:hAnsi="Times New Roman"/>
          <w:sz w:val="28"/>
          <w:szCs w:val="28"/>
        </w:rPr>
        <w:t>Принято</w:t>
      </w:r>
    </w:p>
    <w:p>
      <w:pPr>
        <w:pStyle w:val="Normal"/>
        <w:jc w:val="right"/>
        <w:rPr>
          <w:rFonts w:ascii="Times New Roman" w:hAnsi="Times New Roman" w:cs="Times New Roman"/>
          <w:sz w:val="28"/>
          <w:szCs w:val="28"/>
        </w:rPr>
      </w:pPr>
      <w:r>
        <w:rPr>
          <w:rFonts w:cs="Times New Roman" w:ascii="Times New Roman" w:hAnsi="Times New Roman"/>
          <w:sz w:val="28"/>
          <w:szCs w:val="28"/>
        </w:rPr>
        <w:t>Дунаев Максим</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Санкт-Петербург</w:t>
      </w:r>
    </w:p>
    <w:p>
      <w:pPr>
        <w:pStyle w:val="Normal"/>
        <w:jc w:val="center"/>
        <w:rPr>
          <w:rFonts w:ascii="Times New Roman" w:hAnsi="Times New Roman" w:cs="Times New Roman"/>
          <w:sz w:val="28"/>
          <w:szCs w:val="28"/>
        </w:rPr>
      </w:pPr>
      <w:r>
        <w:rPr>
          <w:rFonts w:cs="Times New Roman" w:ascii="Times New Roman" w:hAnsi="Times New Roman"/>
          <w:sz w:val="28"/>
          <w:szCs w:val="28"/>
        </w:rPr>
        <w:t>2024</w:t>
      </w:r>
    </w:p>
    <w:p>
      <w:pPr>
        <w:pStyle w:val="141"/>
        <w:rPr>
          <w:b/>
          <w:bCs/>
        </w:rPr>
      </w:pPr>
      <w:r>
        <w:rPr>
          <w:b/>
          <w:bCs/>
        </w:rPr>
        <w:t>Структура отчёта:</w:t>
      </w:r>
    </w:p>
    <w:p>
      <w:pPr>
        <w:pStyle w:val="141"/>
        <w:numPr>
          <w:ilvl w:val="0"/>
          <w:numId w:val="1"/>
        </w:numPr>
        <w:rPr/>
      </w:pPr>
      <w:r>
        <w:rPr/>
        <w:t>Введение</w:t>
      </w:r>
    </w:p>
    <w:p>
      <w:pPr>
        <w:pStyle w:val="141"/>
        <w:numPr>
          <w:ilvl w:val="0"/>
          <w:numId w:val="0"/>
        </w:numPr>
        <w:ind w:hanging="0" w:left="1069"/>
        <w:rPr/>
      </w:pPr>
      <w:r>
        <w:rPr/>
        <w:t xml:space="preserve">В данной задаче необходимо выбрать n кусочков пиццы из массива slices, состоящего из 3n элементов, чтобы их сумма была максимальной. При этом соседние кусочки нельзя выбирать, а первый и последний элементы массива считаются соседними (массив циклический). </w:t>
      </w:r>
    </w:p>
    <w:p>
      <w:pPr>
        <w:pStyle w:val="141"/>
        <w:numPr>
          <w:ilvl w:val="0"/>
          <w:numId w:val="1"/>
        </w:numPr>
        <w:rPr/>
      </w:pPr>
      <w:r>
        <w:rPr/>
        <w:t>Задачи</w:t>
      </w:r>
    </w:p>
    <w:p>
      <w:pPr>
        <w:pStyle w:val="141"/>
        <w:numPr>
          <w:ilvl w:val="0"/>
          <w:numId w:val="2"/>
        </w:numPr>
        <w:rPr/>
      </w:pPr>
      <w:r>
        <w:rPr/>
        <w:t>Написать код на с++</w:t>
      </w:r>
    </w:p>
    <w:p>
      <w:pPr>
        <w:pStyle w:val="141"/>
        <w:numPr>
          <w:ilvl w:val="0"/>
          <w:numId w:val="2"/>
        </w:numPr>
        <w:rPr/>
      </w:pPr>
      <w:r>
        <w:rPr/>
        <w:t>Подсчитать временную и пространственную сложность алгоритма</w:t>
      </w:r>
    </w:p>
    <w:p>
      <w:pPr>
        <w:pStyle w:val="141"/>
        <w:numPr>
          <w:ilvl w:val="0"/>
          <w:numId w:val="2"/>
        </w:numPr>
        <w:rPr/>
      </w:pPr>
      <w:r>
        <w:rPr/>
        <w:t>Проанализировать, в чём заключается жадный подход</w:t>
      </w:r>
    </w:p>
    <w:p>
      <w:pPr>
        <w:pStyle w:val="141"/>
        <w:numPr>
          <w:ilvl w:val="0"/>
          <w:numId w:val="1"/>
        </w:numPr>
        <w:rPr/>
      </w:pPr>
      <w:r>
        <w:rPr/>
        <w:t>Теоретическая подготовка</w:t>
      </w:r>
    </w:p>
    <w:p>
      <w:pPr>
        <w:pStyle w:val="141"/>
        <w:widowControl/>
        <w:bidi w:val="0"/>
        <w:rPr/>
      </w:pPr>
      <w:r>
        <w:rPr>
          <w:rStyle w:val="Strong"/>
        </w:rPr>
        <w:t>Динамическое программирование</w:t>
      </w:r>
      <w:r>
        <w:rPr/>
        <w:t>:</w:t>
      </w:r>
    </w:p>
    <w:p>
      <w:pPr>
        <w:pStyle w:val="141"/>
        <w:widowControl/>
        <w:bidi w:val="0"/>
        <w:rPr/>
      </w:pPr>
      <w:r>
        <w:rPr/>
        <w:t>Основная идея состоит в разбиении задачи на подзадачи и их решении с использованием уже полученных результатов.</w:t>
      </w:r>
    </w:p>
    <w:p>
      <w:pPr>
        <w:pStyle w:val="141"/>
        <w:widowControl/>
        <w:bidi w:val="0"/>
        <w:rPr/>
      </w:pPr>
      <w:r>
        <w:rPr/>
        <w:t>Для подмассива мы определяем, какова максимальная сумма, если мы выбрали j элементов из первых i доступных.</w:t>
      </w:r>
    </w:p>
    <w:p>
      <w:pPr>
        <w:pStyle w:val="141"/>
        <w:widowControl/>
        <w:bidi w:val="0"/>
        <w:rPr/>
      </w:pPr>
      <w:r>
        <w:rPr/>
        <w:t>Чтобы учесть цикличность массива (первый и последний элементы — соседи), мы разбиваем задачу на два случая:</w:t>
      </w:r>
    </w:p>
    <w:p>
      <w:pPr>
        <w:pStyle w:val="141"/>
        <w:widowControl/>
        <w:numPr>
          <w:ilvl w:val="0"/>
          <w:numId w:val="3"/>
        </w:numPr>
        <w:bidi w:val="0"/>
        <w:rPr/>
      </w:pPr>
      <w:r>
        <w:rPr/>
        <w:t>Рассматриваем массив без первого элемента.</w:t>
      </w:r>
    </w:p>
    <w:p>
      <w:pPr>
        <w:pStyle w:val="141"/>
        <w:widowControl/>
        <w:numPr>
          <w:ilvl w:val="0"/>
          <w:numId w:val="3"/>
        </w:numPr>
        <w:bidi w:val="0"/>
        <w:rPr/>
      </w:pPr>
      <w:r>
        <w:rPr/>
        <w:t>Рассматриваем массив без последнего элемента.</w:t>
      </w:r>
    </w:p>
    <w:p>
      <w:pPr>
        <w:pStyle w:val="141"/>
        <w:widowControl/>
        <w:numPr>
          <w:ilvl w:val="0"/>
          <w:numId w:val="3"/>
        </w:numPr>
        <w:bidi w:val="0"/>
        <w:rPr/>
      </w:pPr>
      <w:r>
        <w:rPr/>
        <w:t>Затем берём максимум из двух результатов.</w:t>
      </w:r>
    </w:p>
    <w:p>
      <w:pPr>
        <w:pStyle w:val="141"/>
        <w:widowControl/>
        <w:bidi w:val="0"/>
        <w:rPr/>
      </w:pPr>
      <w:r>
        <w:rPr>
          <w:rStyle w:val="Strong"/>
        </w:rPr>
        <w:t>Жадный подход</w:t>
      </w:r>
      <w:r>
        <w:rPr/>
        <w:t>:</w:t>
      </w:r>
    </w:p>
    <w:p>
      <w:pPr>
        <w:pStyle w:val="141"/>
        <w:widowControl/>
        <w:bidi w:val="0"/>
        <w:rPr/>
      </w:pPr>
      <w:r>
        <w:rPr/>
        <w:t>Жадные алгоритмы предполагают выбор локально оптимального решения на каждом шаге, надеясь, что это приведёт к глобальному оптимуму.</w:t>
      </w:r>
    </w:p>
    <w:p>
      <w:pPr>
        <w:pStyle w:val="141"/>
        <w:widowControl/>
        <w:bidi w:val="0"/>
        <w:rPr/>
      </w:pPr>
      <w:r>
        <w:rPr/>
        <w:t>В нашей задаче жадный шаг заключается в выборе между двумя случаями: исключение первого элемента или последнего. Это выбор, который кажется оптимальным локально.</w:t>
      </w:r>
    </w:p>
    <w:p>
      <w:pPr>
        <w:pStyle w:val="141"/>
        <w:widowControl/>
        <w:bidi w:val="0"/>
        <w:rPr/>
      </w:pPr>
      <w:r>
        <w:rPr/>
      </w:r>
    </w:p>
    <w:p>
      <w:pPr>
        <w:pStyle w:val="141"/>
        <w:widowControl/>
        <w:bidi w:val="0"/>
        <w:rPr/>
      </w:pPr>
      <w:r>
        <w:rPr>
          <w:rStyle w:val="Strong"/>
        </w:rPr>
        <w:t>Исходный массив </w:t>
      </w:r>
      <w:r>
        <w:rPr>
          <w:rStyle w:val="SourceText"/>
          <w:rFonts w:ascii="Times New Roman" w:hAnsi="Times New Roman"/>
        </w:rPr>
        <w:t>slices</w:t>
      </w:r>
      <w:r>
        <w:rPr/>
        <w:t>:</w:t>
      </w:r>
    </w:p>
    <w:p>
      <w:pPr>
        <w:pStyle w:val="141"/>
        <w:widowControl/>
        <w:bidi w:val="0"/>
        <w:rPr/>
      </w:pPr>
      <w:r>
        <w:rPr/>
        <w:t>Тип: </w:t>
      </w:r>
      <w:r>
        <w:rPr>
          <w:rStyle w:val="SourceText"/>
        </w:rPr>
        <w:t>vector&lt;int&gt;</w:t>
      </w:r>
      <w:r>
        <w:rPr/>
        <w:t xml:space="preserve">. </w:t>
      </w:r>
      <w:r>
        <w:rPr/>
        <w:t>Хранит размеры кусочков пиццы в виде целых чисел (для массива [8,9,8,6,1,1] каждый элемент slices[i] представляет размер i-го кусочка).</w:t>
      </w:r>
    </w:p>
    <w:p>
      <w:pPr>
        <w:pStyle w:val="141"/>
        <w:widowControl/>
        <w:bidi w:val="0"/>
        <w:rPr/>
      </w:pPr>
      <w:r>
        <w:rPr>
          <w:rStyle w:val="Strong"/>
        </w:rPr>
        <w:t>Таблица динамического программирования </w:t>
      </w:r>
      <w:r>
        <w:rPr>
          <w:rStyle w:val="SourceText"/>
        </w:rPr>
        <w:t>dp</w:t>
      </w:r>
      <w:r>
        <w:rPr/>
        <w:t>:</w:t>
      </w:r>
    </w:p>
    <w:p>
      <w:pPr>
        <w:pStyle w:val="141"/>
        <w:widowControl/>
        <w:bidi w:val="0"/>
        <w:rPr/>
      </w:pPr>
      <w:r>
        <w:rPr/>
        <w:t>Тип: </w:t>
      </w:r>
      <w:r>
        <w:rPr>
          <w:rStyle w:val="SourceText"/>
        </w:rPr>
        <w:t>vector&lt;vector&lt;int&gt;&gt;</w:t>
      </w:r>
      <w:r>
        <w:rPr/>
        <w:t>.</w:t>
      </w:r>
    </w:p>
    <w:p>
      <w:pPr>
        <w:pStyle w:val="141"/>
        <w:widowControl/>
        <w:bidi w:val="0"/>
        <w:rPr/>
      </w:pPr>
      <w:r>
        <w:rPr/>
        <w:t>Размер: m+1×n+1, где m — длина подмассива, n — количество выбираемых кусочков.</w:t>
      </w:r>
    </w:p>
    <w:p>
      <w:pPr>
        <w:pStyle w:val="141"/>
        <w:widowControl/>
        <w:bidi w:val="0"/>
        <w:rPr/>
      </w:pPr>
      <w:r>
        <w:rPr/>
        <w:t>dp[i][j] хранит максимальную сумму, которую можно получить, выбрав j кусочков из первых i доступных.</w:t>
      </w:r>
    </w:p>
    <w:p>
      <w:pPr>
        <w:pStyle w:val="141"/>
        <w:widowControl/>
        <w:bidi w:val="0"/>
        <w:rPr/>
      </w:pPr>
      <w:r>
        <w:rPr>
          <w:rStyle w:val="Strong"/>
        </w:rPr>
        <w:t>Переменные цикла и индексации</w:t>
      </w:r>
      <w:r>
        <w:rPr/>
        <w:t>:</w:t>
      </w:r>
    </w:p>
    <w:p>
      <w:pPr>
        <w:pStyle w:val="141"/>
        <w:widowControl/>
        <w:bidi w:val="0"/>
        <w:rPr/>
      </w:pPr>
      <w:r>
        <w:rPr/>
        <w:t>Тип: </w:t>
      </w:r>
      <w:r>
        <w:rPr>
          <w:rStyle w:val="SourceText"/>
        </w:rPr>
        <w:t>int</w:t>
      </w:r>
      <w:r>
        <w:rPr/>
        <w:t>. Используются для итерации по массивам и индексирования элементов.</w:t>
      </w:r>
    </w:p>
    <w:p>
      <w:pPr>
        <w:pStyle w:val="141"/>
        <w:widowControl/>
        <w:bidi w:val="0"/>
        <w:rPr/>
      </w:pPr>
      <w:r>
        <w:rPr>
          <w:rStyle w:val="Strong"/>
        </w:rPr>
        <w:t>Промежуточные результаты</w:t>
      </w:r>
      <w:r>
        <w:rPr/>
        <w:t>:</w:t>
      </w:r>
    </w:p>
    <w:p>
      <w:pPr>
        <w:pStyle w:val="141"/>
        <w:widowControl/>
        <w:bidi w:val="0"/>
        <w:rPr/>
      </w:pPr>
      <w:r>
        <w:rPr/>
        <w:t>Тип: </w:t>
      </w:r>
      <w:r>
        <w:rPr>
          <w:rStyle w:val="SourceText"/>
        </w:rPr>
        <w:t>int</w:t>
      </w:r>
      <w:r>
        <w:rPr/>
        <w:t xml:space="preserve">. </w:t>
      </w:r>
      <w:r>
        <w:rPr/>
        <w:t>Хранят результаты вычислений, такие как максимальная сумма из двух случаев (</w:t>
      </w:r>
      <w:r>
        <w:rPr>
          <w:rStyle w:val="SourceText"/>
        </w:rPr>
        <w:t>case1</w:t>
      </w:r>
      <w:r>
        <w:rPr/>
        <w:t> и </w:t>
      </w:r>
      <w:r>
        <w:rPr>
          <w:rStyle w:val="SourceText"/>
        </w:rPr>
        <w:t>case2</w:t>
      </w:r>
      <w:r>
        <w:rPr/>
        <w:t>).</w:t>
      </w:r>
    </w:p>
    <w:p>
      <w:pPr>
        <w:pStyle w:val="141"/>
        <w:widowControl/>
        <w:bidi w:val="0"/>
        <w:rPr/>
      </w:pPr>
      <w:r>
        <w:rPr/>
      </w:r>
    </w:p>
    <w:p>
      <w:pPr>
        <w:pStyle w:val="141"/>
        <w:numPr>
          <w:ilvl w:val="0"/>
          <w:numId w:val="1"/>
        </w:numPr>
        <w:rPr/>
      </w:pPr>
      <w:r>
        <w:rPr/>
        <w:t>Реализация</w:t>
      </w:r>
    </w:p>
    <w:p>
      <w:pPr>
        <w:pStyle w:val="141"/>
        <w:widowControl/>
        <w:numPr>
          <w:ilvl w:val="0"/>
          <w:numId w:val="0"/>
        </w:numPr>
        <w:bidi w:val="0"/>
        <w:ind w:hanging="0" w:left="1069"/>
        <w:rPr/>
      </w:pPr>
      <w:r>
        <w:rPr>
          <w:rStyle w:val="Strong"/>
        </w:rPr>
        <w:t>Жадный шаг в решении:</w:t>
      </w:r>
    </w:p>
    <w:p>
      <w:pPr>
        <w:pStyle w:val="141"/>
        <w:widowControl/>
        <w:numPr>
          <w:ilvl w:val="0"/>
          <w:numId w:val="0"/>
        </w:numPr>
        <w:bidi w:val="0"/>
        <w:ind w:hanging="0" w:left="1069"/>
        <w:rPr/>
      </w:pPr>
      <w:r>
        <w:rPr/>
        <w:t>Главный жадный элемент состоит в выборе между двумя подмассивами:</w:t>
      </w:r>
    </w:p>
    <w:p>
      <w:pPr>
        <w:pStyle w:val="141"/>
        <w:widowControl/>
        <w:numPr>
          <w:ilvl w:val="1"/>
          <w:numId w:val="1"/>
        </w:numPr>
        <w:bidi w:val="0"/>
        <w:rPr/>
      </w:pPr>
      <w:r>
        <w:rPr/>
        <w:t>Рассматриваем массив, исключив первый элемент.</w:t>
      </w:r>
    </w:p>
    <w:p>
      <w:pPr>
        <w:pStyle w:val="141"/>
        <w:widowControl/>
        <w:numPr>
          <w:ilvl w:val="1"/>
          <w:numId w:val="1"/>
        </w:numPr>
        <w:bidi w:val="0"/>
        <w:rPr/>
      </w:pPr>
      <w:r>
        <w:rPr/>
        <w:t>Рассматриваем массив, исключив последний элемент.</w:t>
      </w:r>
    </w:p>
    <w:p>
      <w:pPr>
        <w:pStyle w:val="141"/>
        <w:widowControl/>
        <w:numPr>
          <w:ilvl w:val="0"/>
          <w:numId w:val="0"/>
        </w:numPr>
        <w:bidi w:val="0"/>
        <w:ind w:hanging="0" w:left="1069"/>
        <w:rPr/>
      </w:pPr>
      <w:r>
        <w:rPr/>
        <w:t>Этот выбор основан на максимизации результата (берём максимум из двух вариантов), что является примером жадного подхода. Однако, внутри каждого случая используется динамическое программирование, а не жадный выбор.</w:t>
      </w:r>
    </w:p>
    <w:p>
      <w:pPr>
        <w:pStyle w:val="141"/>
        <w:rPr/>
      </w:pPr>
      <w:r>
        <w:rPr/>
      </w:r>
    </w:p>
    <w:p>
      <w:pPr>
        <w:pStyle w:val="141"/>
        <w:numPr>
          <w:ilvl w:val="0"/>
          <w:numId w:val="1"/>
        </w:numPr>
        <w:rPr/>
      </w:pPr>
      <w:r>
        <w:rPr/>
        <w:t>Экспериментальная часть</w:t>
      </w:r>
    </w:p>
    <w:p>
      <w:pPr>
        <w:pStyle w:val="141"/>
        <w:widowControl/>
        <w:numPr>
          <w:ilvl w:val="0"/>
          <w:numId w:val="0"/>
        </w:numPr>
        <w:bidi w:val="0"/>
        <w:ind w:hanging="0" w:left="1069"/>
        <w:rPr/>
      </w:pPr>
      <w:r>
        <w:rPr>
          <w:rStyle w:val="Strong"/>
        </w:rPr>
        <w:t>1.Временная сложность</w:t>
      </w:r>
      <w:r>
        <w:rPr/>
        <w:t>:</w:t>
      </w:r>
    </w:p>
    <w:p>
      <w:pPr>
        <w:pStyle w:val="141"/>
        <w:widowControl/>
        <w:numPr>
          <w:ilvl w:val="0"/>
          <w:numId w:val="0"/>
        </w:numPr>
        <w:bidi w:val="0"/>
        <w:ind w:hanging="0" w:left="0"/>
        <w:rPr/>
      </w:pPr>
      <w:r>
        <w:rPr/>
        <w:t>Основная часть вычислений выполняется в функции </w:t>
      </w:r>
      <w:r>
        <w:rPr>
          <w:rStyle w:val="SourceText"/>
        </w:rPr>
        <w:t>maxSum</w:t>
      </w:r>
    </w:p>
    <w:p>
      <w:pPr>
        <w:pStyle w:val="141"/>
        <w:widowControl/>
        <w:numPr>
          <w:ilvl w:val="0"/>
          <w:numId w:val="0"/>
        </w:numPr>
        <w:bidi w:val="0"/>
        <w:ind w:hanging="0" w:left="0"/>
        <w:rPr/>
      </w:pPr>
      <w:r>
        <w:rPr/>
        <w:t>В функции мы перебираем:</w:t>
      </w:r>
    </w:p>
    <w:p>
      <w:pPr>
        <w:pStyle w:val="141"/>
        <w:widowControl/>
        <w:numPr>
          <w:ilvl w:val="2"/>
          <w:numId w:val="4"/>
        </w:numPr>
        <w:tabs>
          <w:tab w:val="clear" w:pos="708"/>
          <w:tab w:val="left" w:pos="0" w:leader="none"/>
        </w:tabs>
        <w:bidi w:val="0"/>
        <w:ind w:firstLine="709"/>
        <w:rPr/>
      </w:pPr>
      <w:r>
        <w:rPr/>
        <w:t>m элементов подмассива (где m≈2nm≈2n).</w:t>
      </w:r>
    </w:p>
    <w:p>
      <w:pPr>
        <w:pStyle w:val="141"/>
        <w:widowControl/>
        <w:numPr>
          <w:ilvl w:val="2"/>
          <w:numId w:val="4"/>
        </w:numPr>
        <w:tabs>
          <w:tab w:val="clear" w:pos="708"/>
          <w:tab w:val="left" w:pos="0" w:leader="none"/>
        </w:tabs>
        <w:bidi w:val="0"/>
        <w:ind w:firstLine="709"/>
        <w:rPr/>
      </w:pPr>
      <w:r>
        <w:rPr/>
        <w:t>n возможных выбираемых кусочков.</w:t>
      </w:r>
    </w:p>
    <w:p>
      <w:pPr>
        <w:pStyle w:val="141"/>
        <w:widowControl/>
        <w:numPr>
          <w:ilvl w:val="0"/>
          <w:numId w:val="0"/>
        </w:numPr>
        <w:bidi w:val="0"/>
        <w:ind w:hanging="0" w:left="0"/>
        <w:rPr/>
      </w:pPr>
      <w:r>
        <w:rPr/>
        <w:t>Заполнение таблицы </w:t>
      </w:r>
      <w:r>
        <w:rPr>
          <w:rStyle w:val="SourceText"/>
        </w:rPr>
        <w:t>dp</w:t>
      </w:r>
      <w:r>
        <w:rPr/>
        <w:t> занимает O(m×n).</w:t>
      </w:r>
    </w:p>
    <w:p>
      <w:pPr>
        <w:pStyle w:val="141"/>
        <w:widowControl/>
        <w:numPr>
          <w:ilvl w:val="0"/>
          <w:numId w:val="0"/>
        </w:numPr>
        <w:bidi w:val="0"/>
        <w:ind w:hanging="0" w:left="0"/>
        <w:rPr/>
      </w:pPr>
      <w:r>
        <w:rPr/>
        <w:t>Так как </w:t>
      </w:r>
      <w:r>
        <w:rPr>
          <w:rStyle w:val="SourceText"/>
        </w:rPr>
        <w:t>maxSum</w:t>
      </w:r>
      <w:r>
        <w:rPr/>
        <w:t> вызывается дважды, общая временная сложность:O(2×m×n)=O(n^2)</w:t>
      </w:r>
    </w:p>
    <w:p>
      <w:pPr>
        <w:pStyle w:val="141"/>
        <w:widowControl/>
        <w:numPr>
          <w:ilvl w:val="0"/>
          <w:numId w:val="4"/>
        </w:numPr>
        <w:tabs>
          <w:tab w:val="clear" w:pos="708"/>
          <w:tab w:val="left" w:pos="0" w:leader="none"/>
        </w:tabs>
        <w:bidi w:val="0"/>
        <w:ind w:firstLine="709"/>
        <w:rPr/>
      </w:pPr>
      <w:r>
        <w:rPr>
          <w:rStyle w:val="Strong"/>
        </w:rPr>
        <w:t>Пространственная сложность</w:t>
      </w:r>
      <w:r>
        <w:rPr/>
        <w:t>:</w:t>
      </w:r>
    </w:p>
    <w:p>
      <w:pPr>
        <w:pStyle w:val="141"/>
        <w:widowControl/>
        <w:numPr>
          <w:ilvl w:val="1"/>
          <w:numId w:val="4"/>
        </w:numPr>
        <w:tabs>
          <w:tab w:val="clear" w:pos="708"/>
          <w:tab w:val="left" w:pos="0" w:leader="none"/>
        </w:tabs>
        <w:bidi w:val="0"/>
        <w:ind w:firstLine="709"/>
        <w:rPr/>
      </w:pPr>
      <w:r>
        <w:rPr/>
        <w:t>Таблица </w:t>
      </w:r>
      <w:r>
        <w:rPr>
          <w:rStyle w:val="SourceText"/>
        </w:rPr>
        <w:t>dp</w:t>
      </w:r>
      <w:r>
        <w:rPr/>
        <w:t> имеет размер (m+1)×(n+1), где m≈2nm≈2n.</w:t>
      </w:r>
    </w:p>
    <w:p>
      <w:pPr>
        <w:pStyle w:val="141"/>
        <w:widowControl/>
        <w:numPr>
          <w:ilvl w:val="1"/>
          <w:numId w:val="4"/>
        </w:numPr>
        <w:tabs>
          <w:tab w:val="clear" w:pos="708"/>
          <w:tab w:val="left" w:pos="0" w:leader="none"/>
        </w:tabs>
        <w:bidi w:val="0"/>
        <w:ind w:firstLine="709"/>
        <w:rPr/>
      </w:pPr>
      <w:r>
        <w:rPr/>
        <w:t>Пространственная сложность:O(m×n)=O(n^2)</w:t>
      </w:r>
    </w:p>
    <w:p>
      <w:pPr>
        <w:pStyle w:val="141"/>
        <w:widowControl/>
        <w:numPr>
          <w:ilvl w:val="1"/>
          <w:numId w:val="4"/>
        </w:numPr>
        <w:tabs>
          <w:tab w:val="clear" w:pos="708"/>
          <w:tab w:val="left" w:pos="0" w:leader="none"/>
        </w:tabs>
        <w:bidi w:val="0"/>
        <w:ind w:firstLine="709"/>
        <w:rPr/>
      </w:pPr>
      <w:r>
        <w:rPr/>
        <w:t>Дополнительно используется незначительное количество памяти для переменных, поэтому итоговая пространственная сложность — O(n^2).</w:t>
      </w:r>
    </w:p>
    <w:p>
      <w:pPr>
        <w:pStyle w:val="141"/>
        <w:widowControl/>
        <w:bidi w:val="0"/>
        <w:rPr/>
      </w:pPr>
      <w:r>
        <w:rPr/>
      </w:r>
    </w:p>
    <w:p>
      <w:pPr>
        <w:pStyle w:val="141"/>
        <w:numPr>
          <w:ilvl w:val="0"/>
          <w:numId w:val="1"/>
        </w:numPr>
        <w:rPr/>
      </w:pPr>
      <w:r>
        <w:rPr/>
        <w:t>Заключение</w:t>
      </w:r>
    </w:p>
    <w:p>
      <w:pPr>
        <w:pStyle w:val="141"/>
        <w:widowControl/>
        <w:numPr>
          <w:ilvl w:val="0"/>
          <w:numId w:val="0"/>
        </w:numPr>
        <w:bidi w:val="0"/>
        <w:ind w:hanging="0" w:left="0"/>
        <w:rPr/>
      </w:pPr>
      <w:r>
        <w:rPr/>
        <w:t>В решении задачи использован в основном метод динамического программирования. Однако присутствует элемент жадного подхода при выборе между двумя основными случаями (исключение первого или последнего элемента массива). Динамическое программирование гарантирует правильный учёт всех возможных вариантов выбора, что невозможно при чисто жадном решении.</w:t>
      </w:r>
    </w:p>
    <w:p>
      <w:pPr>
        <w:pStyle w:val="141"/>
        <w:numPr>
          <w:ilvl w:val="0"/>
          <w:numId w:val="0"/>
        </w:numPr>
        <w:ind w:hanging="0" w:left="1069"/>
        <w:rPr/>
      </w:pPr>
      <w:r>
        <w:rPr/>
      </w:r>
    </w:p>
    <w:p>
      <w:pPr>
        <w:pStyle w:val="141"/>
        <w:rPr/>
      </w:pPr>
      <w:r>
        <w:rPr/>
      </w:r>
    </w:p>
    <w:p>
      <w:pPr>
        <w:pStyle w:val="141"/>
        <w:jc w:val="right"/>
        <w:rPr/>
      </w:pPr>
      <w:r>
        <w:rPr/>
      </w:r>
    </w:p>
    <w:p>
      <w:pPr>
        <w:pStyle w:val="141"/>
        <w:rPr/>
      </w:pPr>
      <w:r>
        <w:rPr/>
      </w:r>
    </w:p>
    <w:p>
      <w:pPr>
        <w:pStyle w:val="141"/>
        <w:numPr>
          <w:ilvl w:val="0"/>
          <w:numId w:val="1"/>
        </w:numPr>
        <w:rPr/>
      </w:pPr>
      <w:r>
        <w:rPr/>
        <w:t>Приложения</w:t>
      </w:r>
    </w:p>
    <w:p>
      <w:pPr>
        <w:pStyle w:val="141"/>
        <w:rPr/>
      </w:pPr>
      <w:r>
        <w:rPr/>
      </w:r>
    </w:p>
    <w:p>
      <w:pPr>
        <w:pStyle w:val="141"/>
        <w:ind w:hanging="0"/>
        <w:jc w:val="center"/>
        <w:rPr/>
      </w:pPr>
      <w:r>
        <w:rPr/>
        <w:t>ПРИЛОЖЕНИЕ А</w:t>
      </w:r>
    </w:p>
    <w:p>
      <w:pPr>
        <w:pStyle w:val="141"/>
        <w:ind w:hanging="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57620" cy="6341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57620" cy="6341745"/>
                    </a:xfrm>
                    <a:prstGeom prst="rect">
                      <a:avLst/>
                    </a:prstGeom>
                    <a:noFill/>
                  </pic:spPr>
                </pic:pic>
              </a:graphicData>
            </a:graphic>
          </wp:anchor>
        </w:drawing>
      </w:r>
      <w:r>
        <w:rPr/>
        <w:t xml:space="preserve">Листинг кода </w:t>
      </w:r>
    </w:p>
    <w:p>
      <w:pPr>
        <w:pStyle w:val="141"/>
        <w:rPr/>
      </w:pPr>
      <w:r>
        <w:rPr/>
      </w:r>
    </w:p>
    <w:p>
      <w:pPr>
        <w:pStyle w:val="141"/>
        <w:rPr>
          <w:b/>
          <w:bCs/>
        </w:rPr>
      </w:pPr>
      <w:r>
        <w:rPr>
          <w:b/>
          <w:bCs/>
        </w:rPr>
      </w:r>
    </w:p>
    <w:sectPr>
      <w:footerReference w:type="even" r:id="rId3"/>
      <w:footerReference w:type="default" r:id="rId4"/>
      <w:footerReference w:type="first" r:id="rId5"/>
      <w:type w:val="nextPage"/>
      <w:pgSz w:w="11906" w:h="16838"/>
      <w:pgMar w:left="1701" w:right="707" w:gutter="0" w:header="0" w:top="1134" w:footer="708" w:bottom="127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5395145"/>
    </w:sdtPr>
    <w:sdtContent>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1."/>
      <w:lvlJc w:val="left"/>
      <w:pPr>
        <w:tabs>
          <w:tab w:val="num" w:pos="0"/>
        </w:tabs>
        <w:ind w:left="709" w:hanging="0"/>
      </w:pPr>
      <w:rPr/>
    </w:lvl>
    <w:lvl w:ilvl="1">
      <w:start w:val="1"/>
      <w:numFmt w:val="bullet"/>
      <w:suff w:val="nothing"/>
      <w:lvlText w:val=""/>
      <w:lvlJc w:val="left"/>
      <w:pPr>
        <w:tabs>
          <w:tab w:val="num" w:pos="0"/>
        </w:tabs>
        <w:ind w:left="1418" w:hanging="0"/>
      </w:pPr>
      <w:rPr>
        <w:rFonts w:ascii="Symbol" w:hAnsi="Symbol" w:cs="Symbol" w:hint="default"/>
      </w:rPr>
    </w:lvl>
    <w:lvl w:ilvl="2">
      <w:start w:val="1"/>
      <w:numFmt w:val="bullet"/>
      <w:suff w:val="nothing"/>
      <w:lvlText w:val=""/>
      <w:lvlJc w:val="left"/>
      <w:pPr>
        <w:tabs>
          <w:tab w:val="num" w:pos="0"/>
        </w:tabs>
        <w:ind w:left="2127"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37a7"/>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ru-RU" w:eastAsia="en-US" w:bidi="ar-SA"/>
      <w14:ligatures w14:val="standardContextual"/>
    </w:rPr>
  </w:style>
  <w:style w:type="paragraph" w:styleId="Heading1">
    <w:name w:val="heading 1"/>
    <w:basedOn w:val="Normal"/>
    <w:next w:val="Normal"/>
    <w:link w:val="1"/>
    <w:uiPriority w:val="9"/>
    <w:qFormat/>
    <w:rsid w:val="005e0d9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2"/>
    <w:uiPriority w:val="9"/>
    <w:semiHidden/>
    <w:unhideWhenUsed/>
    <w:qFormat/>
    <w:rsid w:val="005e0d9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3"/>
    <w:uiPriority w:val="9"/>
    <w:semiHidden/>
    <w:unhideWhenUsed/>
    <w:qFormat/>
    <w:rsid w:val="005e0d9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4"/>
    <w:uiPriority w:val="9"/>
    <w:semiHidden/>
    <w:unhideWhenUsed/>
    <w:qFormat/>
    <w:rsid w:val="005e0d9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5"/>
    <w:uiPriority w:val="9"/>
    <w:semiHidden/>
    <w:unhideWhenUsed/>
    <w:qFormat/>
    <w:rsid w:val="005e0d9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6"/>
    <w:uiPriority w:val="9"/>
    <w:semiHidden/>
    <w:unhideWhenUsed/>
    <w:qFormat/>
    <w:rsid w:val="005e0d9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7"/>
    <w:uiPriority w:val="9"/>
    <w:semiHidden/>
    <w:unhideWhenUsed/>
    <w:qFormat/>
    <w:rsid w:val="005e0d9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8"/>
    <w:uiPriority w:val="9"/>
    <w:semiHidden/>
    <w:unhideWhenUsed/>
    <w:qFormat/>
    <w:rsid w:val="005e0d9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9"/>
    <w:uiPriority w:val="9"/>
    <w:semiHidden/>
    <w:unhideWhenUsed/>
    <w:qFormat/>
    <w:rsid w:val="005e0d9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14" w:customStyle="1">
    <w:name w:val="ГОСТ 14пт Знак"/>
    <w:basedOn w:val="DefaultParagraphFont"/>
    <w:link w:val="141"/>
    <w:qFormat/>
    <w:rsid w:val="0051513f"/>
    <w:rPr>
      <w:rFonts w:ascii="Times New Roman" w:hAnsi="Times New Roman"/>
      <w:sz w:val="28"/>
    </w:rPr>
  </w:style>
  <w:style w:type="character" w:styleId="Style5" w:customStyle="1">
    <w:name w:val="ГОСТ Рис Знак"/>
    <w:basedOn w:val="16"/>
    <w:link w:val="Style11"/>
    <w:qFormat/>
    <w:rsid w:val="0051513f"/>
    <w:rPr>
      <w:rFonts w:ascii="Times New Roman" w:hAnsi="Times New Roman"/>
      <w:sz w:val="28"/>
    </w:rPr>
  </w:style>
  <w:style w:type="character" w:styleId="16" w:customStyle="1">
    <w:name w:val="ГОСТ 16пт Знак"/>
    <w:basedOn w:val="14"/>
    <w:link w:val="161"/>
    <w:qFormat/>
    <w:rsid w:val="0051513f"/>
    <w:rPr>
      <w:rFonts w:ascii="Times New Roman" w:hAnsi="Times New Roman"/>
      <w:sz w:val="32"/>
    </w:rPr>
  </w:style>
  <w:style w:type="character" w:styleId="1" w:customStyle="1">
    <w:name w:val="Заголовок 1 Знак"/>
    <w:basedOn w:val="DefaultParagraphFont"/>
    <w:link w:val="Heading1"/>
    <w:uiPriority w:val="9"/>
    <w:qFormat/>
    <w:rsid w:val="005e0d9c"/>
    <w:rPr>
      <w:rFonts w:ascii="Aptos Display" w:hAnsi="Aptos Display" w:eastAsia="" w:cs="" w:asciiTheme="majorHAnsi" w:cstheme="majorBidi" w:eastAsiaTheme="majorEastAsia" w:hAnsiTheme="majorHAnsi"/>
      <w:color w:themeColor="accent1" w:themeShade="bf" w:val="0F4761"/>
      <w:sz w:val="40"/>
      <w:szCs w:val="40"/>
    </w:rPr>
  </w:style>
  <w:style w:type="character" w:styleId="2" w:customStyle="1">
    <w:name w:val="Заголовок 2 Знак"/>
    <w:basedOn w:val="DefaultParagraphFont"/>
    <w:link w:val="Heading2"/>
    <w:uiPriority w:val="9"/>
    <w:semiHidden/>
    <w:qFormat/>
    <w:rsid w:val="005e0d9c"/>
    <w:rPr>
      <w:rFonts w:ascii="Aptos Display" w:hAnsi="Aptos Display" w:eastAsia="" w:cs="" w:asciiTheme="majorHAnsi" w:cstheme="majorBidi" w:eastAsiaTheme="majorEastAsia" w:hAnsiTheme="majorHAnsi"/>
      <w:color w:themeColor="accent1" w:themeShade="bf" w:val="0F4761"/>
      <w:sz w:val="32"/>
      <w:szCs w:val="32"/>
    </w:rPr>
  </w:style>
  <w:style w:type="character" w:styleId="3" w:customStyle="1">
    <w:name w:val="Заголовок 3 Знак"/>
    <w:basedOn w:val="DefaultParagraphFont"/>
    <w:link w:val="Heading3"/>
    <w:uiPriority w:val="9"/>
    <w:semiHidden/>
    <w:qFormat/>
    <w:rsid w:val="005e0d9c"/>
    <w:rPr>
      <w:rFonts w:eastAsia="" w:cs="" w:cstheme="majorBidi" w:eastAsiaTheme="majorEastAsia"/>
      <w:color w:themeColor="accent1" w:themeShade="bf" w:val="0F4761"/>
      <w:sz w:val="28"/>
      <w:szCs w:val="28"/>
    </w:rPr>
  </w:style>
  <w:style w:type="character" w:styleId="4" w:customStyle="1">
    <w:name w:val="Заголовок 4 Знак"/>
    <w:basedOn w:val="DefaultParagraphFont"/>
    <w:link w:val="Heading4"/>
    <w:uiPriority w:val="9"/>
    <w:semiHidden/>
    <w:qFormat/>
    <w:rsid w:val="005e0d9c"/>
    <w:rPr>
      <w:rFonts w:eastAsia="" w:cs="" w:cstheme="majorBidi" w:eastAsiaTheme="majorEastAsia"/>
      <w:i/>
      <w:iCs/>
      <w:color w:themeColor="accent1" w:themeShade="bf" w:val="0F4761"/>
    </w:rPr>
  </w:style>
  <w:style w:type="character" w:styleId="5" w:customStyle="1">
    <w:name w:val="Заголовок 5 Знак"/>
    <w:basedOn w:val="DefaultParagraphFont"/>
    <w:link w:val="Heading5"/>
    <w:uiPriority w:val="9"/>
    <w:semiHidden/>
    <w:qFormat/>
    <w:rsid w:val="005e0d9c"/>
    <w:rPr>
      <w:rFonts w:eastAsia="" w:cs="" w:cstheme="majorBidi" w:eastAsiaTheme="majorEastAsia"/>
      <w:color w:themeColor="accent1" w:themeShade="bf" w:val="0F4761"/>
    </w:rPr>
  </w:style>
  <w:style w:type="character" w:styleId="6" w:customStyle="1">
    <w:name w:val="Заголовок 6 Знак"/>
    <w:basedOn w:val="DefaultParagraphFont"/>
    <w:link w:val="Heading6"/>
    <w:uiPriority w:val="9"/>
    <w:semiHidden/>
    <w:qFormat/>
    <w:rsid w:val="005e0d9c"/>
    <w:rPr>
      <w:rFonts w:eastAsia="" w:cs="" w:cstheme="majorBidi" w:eastAsiaTheme="majorEastAsia"/>
      <w:i/>
      <w:iCs/>
      <w:color w:themeColor="text1" w:themeTint="a6" w:val="595959"/>
    </w:rPr>
  </w:style>
  <w:style w:type="character" w:styleId="7" w:customStyle="1">
    <w:name w:val="Заголовок 7 Знак"/>
    <w:basedOn w:val="DefaultParagraphFont"/>
    <w:link w:val="Heading7"/>
    <w:uiPriority w:val="9"/>
    <w:semiHidden/>
    <w:qFormat/>
    <w:rsid w:val="005e0d9c"/>
    <w:rPr>
      <w:rFonts w:eastAsia="" w:cs="" w:cstheme="majorBidi" w:eastAsiaTheme="majorEastAsia"/>
      <w:color w:themeColor="text1" w:themeTint="a6" w:val="595959"/>
    </w:rPr>
  </w:style>
  <w:style w:type="character" w:styleId="8" w:customStyle="1">
    <w:name w:val="Заголовок 8 Знак"/>
    <w:basedOn w:val="DefaultParagraphFont"/>
    <w:link w:val="Heading8"/>
    <w:uiPriority w:val="9"/>
    <w:semiHidden/>
    <w:qFormat/>
    <w:rsid w:val="005e0d9c"/>
    <w:rPr>
      <w:rFonts w:eastAsia="" w:cs="" w:cstheme="majorBidi" w:eastAsiaTheme="majorEastAsia"/>
      <w:i/>
      <w:iCs/>
      <w:color w:themeColor="text1" w:themeTint="d8" w:val="272727"/>
    </w:rPr>
  </w:style>
  <w:style w:type="character" w:styleId="9" w:customStyle="1">
    <w:name w:val="Заголовок 9 Знак"/>
    <w:basedOn w:val="DefaultParagraphFont"/>
    <w:link w:val="Heading9"/>
    <w:uiPriority w:val="9"/>
    <w:semiHidden/>
    <w:qFormat/>
    <w:rsid w:val="005e0d9c"/>
    <w:rPr>
      <w:rFonts w:eastAsia="" w:cs="" w:cstheme="majorBidi" w:eastAsiaTheme="majorEastAsia"/>
      <w:color w:themeColor="text1" w:themeTint="d8" w:val="272727"/>
    </w:rPr>
  </w:style>
  <w:style w:type="character" w:styleId="Style6" w:customStyle="1">
    <w:name w:val="Заголовок Знак"/>
    <w:basedOn w:val="DefaultParagraphFont"/>
    <w:link w:val="Title"/>
    <w:uiPriority w:val="10"/>
    <w:qFormat/>
    <w:rsid w:val="005e0d9c"/>
    <w:rPr>
      <w:rFonts w:ascii="Aptos Display" w:hAnsi="Aptos Display" w:eastAsia="" w:cs="" w:asciiTheme="majorHAnsi" w:cstheme="majorBidi" w:eastAsiaTheme="majorEastAsia" w:hAnsiTheme="majorHAnsi"/>
      <w:spacing w:val="-10"/>
      <w:kern w:val="2"/>
      <w:sz w:val="56"/>
      <w:szCs w:val="56"/>
    </w:rPr>
  </w:style>
  <w:style w:type="character" w:styleId="Style7" w:customStyle="1">
    <w:name w:val="Подзаголовок Знак"/>
    <w:basedOn w:val="DefaultParagraphFont"/>
    <w:link w:val="Subtitle"/>
    <w:uiPriority w:val="11"/>
    <w:qFormat/>
    <w:rsid w:val="005e0d9c"/>
    <w:rPr>
      <w:rFonts w:eastAsia="" w:cs="" w:cstheme="majorBidi" w:eastAsiaTheme="majorEastAsia"/>
      <w:color w:themeColor="text1" w:themeTint="a6" w:val="595959"/>
      <w:spacing w:val="15"/>
      <w:sz w:val="28"/>
      <w:szCs w:val="28"/>
    </w:rPr>
  </w:style>
  <w:style w:type="character" w:styleId="21" w:customStyle="1">
    <w:name w:val="Цитата 2 Знак"/>
    <w:basedOn w:val="DefaultParagraphFont"/>
    <w:link w:val="Quote"/>
    <w:uiPriority w:val="29"/>
    <w:qFormat/>
    <w:rsid w:val="005e0d9c"/>
    <w:rPr>
      <w:i/>
      <w:iCs/>
      <w:color w:themeColor="text1" w:themeTint="bf" w:val="404040"/>
    </w:rPr>
  </w:style>
  <w:style w:type="character" w:styleId="IntenseEmphasis">
    <w:name w:val="Intense Emphasis"/>
    <w:basedOn w:val="DefaultParagraphFont"/>
    <w:uiPriority w:val="21"/>
    <w:qFormat/>
    <w:rsid w:val="005e0d9c"/>
    <w:rPr>
      <w:i/>
      <w:iCs/>
      <w:color w:themeColor="accent1" w:themeShade="bf" w:val="0F4761"/>
    </w:rPr>
  </w:style>
  <w:style w:type="character" w:styleId="Style8" w:customStyle="1">
    <w:name w:val="Выделенная цитата Знак"/>
    <w:basedOn w:val="DefaultParagraphFont"/>
    <w:link w:val="IntenseQuote"/>
    <w:uiPriority w:val="30"/>
    <w:qFormat/>
    <w:rsid w:val="005e0d9c"/>
    <w:rPr>
      <w:i/>
      <w:iCs/>
      <w:color w:themeColor="accent1" w:themeShade="bf" w:val="0F4761"/>
    </w:rPr>
  </w:style>
  <w:style w:type="character" w:styleId="IntenseReference">
    <w:name w:val="Intense Reference"/>
    <w:basedOn w:val="DefaultParagraphFont"/>
    <w:uiPriority w:val="32"/>
    <w:qFormat/>
    <w:rsid w:val="005e0d9c"/>
    <w:rPr>
      <w:b/>
      <w:bCs/>
      <w:smallCaps/>
      <w:color w:themeColor="accent1" w:themeShade="bf" w:val="0F4761"/>
      <w:spacing w:val="5"/>
    </w:rPr>
  </w:style>
  <w:style w:type="character" w:styleId="Hyperlink">
    <w:name w:val="Hyperlink"/>
    <w:basedOn w:val="DefaultParagraphFont"/>
    <w:uiPriority w:val="99"/>
    <w:unhideWhenUsed/>
    <w:rsid w:val="00ac2f83"/>
    <w:rPr>
      <w:color w:themeColor="hyperlink" w:val="467886"/>
      <w:u w:val="single"/>
    </w:rPr>
  </w:style>
  <w:style w:type="character" w:styleId="UnresolvedMention">
    <w:name w:val="Unresolved Mention"/>
    <w:basedOn w:val="DefaultParagraphFont"/>
    <w:uiPriority w:val="99"/>
    <w:semiHidden/>
    <w:unhideWhenUsed/>
    <w:qFormat/>
    <w:rsid w:val="00ac2f83"/>
    <w:rPr>
      <w:color w:val="605E5C"/>
      <w:shd w:fill="E1DFDD" w:val="clear"/>
    </w:rPr>
  </w:style>
  <w:style w:type="character" w:styleId="Style9" w:customStyle="1">
    <w:name w:val="Верхний колонтитул Знак"/>
    <w:basedOn w:val="DefaultParagraphFont"/>
    <w:link w:val="Header"/>
    <w:uiPriority w:val="99"/>
    <w:qFormat/>
    <w:rsid w:val="00f11608"/>
    <w:rPr/>
  </w:style>
  <w:style w:type="character" w:styleId="Style10" w:customStyle="1">
    <w:name w:val="Нижний колонтитул Знак"/>
    <w:basedOn w:val="DefaultParagraphFont"/>
    <w:link w:val="Footer"/>
    <w:uiPriority w:val="99"/>
    <w:qFormat/>
    <w:rsid w:val="00f1160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141" w:customStyle="1">
    <w:name w:val="ГОСТ 14пт"/>
    <w:basedOn w:val="Normal"/>
    <w:link w:val="14"/>
    <w:qFormat/>
    <w:rsid w:val="0051513f"/>
    <w:pPr>
      <w:spacing w:lineRule="auto" w:line="360" w:before="0" w:after="0"/>
      <w:ind w:firstLine="709"/>
      <w:jc w:val="both"/>
    </w:pPr>
    <w:rPr>
      <w:rFonts w:ascii="Times New Roman" w:hAnsi="Times New Roman"/>
      <w:sz w:val="28"/>
    </w:rPr>
  </w:style>
  <w:style w:type="paragraph" w:styleId="Style11" w:customStyle="1">
    <w:name w:val="ГОСТ Рис"/>
    <w:basedOn w:val="161"/>
    <w:link w:val="Style5"/>
    <w:qFormat/>
    <w:rsid w:val="0051513f"/>
    <w:pPr>
      <w:ind w:hanging="0"/>
      <w:jc w:val="center"/>
    </w:pPr>
    <w:rPr>
      <w:sz w:val="28"/>
    </w:rPr>
  </w:style>
  <w:style w:type="paragraph" w:styleId="161" w:customStyle="1">
    <w:name w:val="ГОСТ 16пт"/>
    <w:basedOn w:val="141"/>
    <w:link w:val="16"/>
    <w:qFormat/>
    <w:rsid w:val="0051513f"/>
    <w:pPr>
      <w:spacing w:lineRule="auto" w:line="480"/>
    </w:pPr>
    <w:rPr>
      <w:sz w:val="32"/>
    </w:rPr>
  </w:style>
  <w:style w:type="paragraph" w:styleId="Title">
    <w:name w:val="Title"/>
    <w:basedOn w:val="Normal"/>
    <w:next w:val="Normal"/>
    <w:link w:val="Style6"/>
    <w:uiPriority w:val="10"/>
    <w:qFormat/>
    <w:rsid w:val="005e0d9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7"/>
    <w:uiPriority w:val="11"/>
    <w:qFormat/>
    <w:rsid w:val="005e0d9c"/>
    <w:pPr/>
    <w:rPr>
      <w:rFonts w:eastAsia="" w:cs="" w:cstheme="majorBidi" w:eastAsiaTheme="majorEastAsia"/>
      <w:color w:themeColor="text1" w:themeTint="a6" w:val="595959"/>
      <w:spacing w:val="15"/>
      <w:sz w:val="28"/>
      <w:szCs w:val="28"/>
    </w:rPr>
  </w:style>
  <w:style w:type="paragraph" w:styleId="Quote">
    <w:name w:val="Quote"/>
    <w:basedOn w:val="Normal"/>
    <w:next w:val="Normal"/>
    <w:link w:val="21"/>
    <w:uiPriority w:val="29"/>
    <w:qFormat/>
    <w:rsid w:val="005e0d9c"/>
    <w:pPr>
      <w:spacing w:before="160" w:after="160"/>
      <w:jc w:val="center"/>
    </w:pPr>
    <w:rPr>
      <w:i/>
      <w:iCs/>
      <w:color w:themeColor="text1" w:themeTint="bf" w:val="404040"/>
    </w:rPr>
  </w:style>
  <w:style w:type="paragraph" w:styleId="ListParagraph">
    <w:name w:val="List Paragraph"/>
    <w:basedOn w:val="Normal"/>
    <w:uiPriority w:val="34"/>
    <w:qFormat/>
    <w:rsid w:val="005e0d9c"/>
    <w:pPr>
      <w:spacing w:before="0" w:after="160"/>
      <w:ind w:left="720"/>
      <w:contextualSpacing/>
    </w:pPr>
    <w:rPr/>
  </w:style>
  <w:style w:type="paragraph" w:styleId="IntenseQuote">
    <w:name w:val="Intense Quote"/>
    <w:basedOn w:val="Normal"/>
    <w:next w:val="Normal"/>
    <w:link w:val="Style8"/>
    <w:uiPriority w:val="30"/>
    <w:qFormat/>
    <w:rsid w:val="005e0d9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Style9"/>
    <w:uiPriority w:val="99"/>
    <w:unhideWhenUsed/>
    <w:rsid w:val="00f11608"/>
    <w:pPr>
      <w:tabs>
        <w:tab w:val="clear" w:pos="708"/>
        <w:tab w:val="center" w:pos="4677" w:leader="none"/>
        <w:tab w:val="right" w:pos="9355" w:leader="none"/>
      </w:tabs>
      <w:spacing w:lineRule="auto" w:line="240" w:before="0" w:after="0"/>
    </w:pPr>
    <w:rPr/>
  </w:style>
  <w:style w:type="paragraph" w:styleId="Footer">
    <w:name w:val="footer"/>
    <w:basedOn w:val="Normal"/>
    <w:link w:val="Style10"/>
    <w:uiPriority w:val="99"/>
    <w:unhideWhenUsed/>
    <w:rsid w:val="00f11608"/>
    <w:pPr>
      <w:tabs>
        <w:tab w:val="clear" w:pos="708"/>
        <w:tab w:val="center" w:pos="4677" w:leader="none"/>
        <w:tab w:val="right" w:pos="9355" w:leader="none"/>
      </w:tabs>
      <w:spacing w:lineRule="auto" w:line="240" w:before="0" w:after="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39"/>
    <w:rsid w:val="00f437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LibreOffice/24.8.1.2$MacOSX_AARCH64 LibreOffice_project/87fa9aec1a63e70835390b81c40bb8993f1d4ff6</Application>
  <AppVersion>15.0000</AppVersion>
  <Pages>5</Pages>
  <Words>459</Words>
  <Characters>3160</Characters>
  <CharactersWithSpaces>3541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2024-09-10T17:18:00Z</dcterms:created>
  <dc:creator>Владислав Вершинин</dc:creator>
  <dc:description/>
  <dc:language>ru-RU</dc:language>
  <cp:lastModifiedBy/>
  <dcterms:modified xsi:type="dcterms:W3CDTF">2024-12-24T18:19:41Z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