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AE7CC" w14:textId="77777777" w:rsidR="00EA3261" w:rsidRDefault="00A25250">
      <w:pPr>
        <w:spacing w:after="120"/>
        <w:jc w:val="center"/>
      </w:pPr>
      <w:r>
        <w:rPr>
          <w:b/>
          <w:bCs/>
          <w:sz w:val="30"/>
          <w:szCs w:val="30"/>
        </w:rPr>
        <w:t>BÁO CÁO BÀI TẬP NHÓM CUỐI KỲ</w:t>
      </w:r>
    </w:p>
    <w:p w14:paraId="560B5AC5" w14:textId="77777777" w:rsidR="00EA3261" w:rsidRDefault="00A25250">
      <w:pPr>
        <w:spacing w:after="60"/>
        <w:jc w:val="center"/>
      </w:pPr>
      <w:r>
        <w:t>Học phần: Nhận dạng mẫu</w:t>
      </w:r>
    </w:p>
    <w:p w14:paraId="0CA6135B" w14:textId="77777777" w:rsidR="00EA3261" w:rsidRDefault="00A25250">
      <w:pPr>
        <w:spacing w:after="360"/>
        <w:jc w:val="center"/>
      </w:pPr>
      <w:r>
        <w:rPr>
          <w:b/>
          <w:bCs/>
          <w:color w:val="2F4B7C"/>
          <w:sz w:val="28"/>
          <w:szCs w:val="28"/>
        </w:rPr>
        <w:t>Đề tài: Dự đoán khả năng vỡ nợ của khách hàng sử dụng thẻ tín dụng</w:t>
      </w:r>
    </w:p>
    <w:sdt>
      <w:sdtPr>
        <w:alias w:val="MỤC LỤC"/>
        <w:id w:val="-1842458525"/>
        <w:docPartObj>
          <w:docPartGallery w:val="Table of Contents"/>
          <w:docPartUnique/>
        </w:docPartObj>
      </w:sdtPr>
      <w:sdtEndPr/>
      <w:sdtContent>
        <w:p w14:paraId="4803148E" w14:textId="7035490E" w:rsidR="00A25250" w:rsidRDefault="00A2525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98265" w:history="1">
            <w:r w:rsidRPr="00F20AE7">
              <w:rPr>
                <w:rStyle w:val="Hyperlink"/>
                <w:noProof/>
              </w:rPr>
              <w:t>CHƯƠNG 1. BÀI TOÁN VÀ BỘ DỮ LIỆU</w:t>
            </w:r>
            <w:r>
              <w:rPr>
                <w:noProof/>
              </w:rPr>
              <w:tab/>
            </w:r>
            <w:r>
              <w:rPr>
                <w:noProof/>
              </w:rPr>
              <w:fldChar w:fldCharType="begin"/>
            </w:r>
            <w:r>
              <w:rPr>
                <w:noProof/>
              </w:rPr>
              <w:instrText xml:space="preserve"> PAGEREF _Toc243998265 \h </w:instrText>
            </w:r>
            <w:r>
              <w:rPr>
                <w:noProof/>
              </w:rPr>
            </w:r>
            <w:r>
              <w:rPr>
                <w:noProof/>
              </w:rPr>
              <w:fldChar w:fldCharType="separate"/>
            </w:r>
            <w:r>
              <w:rPr>
                <w:noProof/>
              </w:rPr>
              <w:t>2</w:t>
            </w:r>
            <w:r>
              <w:rPr>
                <w:noProof/>
              </w:rPr>
              <w:fldChar w:fldCharType="end"/>
            </w:r>
          </w:hyperlink>
        </w:p>
        <w:p w14:paraId="3938583D" w14:textId="6A480E02"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66" w:history="1">
            <w:r w:rsidRPr="00F20AE7">
              <w:rPr>
                <w:rStyle w:val="Hyperlink"/>
                <w:noProof/>
              </w:rPr>
              <w:t>1.1. Đặt vấn đề</w:t>
            </w:r>
            <w:r>
              <w:rPr>
                <w:noProof/>
              </w:rPr>
              <w:tab/>
            </w:r>
            <w:r>
              <w:rPr>
                <w:noProof/>
              </w:rPr>
              <w:fldChar w:fldCharType="begin"/>
            </w:r>
            <w:r>
              <w:rPr>
                <w:noProof/>
              </w:rPr>
              <w:instrText xml:space="preserve"> PAGEREF _Toc243998266 \h </w:instrText>
            </w:r>
            <w:r>
              <w:rPr>
                <w:noProof/>
              </w:rPr>
            </w:r>
            <w:r>
              <w:rPr>
                <w:noProof/>
              </w:rPr>
              <w:fldChar w:fldCharType="separate"/>
            </w:r>
            <w:r>
              <w:rPr>
                <w:noProof/>
              </w:rPr>
              <w:t>2</w:t>
            </w:r>
            <w:r>
              <w:rPr>
                <w:noProof/>
              </w:rPr>
              <w:fldChar w:fldCharType="end"/>
            </w:r>
          </w:hyperlink>
        </w:p>
        <w:p w14:paraId="419DEF08" w14:textId="2C064F34"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67" w:history="1">
            <w:r w:rsidRPr="00F20AE7">
              <w:rPr>
                <w:rStyle w:val="Hyperlink"/>
                <w:noProof/>
              </w:rPr>
              <w:t>1.2. Phát biểu bài toán</w:t>
            </w:r>
            <w:r>
              <w:rPr>
                <w:noProof/>
              </w:rPr>
              <w:tab/>
            </w:r>
            <w:r>
              <w:rPr>
                <w:noProof/>
              </w:rPr>
              <w:fldChar w:fldCharType="begin"/>
            </w:r>
            <w:r>
              <w:rPr>
                <w:noProof/>
              </w:rPr>
              <w:instrText xml:space="preserve"> PAGEREF _Toc243998267 \h </w:instrText>
            </w:r>
            <w:r>
              <w:rPr>
                <w:noProof/>
              </w:rPr>
            </w:r>
            <w:r>
              <w:rPr>
                <w:noProof/>
              </w:rPr>
              <w:fldChar w:fldCharType="separate"/>
            </w:r>
            <w:r>
              <w:rPr>
                <w:noProof/>
              </w:rPr>
              <w:t>2</w:t>
            </w:r>
            <w:r>
              <w:rPr>
                <w:noProof/>
              </w:rPr>
              <w:fldChar w:fldCharType="end"/>
            </w:r>
          </w:hyperlink>
        </w:p>
        <w:p w14:paraId="62E7DBB3" w14:textId="2E8437E3"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68" w:history="1">
            <w:r w:rsidRPr="00F20AE7">
              <w:rPr>
                <w:rStyle w:val="Hyperlink"/>
                <w:noProof/>
              </w:rPr>
              <w:t>1.3. Mục tiêu của đề tài</w:t>
            </w:r>
            <w:r>
              <w:rPr>
                <w:noProof/>
              </w:rPr>
              <w:tab/>
            </w:r>
            <w:r>
              <w:rPr>
                <w:noProof/>
              </w:rPr>
              <w:fldChar w:fldCharType="begin"/>
            </w:r>
            <w:r>
              <w:rPr>
                <w:noProof/>
              </w:rPr>
              <w:instrText xml:space="preserve"> PAGEREF _Toc243998268 \h </w:instrText>
            </w:r>
            <w:r>
              <w:rPr>
                <w:noProof/>
              </w:rPr>
            </w:r>
            <w:r>
              <w:rPr>
                <w:noProof/>
              </w:rPr>
              <w:fldChar w:fldCharType="separate"/>
            </w:r>
            <w:r>
              <w:rPr>
                <w:noProof/>
              </w:rPr>
              <w:t>2</w:t>
            </w:r>
            <w:r>
              <w:rPr>
                <w:noProof/>
              </w:rPr>
              <w:fldChar w:fldCharType="end"/>
            </w:r>
          </w:hyperlink>
        </w:p>
        <w:p w14:paraId="73E43B0A" w14:textId="5A5C46FF"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69" w:history="1">
            <w:r w:rsidRPr="00F20AE7">
              <w:rPr>
                <w:rStyle w:val="Hyperlink"/>
                <w:noProof/>
              </w:rPr>
              <w:t>1.4. Nguồn dữ liệu</w:t>
            </w:r>
            <w:r>
              <w:rPr>
                <w:noProof/>
              </w:rPr>
              <w:tab/>
            </w:r>
            <w:r>
              <w:rPr>
                <w:noProof/>
              </w:rPr>
              <w:fldChar w:fldCharType="begin"/>
            </w:r>
            <w:r>
              <w:rPr>
                <w:noProof/>
              </w:rPr>
              <w:instrText xml:space="preserve"> PAGEREF _Toc243998269 \h </w:instrText>
            </w:r>
            <w:r>
              <w:rPr>
                <w:noProof/>
              </w:rPr>
            </w:r>
            <w:r>
              <w:rPr>
                <w:noProof/>
              </w:rPr>
              <w:fldChar w:fldCharType="separate"/>
            </w:r>
            <w:r>
              <w:rPr>
                <w:noProof/>
              </w:rPr>
              <w:t>3</w:t>
            </w:r>
            <w:r>
              <w:rPr>
                <w:noProof/>
              </w:rPr>
              <w:fldChar w:fldCharType="end"/>
            </w:r>
          </w:hyperlink>
        </w:p>
        <w:p w14:paraId="15B9E6BF" w14:textId="46C1C513"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0" w:history="1">
            <w:r w:rsidRPr="00F20AE7">
              <w:rPr>
                <w:rStyle w:val="Hyperlink"/>
                <w:noProof/>
              </w:rPr>
              <w:t>1.5. Mô tả bộ dữ liệu</w:t>
            </w:r>
            <w:r>
              <w:rPr>
                <w:noProof/>
              </w:rPr>
              <w:tab/>
            </w:r>
            <w:r>
              <w:rPr>
                <w:noProof/>
              </w:rPr>
              <w:fldChar w:fldCharType="begin"/>
            </w:r>
            <w:r>
              <w:rPr>
                <w:noProof/>
              </w:rPr>
              <w:instrText xml:space="preserve"> PAGEREF _Toc243998270 \h </w:instrText>
            </w:r>
            <w:r>
              <w:rPr>
                <w:noProof/>
              </w:rPr>
            </w:r>
            <w:r>
              <w:rPr>
                <w:noProof/>
              </w:rPr>
              <w:fldChar w:fldCharType="separate"/>
            </w:r>
            <w:r>
              <w:rPr>
                <w:noProof/>
              </w:rPr>
              <w:t>4</w:t>
            </w:r>
            <w:r>
              <w:rPr>
                <w:noProof/>
              </w:rPr>
              <w:fldChar w:fldCharType="end"/>
            </w:r>
          </w:hyperlink>
        </w:p>
        <w:p w14:paraId="17D5E775" w14:textId="5CE25808"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1" w:history="1">
            <w:r w:rsidRPr="00F20AE7">
              <w:rPr>
                <w:rStyle w:val="Hyperlink"/>
                <w:noProof/>
              </w:rPr>
              <w:t>1.6. Đánh giá chất lượng dữ liệu</w:t>
            </w:r>
            <w:r>
              <w:rPr>
                <w:noProof/>
              </w:rPr>
              <w:tab/>
            </w:r>
            <w:r>
              <w:rPr>
                <w:noProof/>
              </w:rPr>
              <w:fldChar w:fldCharType="begin"/>
            </w:r>
            <w:r>
              <w:rPr>
                <w:noProof/>
              </w:rPr>
              <w:instrText xml:space="preserve"> PAGEREF _Toc243998271 \h </w:instrText>
            </w:r>
            <w:r>
              <w:rPr>
                <w:noProof/>
              </w:rPr>
            </w:r>
            <w:r>
              <w:rPr>
                <w:noProof/>
              </w:rPr>
              <w:fldChar w:fldCharType="separate"/>
            </w:r>
            <w:r>
              <w:rPr>
                <w:noProof/>
              </w:rPr>
              <w:t>6</w:t>
            </w:r>
            <w:r>
              <w:rPr>
                <w:noProof/>
              </w:rPr>
              <w:fldChar w:fldCharType="end"/>
            </w:r>
          </w:hyperlink>
        </w:p>
        <w:p w14:paraId="041D4495" w14:textId="208E65DF" w:rsidR="00A25250" w:rsidRDefault="00A2525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998272" w:history="1">
            <w:r w:rsidRPr="00F20AE7">
              <w:rPr>
                <w:rStyle w:val="Hyperlink"/>
                <w:noProof/>
              </w:rPr>
              <w:t>CHƯƠNG 2. PHÂN TÍCH SƠ BỘ DỮ LIỆU</w:t>
            </w:r>
            <w:r>
              <w:rPr>
                <w:noProof/>
              </w:rPr>
              <w:tab/>
            </w:r>
            <w:r>
              <w:rPr>
                <w:noProof/>
              </w:rPr>
              <w:fldChar w:fldCharType="begin"/>
            </w:r>
            <w:r>
              <w:rPr>
                <w:noProof/>
              </w:rPr>
              <w:instrText xml:space="preserve"> PAGEREF _Toc243998272 \h </w:instrText>
            </w:r>
            <w:r>
              <w:rPr>
                <w:noProof/>
              </w:rPr>
            </w:r>
            <w:r>
              <w:rPr>
                <w:noProof/>
              </w:rPr>
              <w:fldChar w:fldCharType="separate"/>
            </w:r>
            <w:r>
              <w:rPr>
                <w:noProof/>
              </w:rPr>
              <w:t>7</w:t>
            </w:r>
            <w:r>
              <w:rPr>
                <w:noProof/>
              </w:rPr>
              <w:fldChar w:fldCharType="end"/>
            </w:r>
          </w:hyperlink>
        </w:p>
        <w:p w14:paraId="71DCA9C5" w14:textId="253F5505"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3" w:history="1">
            <w:r w:rsidRPr="00F20AE7">
              <w:rPr>
                <w:rStyle w:val="Hyperlink"/>
                <w:noProof/>
              </w:rPr>
              <w:t>2.1. Thống kê mô tả</w:t>
            </w:r>
            <w:r>
              <w:rPr>
                <w:noProof/>
              </w:rPr>
              <w:tab/>
            </w:r>
            <w:r>
              <w:rPr>
                <w:noProof/>
              </w:rPr>
              <w:fldChar w:fldCharType="begin"/>
            </w:r>
            <w:r>
              <w:rPr>
                <w:noProof/>
              </w:rPr>
              <w:instrText xml:space="preserve"> PAGEREF _Toc243998273 \h </w:instrText>
            </w:r>
            <w:r>
              <w:rPr>
                <w:noProof/>
              </w:rPr>
            </w:r>
            <w:r>
              <w:rPr>
                <w:noProof/>
              </w:rPr>
              <w:fldChar w:fldCharType="separate"/>
            </w:r>
            <w:r>
              <w:rPr>
                <w:noProof/>
              </w:rPr>
              <w:t>7</w:t>
            </w:r>
            <w:r>
              <w:rPr>
                <w:noProof/>
              </w:rPr>
              <w:fldChar w:fldCharType="end"/>
            </w:r>
          </w:hyperlink>
        </w:p>
        <w:p w14:paraId="3969D9C3" w14:textId="5BBC93A7"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4" w:history="1">
            <w:r w:rsidRPr="00F20AE7">
              <w:rPr>
                <w:rStyle w:val="Hyperlink"/>
                <w:noProof/>
              </w:rPr>
              <w:t>2.2. Lịch sử trả nợ</w:t>
            </w:r>
            <w:r>
              <w:rPr>
                <w:noProof/>
              </w:rPr>
              <w:tab/>
            </w:r>
            <w:r>
              <w:rPr>
                <w:noProof/>
              </w:rPr>
              <w:fldChar w:fldCharType="begin"/>
            </w:r>
            <w:r>
              <w:rPr>
                <w:noProof/>
              </w:rPr>
              <w:instrText xml:space="preserve"> PAGEREF _Toc243998274 \h </w:instrText>
            </w:r>
            <w:r>
              <w:rPr>
                <w:noProof/>
              </w:rPr>
            </w:r>
            <w:r>
              <w:rPr>
                <w:noProof/>
              </w:rPr>
              <w:fldChar w:fldCharType="separate"/>
            </w:r>
            <w:r>
              <w:rPr>
                <w:noProof/>
              </w:rPr>
              <w:t>7</w:t>
            </w:r>
            <w:r>
              <w:rPr>
                <w:noProof/>
              </w:rPr>
              <w:fldChar w:fldCharType="end"/>
            </w:r>
          </w:hyperlink>
        </w:p>
        <w:p w14:paraId="2CD3D699" w14:textId="7C07CB5B"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5" w:history="1">
            <w:r w:rsidRPr="00F20AE7">
              <w:rPr>
                <w:rStyle w:val="Hyperlink"/>
                <w:noProof/>
              </w:rPr>
              <w:t>2.3. Diễn biến hành vi qua sáu tháng</w:t>
            </w:r>
            <w:r>
              <w:rPr>
                <w:noProof/>
              </w:rPr>
              <w:tab/>
            </w:r>
            <w:r>
              <w:rPr>
                <w:noProof/>
              </w:rPr>
              <w:fldChar w:fldCharType="begin"/>
            </w:r>
            <w:r>
              <w:rPr>
                <w:noProof/>
              </w:rPr>
              <w:instrText xml:space="preserve"> PAGEREF _Toc243998275 \h </w:instrText>
            </w:r>
            <w:r>
              <w:rPr>
                <w:noProof/>
              </w:rPr>
            </w:r>
            <w:r>
              <w:rPr>
                <w:noProof/>
              </w:rPr>
              <w:fldChar w:fldCharType="separate"/>
            </w:r>
            <w:r>
              <w:rPr>
                <w:noProof/>
              </w:rPr>
              <w:t>8</w:t>
            </w:r>
            <w:r>
              <w:rPr>
                <w:noProof/>
              </w:rPr>
              <w:fldChar w:fldCharType="end"/>
            </w:r>
          </w:hyperlink>
        </w:p>
        <w:p w14:paraId="55DC6D5E" w14:textId="207589A5"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6" w:history="1">
            <w:r w:rsidRPr="00F20AE7">
              <w:rPr>
                <w:rStyle w:val="Hyperlink"/>
                <w:noProof/>
              </w:rPr>
              <w:t>2.4. Hạn mức tín dụng và tuổi</w:t>
            </w:r>
            <w:r>
              <w:rPr>
                <w:noProof/>
              </w:rPr>
              <w:tab/>
            </w:r>
            <w:r>
              <w:rPr>
                <w:noProof/>
              </w:rPr>
              <w:fldChar w:fldCharType="begin"/>
            </w:r>
            <w:r>
              <w:rPr>
                <w:noProof/>
              </w:rPr>
              <w:instrText xml:space="preserve"> PAGEREF _Toc243998276 \h </w:instrText>
            </w:r>
            <w:r>
              <w:rPr>
                <w:noProof/>
              </w:rPr>
            </w:r>
            <w:r>
              <w:rPr>
                <w:noProof/>
              </w:rPr>
              <w:fldChar w:fldCharType="separate"/>
            </w:r>
            <w:r>
              <w:rPr>
                <w:noProof/>
              </w:rPr>
              <w:t>9</w:t>
            </w:r>
            <w:r>
              <w:rPr>
                <w:noProof/>
              </w:rPr>
              <w:fldChar w:fldCharType="end"/>
            </w:r>
          </w:hyperlink>
        </w:p>
        <w:p w14:paraId="045C9B6C" w14:textId="24C43DC5"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7" w:history="1">
            <w:r w:rsidRPr="00F20AE7">
              <w:rPr>
                <w:rStyle w:val="Hyperlink"/>
                <w:noProof/>
              </w:rPr>
              <w:t>2.5. Các đặc trưng nhân khẩu học</w:t>
            </w:r>
            <w:r>
              <w:rPr>
                <w:noProof/>
              </w:rPr>
              <w:tab/>
            </w:r>
            <w:r>
              <w:rPr>
                <w:noProof/>
              </w:rPr>
              <w:fldChar w:fldCharType="begin"/>
            </w:r>
            <w:r>
              <w:rPr>
                <w:noProof/>
              </w:rPr>
              <w:instrText xml:space="preserve"> PAGEREF _Toc243998277 \h </w:instrText>
            </w:r>
            <w:r>
              <w:rPr>
                <w:noProof/>
              </w:rPr>
            </w:r>
            <w:r>
              <w:rPr>
                <w:noProof/>
              </w:rPr>
              <w:fldChar w:fldCharType="separate"/>
            </w:r>
            <w:r>
              <w:rPr>
                <w:noProof/>
              </w:rPr>
              <w:t>10</w:t>
            </w:r>
            <w:r>
              <w:rPr>
                <w:noProof/>
              </w:rPr>
              <w:fldChar w:fldCharType="end"/>
            </w:r>
          </w:hyperlink>
        </w:p>
        <w:p w14:paraId="6FC343C4" w14:textId="681A88FF"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8" w:history="1">
            <w:r w:rsidRPr="00F20AE7">
              <w:rPr>
                <w:rStyle w:val="Hyperlink"/>
                <w:noProof/>
              </w:rPr>
              <w:t>2.6. Phân tích tương quan</w:t>
            </w:r>
            <w:r>
              <w:rPr>
                <w:noProof/>
              </w:rPr>
              <w:tab/>
            </w:r>
            <w:r>
              <w:rPr>
                <w:noProof/>
              </w:rPr>
              <w:fldChar w:fldCharType="begin"/>
            </w:r>
            <w:r>
              <w:rPr>
                <w:noProof/>
              </w:rPr>
              <w:instrText xml:space="preserve"> PAGEREF _Toc243998278 \h </w:instrText>
            </w:r>
            <w:r>
              <w:rPr>
                <w:noProof/>
              </w:rPr>
            </w:r>
            <w:r>
              <w:rPr>
                <w:noProof/>
              </w:rPr>
              <w:fldChar w:fldCharType="separate"/>
            </w:r>
            <w:r>
              <w:rPr>
                <w:noProof/>
              </w:rPr>
              <w:t>10</w:t>
            </w:r>
            <w:r>
              <w:rPr>
                <w:noProof/>
              </w:rPr>
              <w:fldChar w:fldCharType="end"/>
            </w:r>
          </w:hyperlink>
        </w:p>
        <w:p w14:paraId="310BA59F" w14:textId="597D1805"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79" w:history="1">
            <w:r w:rsidRPr="00F20AE7">
              <w:rPr>
                <w:rStyle w:val="Hyperlink"/>
                <w:noProof/>
              </w:rPr>
              <w:t>2.7. Mức độ chồng lấn giữa hai lớp trong không gian đặc trưng</w:t>
            </w:r>
            <w:r>
              <w:rPr>
                <w:noProof/>
              </w:rPr>
              <w:tab/>
            </w:r>
            <w:r>
              <w:rPr>
                <w:noProof/>
              </w:rPr>
              <w:fldChar w:fldCharType="begin"/>
            </w:r>
            <w:r>
              <w:rPr>
                <w:noProof/>
              </w:rPr>
              <w:instrText xml:space="preserve"> PAGEREF _Toc243998279 \h </w:instrText>
            </w:r>
            <w:r>
              <w:rPr>
                <w:noProof/>
              </w:rPr>
            </w:r>
            <w:r>
              <w:rPr>
                <w:noProof/>
              </w:rPr>
              <w:fldChar w:fldCharType="separate"/>
            </w:r>
            <w:r>
              <w:rPr>
                <w:noProof/>
              </w:rPr>
              <w:t>12</w:t>
            </w:r>
            <w:r>
              <w:rPr>
                <w:noProof/>
              </w:rPr>
              <w:fldChar w:fldCharType="end"/>
            </w:r>
          </w:hyperlink>
        </w:p>
        <w:p w14:paraId="26DDA280" w14:textId="69DDDA7C"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80" w:history="1">
            <w:r w:rsidRPr="00F20AE7">
              <w:rPr>
                <w:rStyle w:val="Hyperlink"/>
                <w:noProof/>
              </w:rPr>
              <w:t>2.8. Thử nghiệm một đặc trưng phái sinh</w:t>
            </w:r>
            <w:r>
              <w:rPr>
                <w:noProof/>
              </w:rPr>
              <w:tab/>
            </w:r>
            <w:r>
              <w:rPr>
                <w:noProof/>
              </w:rPr>
              <w:fldChar w:fldCharType="begin"/>
            </w:r>
            <w:r>
              <w:rPr>
                <w:noProof/>
              </w:rPr>
              <w:instrText xml:space="preserve"> PAGEREF _Toc243998280 \h </w:instrText>
            </w:r>
            <w:r>
              <w:rPr>
                <w:noProof/>
              </w:rPr>
            </w:r>
            <w:r>
              <w:rPr>
                <w:noProof/>
              </w:rPr>
              <w:fldChar w:fldCharType="separate"/>
            </w:r>
            <w:r>
              <w:rPr>
                <w:noProof/>
              </w:rPr>
              <w:t>13</w:t>
            </w:r>
            <w:r>
              <w:rPr>
                <w:noProof/>
              </w:rPr>
              <w:fldChar w:fldCharType="end"/>
            </w:r>
          </w:hyperlink>
        </w:p>
        <w:p w14:paraId="1FAFC4E5" w14:textId="3D32F884" w:rsidR="00A25250" w:rsidRDefault="00A2525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998281" w:history="1">
            <w:r w:rsidRPr="00F20AE7">
              <w:rPr>
                <w:rStyle w:val="Hyperlink"/>
                <w:noProof/>
              </w:rPr>
              <w:t>2.9. Tổng kết và định hướng cho bước xây dựng mô hình</w:t>
            </w:r>
            <w:r>
              <w:rPr>
                <w:noProof/>
              </w:rPr>
              <w:tab/>
            </w:r>
            <w:r>
              <w:rPr>
                <w:noProof/>
              </w:rPr>
              <w:fldChar w:fldCharType="begin"/>
            </w:r>
            <w:r>
              <w:rPr>
                <w:noProof/>
              </w:rPr>
              <w:instrText xml:space="preserve"> PAGEREF _Toc243998281 \h </w:instrText>
            </w:r>
            <w:r>
              <w:rPr>
                <w:noProof/>
              </w:rPr>
            </w:r>
            <w:r>
              <w:rPr>
                <w:noProof/>
              </w:rPr>
              <w:fldChar w:fldCharType="separate"/>
            </w:r>
            <w:r>
              <w:rPr>
                <w:noProof/>
              </w:rPr>
              <w:t>13</w:t>
            </w:r>
            <w:r>
              <w:rPr>
                <w:noProof/>
              </w:rPr>
              <w:fldChar w:fldCharType="end"/>
            </w:r>
          </w:hyperlink>
        </w:p>
        <w:p w14:paraId="3521481A" w14:textId="5D38521D" w:rsidR="00A25250" w:rsidRDefault="00A2525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998282" w:history="1">
            <w:r w:rsidRPr="00F20AE7">
              <w:rPr>
                <w:rStyle w:val="Hyperlink"/>
                <w:noProof/>
              </w:rPr>
              <w:t>TÀI LIỆU THAM KHẢO</w:t>
            </w:r>
            <w:r>
              <w:rPr>
                <w:noProof/>
              </w:rPr>
              <w:tab/>
            </w:r>
            <w:r>
              <w:rPr>
                <w:noProof/>
              </w:rPr>
              <w:fldChar w:fldCharType="begin"/>
            </w:r>
            <w:r>
              <w:rPr>
                <w:noProof/>
              </w:rPr>
              <w:instrText xml:space="preserve"> PAGEREF _Toc243998282 \h </w:instrText>
            </w:r>
            <w:r>
              <w:rPr>
                <w:noProof/>
              </w:rPr>
            </w:r>
            <w:r>
              <w:rPr>
                <w:noProof/>
              </w:rPr>
              <w:fldChar w:fldCharType="separate"/>
            </w:r>
            <w:r>
              <w:rPr>
                <w:noProof/>
              </w:rPr>
              <w:t>15</w:t>
            </w:r>
            <w:r>
              <w:rPr>
                <w:noProof/>
              </w:rPr>
              <w:fldChar w:fldCharType="end"/>
            </w:r>
          </w:hyperlink>
        </w:p>
        <w:p w14:paraId="2FECED4C" w14:textId="58D7EF27" w:rsidR="00EA3261" w:rsidRDefault="00A25250">
          <w:r>
            <w:fldChar w:fldCharType="end"/>
          </w:r>
        </w:p>
      </w:sdtContent>
    </w:sdt>
    <w:p w14:paraId="2F5851CE" w14:textId="77777777" w:rsidR="00EA3261" w:rsidRDefault="00A25250">
      <w:r>
        <w:br w:type="page"/>
      </w:r>
    </w:p>
    <w:p w14:paraId="6A471377" w14:textId="77777777" w:rsidR="00EA3261" w:rsidRDefault="00A25250">
      <w:pPr>
        <w:pStyle w:val="Heading1"/>
      </w:pPr>
      <w:bookmarkStart w:id="0" w:name="_Toc243998265"/>
      <w:r>
        <w:lastRenderedPageBreak/>
        <w:t>CHƯƠNG 1. BÀI TOÁN VÀ BỘ DỮ LIỆU</w:t>
      </w:r>
      <w:bookmarkEnd w:id="0"/>
    </w:p>
    <w:p w14:paraId="43C2AEF2" w14:textId="77777777" w:rsidR="00EA3261" w:rsidRDefault="00A25250">
      <w:pPr>
        <w:pStyle w:val="Heading2"/>
      </w:pPr>
      <w:bookmarkStart w:id="1" w:name="_Toc243998266"/>
      <w:r>
        <w:t>1.1. Đặt vấn đề</w:t>
      </w:r>
      <w:bookmarkEnd w:id="1"/>
    </w:p>
    <w:p w14:paraId="1EBE5747" w14:textId="77777777" w:rsidR="00EA3261" w:rsidRDefault="00A25250">
      <w:pPr>
        <w:spacing w:after="120" w:line="312" w:lineRule="auto"/>
        <w:ind w:firstLine="567"/>
        <w:jc w:val="both"/>
      </w:pPr>
      <w:r>
        <w:t>Trong hoạt động kinh doanh thẻ tín dụng, ngân hàng và các công ty tài chính phải thường xuyên đưa ra những quyết định có ảnh hưởng trực tiếp đến lợi nhuận: có nên phát hành thẻ cho một khách hàng hay không, nên cấp hạn mức bao nhiêu, và khách hàng nào cần được nhắc nợ sớm. Hai loại sai lầm trong các quyết định này có cái giá rất khác nhau. Nếu chấp thuận một khách hàng về sau mất khả năng thanh toán, tổ chức tín dụng mất phần dư nợ gốc. Ngược lại, nếu từ chối nhầm một khách hàng tốt, tổ chức chỉ mất phần do</w:t>
      </w:r>
      <w:r>
        <w:t>anh thu lãi và phí có thể thu được.</w:t>
      </w:r>
    </w:p>
    <w:p w14:paraId="0726FEB6" w14:textId="77777777" w:rsidR="00EA3261" w:rsidRDefault="00A25250">
      <w:pPr>
        <w:spacing w:after="120" w:line="312" w:lineRule="auto"/>
        <w:ind w:firstLine="567"/>
        <w:jc w:val="both"/>
      </w:pPr>
      <w:r>
        <w:t xml:space="preserve">Ở Việt Nam, tín dụng tiêu dùng, thẻ tín dụng và các hình thức "mua trước trả sau" phát triển nhanh trong những năm gần đây, kéo theo yêu cầu kiểm soát nợ xấu ngày càng chặt chẽ. Các mô hình </w:t>
      </w:r>
      <w:r>
        <w:rPr>
          <w:b/>
          <w:bCs/>
        </w:rPr>
        <w:t>chấm điểm tín dụng</w:t>
      </w:r>
      <w:r>
        <w:t xml:space="preserve"> (credit scoring), tức là ước lượng xác suất một khách hàng sẽ vỡ nợ dựa trên hồ sơ và lịch sử giao dịch, vì thế là công cụ được sử dụng rộng rãi. Đề tài này xây dựng một mô hình như vậy trên dữ liệu thực tế và xem xét nó dưới góc độ của học phần Nhận dạng mẫu.</w:t>
      </w:r>
    </w:p>
    <w:p w14:paraId="7E063D44" w14:textId="77777777" w:rsidR="00EA3261" w:rsidRDefault="00A25250">
      <w:pPr>
        <w:pStyle w:val="Heading2"/>
      </w:pPr>
      <w:bookmarkStart w:id="2" w:name="_Toc243998267"/>
      <w:r>
        <w:t>1.2. Phát biểu bài toán</w:t>
      </w:r>
      <w:bookmarkEnd w:id="2"/>
    </w:p>
    <w:p w14:paraId="50695FE6" w14:textId="77777777" w:rsidR="00EA3261" w:rsidRDefault="00A25250">
      <w:pPr>
        <w:spacing w:after="120" w:line="312" w:lineRule="auto"/>
        <w:ind w:firstLine="567"/>
        <w:jc w:val="both"/>
      </w:pPr>
      <w:r>
        <w:t xml:space="preserve">Nhóm phát biểu bài toán dưới dạng một bài toán phân loại mẫu hai lớp. Mỗi khách hàng được biểu diễn bằng một </w:t>
      </w:r>
      <w:r>
        <w:rPr>
          <w:b/>
          <w:bCs/>
        </w:rPr>
        <w:t>vector đặc trưng x ∈ ℝ²³</w:t>
      </w:r>
      <w:r>
        <w:t xml:space="preserve">, gồm hạn mức tín dụng, thông tin nhân khẩu học và lịch sử thanh toán trong sáu tháng từ tháng 4 đến tháng 9 năm 2005. Mỗi mẫu thuộc một trong hai lớp: </w:t>
      </w:r>
      <w:r>
        <w:rPr>
          <w:b/>
          <w:bCs/>
        </w:rPr>
        <w:t>ω₁ – vỡ nợ</w:t>
      </w:r>
      <w:r>
        <w:t xml:space="preserve"> trong tháng 10/2005, hoặc </w:t>
      </w:r>
      <w:r>
        <w:rPr>
          <w:b/>
          <w:bCs/>
        </w:rPr>
        <w:t>ω₂ – không vỡ nợ</w:t>
      </w:r>
      <w:r>
        <w:t>.</w:t>
      </w:r>
    </w:p>
    <w:p w14:paraId="7590E0AE" w14:textId="77777777" w:rsidR="00EA3261" w:rsidRDefault="00A25250">
      <w:pPr>
        <w:spacing w:after="120" w:line="312" w:lineRule="auto"/>
        <w:ind w:firstLine="567"/>
        <w:jc w:val="both"/>
      </w:pPr>
      <w:r>
        <w:t xml:space="preserve">Nhiệm vụ đặt ra là xây dựng bộ phân loại g(x) ước lượng xác suất hậu nghiệm P(ω₁ | x) và từ đó gán khách hàng vào một trong hai lớp. Vì số khách hàng vỡ nợ ít hơn nhiều so với số khách hàng trả nợ bình thường, đây là bài toán </w:t>
      </w:r>
      <w:r>
        <w:rPr>
          <w:b/>
          <w:bCs/>
        </w:rPr>
        <w:t>phân loại nhị phân có mất cân bằng lớp</w:t>
      </w:r>
      <w:r>
        <w:t xml:space="preserve">. Ngoài ra, do chi phí của hai loại lỗi không bằng nhau, ngưỡng quyết định cần được chọn theo </w:t>
      </w:r>
      <w:r>
        <w:rPr>
          <w:b/>
          <w:bCs/>
        </w:rPr>
        <w:t>quy tắc rủi ro tối thiểu Bayes</w:t>
      </w:r>
      <w:r>
        <w:t xml:space="preserve"> thay vì mặc định ở mức 0,5.</w:t>
      </w:r>
    </w:p>
    <w:p w14:paraId="52086327" w14:textId="77777777" w:rsidR="00EA3261" w:rsidRDefault="00A25250">
      <w:pPr>
        <w:pStyle w:val="Heading2"/>
      </w:pPr>
      <w:bookmarkStart w:id="3" w:name="_Toc243998268"/>
      <w:r>
        <w:t>1.3. Mục tiêu của đề tài</w:t>
      </w:r>
      <w:bookmarkEnd w:id="3"/>
    </w:p>
    <w:p w14:paraId="26D0B765" w14:textId="77777777" w:rsidR="00EA3261" w:rsidRDefault="00A25250">
      <w:pPr>
        <w:pStyle w:val="ListParagraph"/>
        <w:numPr>
          <w:ilvl w:val="0"/>
          <w:numId w:val="2"/>
        </w:numPr>
        <w:spacing w:after="60" w:line="300" w:lineRule="auto"/>
        <w:jc w:val="both"/>
      </w:pPr>
      <w:r>
        <w:t>Phân tích dữ liệu để tìm ra những yếu tố giúp phân biệt khách hàng vỡ nợ với khách hàng không vỡ nợ.</w:t>
      </w:r>
    </w:p>
    <w:p w14:paraId="30186A92" w14:textId="77777777" w:rsidR="00EA3261" w:rsidRDefault="00A25250">
      <w:pPr>
        <w:pStyle w:val="ListParagraph"/>
        <w:numPr>
          <w:ilvl w:val="0"/>
          <w:numId w:val="2"/>
        </w:numPr>
        <w:spacing w:after="60" w:line="300" w:lineRule="auto"/>
        <w:jc w:val="both"/>
      </w:pPr>
      <w:r>
        <w:t>Xây dựng các mô hình cơ sở (Naive Bayes, LDA, hồi quy logistic) và ít nhất một mô hình cải tiến (Random Forest, XGBoost hoặc LightGBM kết hợp với đặc trưng mới và kỹ thuật xử lý mất cân bằng).</w:t>
      </w:r>
    </w:p>
    <w:p w14:paraId="33BD2474" w14:textId="77777777" w:rsidR="00EA3261" w:rsidRDefault="00A25250">
      <w:pPr>
        <w:pStyle w:val="ListParagraph"/>
        <w:numPr>
          <w:ilvl w:val="0"/>
          <w:numId w:val="2"/>
        </w:numPr>
        <w:spacing w:after="60" w:line="300" w:lineRule="auto"/>
        <w:jc w:val="both"/>
      </w:pPr>
      <w:r>
        <w:t>Đánh giá mô hình bằng các độ đo phù hợp với dữ liệu mất cân bằng như ROC-AUC, PR-AUC, Recall và F1.</w:t>
      </w:r>
    </w:p>
    <w:p w14:paraId="7A2C3F91" w14:textId="77777777" w:rsidR="00EA3261" w:rsidRDefault="00A25250">
      <w:pPr>
        <w:pStyle w:val="ListParagraph"/>
        <w:numPr>
          <w:ilvl w:val="0"/>
          <w:numId w:val="2"/>
        </w:numPr>
        <w:spacing w:after="60" w:line="300" w:lineRule="auto"/>
        <w:jc w:val="both"/>
      </w:pPr>
      <w:r>
        <w:lastRenderedPageBreak/>
        <w:t>Chọn ngưỡng quyết định dựa trên ma trận chi phí giả định nhằm tối thiểu hoá tổn thất kỳ vọng.</w:t>
      </w:r>
    </w:p>
    <w:p w14:paraId="0E8F9E2E" w14:textId="77777777" w:rsidR="00EA3261" w:rsidRDefault="00A25250">
      <w:pPr>
        <w:pStyle w:val="ListParagraph"/>
        <w:numPr>
          <w:ilvl w:val="0"/>
          <w:numId w:val="2"/>
        </w:numPr>
        <w:spacing w:after="60" w:line="300" w:lineRule="auto"/>
        <w:jc w:val="both"/>
      </w:pPr>
      <w:r>
        <w:t>Phân tích lỗi, giải thích kết quả của mô hình và chỉ ra các hạn chế của giải pháp.</w:t>
      </w:r>
    </w:p>
    <w:p w14:paraId="36B411F8" w14:textId="77777777" w:rsidR="00EA3261" w:rsidRDefault="00A25250">
      <w:pPr>
        <w:pStyle w:val="Heading2"/>
      </w:pPr>
      <w:bookmarkStart w:id="4" w:name="_Toc243998269"/>
      <w:r>
        <w:t>1.4. Nguồn dữ liệu</w:t>
      </w:r>
      <w:bookmarkEnd w:id="4"/>
    </w:p>
    <w:p w14:paraId="352226F8" w14:textId="77777777" w:rsidR="00EA3261" w:rsidRDefault="00A25250">
      <w:pPr>
        <w:spacing w:after="120" w:line="312" w:lineRule="auto"/>
        <w:ind w:firstLine="567"/>
        <w:jc w:val="both"/>
      </w:pPr>
      <w:r>
        <w:t xml:space="preserve">Bộ dữ liệu được sử dụng là </w:t>
      </w:r>
      <w:r>
        <w:rPr>
          <w:b/>
          <w:bCs/>
        </w:rPr>
        <w:t>Default of Credit Card Clients</w:t>
      </w:r>
      <w:r>
        <w:t>, do tác giả I-Cheng Yeh đóng góp lên kho dữ liệu UCI Machine Learning Repository ngày 25/01/2016 [2]. Dữ liệu được thu thập từ khách hàng thẻ tín dụng của một ngân hàng tại Đài Loan và được giới thiệu lần đầu trong bài báo của Yeh và Lien đăng trên tạp chí Expert Systems with Applications năm 2009 [1]. Bộ dữ liệu được phát hành theo giấy phép Creative Commons Attribution 4.0 (CC BY 4.0), cho phép sử dụng và chỉnh sửa cho mọi mục đích với điều kiện trích dẫn nguồn đầy đủ. Thông</w:t>
      </w:r>
      <w:r>
        <w:t xml:space="preserve"> tin chi tiết được tóm tắt trong Bảng 1.1.</w:t>
      </w:r>
    </w:p>
    <w:p w14:paraId="7A3DC3B1" w14:textId="77777777" w:rsidR="00EA3261" w:rsidRDefault="00A25250">
      <w:pPr>
        <w:keepNext/>
        <w:spacing w:before="160" w:after="80"/>
        <w:jc w:val="center"/>
      </w:pPr>
      <w:r>
        <w:rPr>
          <w:b/>
          <w:bCs/>
          <w:sz w:val="24"/>
          <w:szCs w:val="24"/>
        </w:rPr>
        <w:t xml:space="preserve">Bảng 1.1. </w:t>
      </w:r>
      <w:r>
        <w:rPr>
          <w:sz w:val="24"/>
          <w:szCs w:val="24"/>
        </w:rPr>
        <w:t>Thông tin nguồn dữ liệu (theo trang UCI)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9"/>
        <w:gridCol w:w="6601"/>
      </w:tblGrid>
      <w:tr w:rsidR="00EA3261" w14:paraId="4EBE86BE" w14:textId="77777777">
        <w:trPr>
          <w:tblHeade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2E896812" w14:textId="77777777" w:rsidR="00EA3261" w:rsidRDefault="00A25250">
            <w:pPr>
              <w:jc w:val="center"/>
            </w:pPr>
            <w:r>
              <w:rPr>
                <w:b/>
                <w:bCs/>
                <w:color w:val="FFFFFF"/>
                <w:sz w:val="23"/>
                <w:szCs w:val="23"/>
              </w:rPr>
              <w:t>Thuộc tính</w:t>
            </w:r>
          </w:p>
        </w:tc>
        <w:tc>
          <w:tcPr>
            <w:tcW w:w="64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686A3D4C" w14:textId="77777777" w:rsidR="00EA3261" w:rsidRDefault="00A25250">
            <w:pPr>
              <w:jc w:val="center"/>
            </w:pPr>
            <w:r>
              <w:rPr>
                <w:b/>
                <w:bCs/>
                <w:color w:val="FFFFFF"/>
                <w:sz w:val="23"/>
                <w:szCs w:val="23"/>
              </w:rPr>
              <w:t>Nội dung</w:t>
            </w:r>
          </w:p>
        </w:tc>
      </w:tr>
      <w:tr w:rsidR="00EA3261" w14:paraId="02331B3E"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E4403B5" w14:textId="77777777" w:rsidR="00EA3261" w:rsidRDefault="00A25250">
            <w:r>
              <w:rPr>
                <w:sz w:val="23"/>
                <w:szCs w:val="23"/>
              </w:rPr>
              <w:t>Tên bộ dữ liệu</w:t>
            </w:r>
          </w:p>
        </w:tc>
        <w:tc>
          <w:tcPr>
            <w:tcW w:w="6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24F2B0C" w14:textId="77777777" w:rsidR="00EA3261" w:rsidRDefault="00A25250">
            <w:r>
              <w:rPr>
                <w:sz w:val="23"/>
                <w:szCs w:val="23"/>
              </w:rPr>
              <w:t>Default of Credit Card Clients</w:t>
            </w:r>
          </w:p>
        </w:tc>
      </w:tr>
      <w:tr w:rsidR="00EA3261" w14:paraId="2557130D"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A8CF9E" w14:textId="77777777" w:rsidR="00EA3261" w:rsidRDefault="00A25250">
            <w:r>
              <w:rPr>
                <w:sz w:val="23"/>
                <w:szCs w:val="23"/>
              </w:rPr>
              <w:t>Kho dữ liệu</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31E626" w14:textId="77777777" w:rsidR="00EA3261" w:rsidRDefault="00A25250">
            <w:r>
              <w:rPr>
                <w:sz w:val="23"/>
                <w:szCs w:val="23"/>
              </w:rPr>
              <w:t>UCI Machine Learning Repository, mã 350</w:t>
            </w:r>
          </w:p>
        </w:tc>
      </w:tr>
      <w:tr w:rsidR="00EA3261" w14:paraId="59AD11FA"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882ABFF" w14:textId="77777777" w:rsidR="00EA3261" w:rsidRDefault="00A25250">
            <w:r>
              <w:rPr>
                <w:sz w:val="23"/>
                <w:szCs w:val="23"/>
              </w:rPr>
              <w:t>Đường dẫn</w:t>
            </w:r>
          </w:p>
        </w:tc>
        <w:tc>
          <w:tcPr>
            <w:tcW w:w="6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80D1A0B" w14:textId="77777777" w:rsidR="00EA3261" w:rsidRDefault="00A25250">
            <w:r>
              <w:rPr>
                <w:sz w:val="23"/>
                <w:szCs w:val="23"/>
              </w:rPr>
              <w:t>https://archive.ics.uci.edu/dataset/350/default+of+credit+card+clients</w:t>
            </w:r>
          </w:p>
        </w:tc>
      </w:tr>
      <w:tr w:rsidR="00EA3261" w14:paraId="15C18BC5"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9798EE" w14:textId="77777777" w:rsidR="00EA3261" w:rsidRDefault="00A25250">
            <w:r>
              <w:rPr>
                <w:sz w:val="23"/>
                <w:szCs w:val="23"/>
              </w:rPr>
              <w:t>Tác giả</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D2DEFE" w14:textId="77777777" w:rsidR="00EA3261" w:rsidRDefault="00A25250">
            <w:r>
              <w:rPr>
                <w:sz w:val="23"/>
                <w:szCs w:val="23"/>
              </w:rPr>
              <w:t>I-Cheng Yeh</w:t>
            </w:r>
          </w:p>
        </w:tc>
      </w:tr>
      <w:tr w:rsidR="00EA3261" w14:paraId="60288868"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D1BC1B5" w14:textId="77777777" w:rsidR="00EA3261" w:rsidRDefault="00A25250">
            <w:r>
              <w:rPr>
                <w:sz w:val="23"/>
                <w:szCs w:val="23"/>
              </w:rPr>
              <w:t>Ngày đóng góp</w:t>
            </w:r>
          </w:p>
        </w:tc>
        <w:tc>
          <w:tcPr>
            <w:tcW w:w="6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CE31EFC" w14:textId="77777777" w:rsidR="00EA3261" w:rsidRDefault="00A25250">
            <w:r>
              <w:rPr>
                <w:sz w:val="23"/>
                <w:szCs w:val="23"/>
              </w:rPr>
              <w:t>25/01/2016</w:t>
            </w:r>
          </w:p>
        </w:tc>
      </w:tr>
      <w:tr w:rsidR="00EA3261" w14:paraId="05BBF5E7"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05D620" w14:textId="77777777" w:rsidR="00EA3261" w:rsidRDefault="00A25250">
            <w:r>
              <w:rPr>
                <w:sz w:val="23"/>
                <w:szCs w:val="23"/>
              </w:rPr>
              <w:t>DOI</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F44306" w14:textId="77777777" w:rsidR="00EA3261" w:rsidRDefault="00A25250">
            <w:r>
              <w:rPr>
                <w:sz w:val="23"/>
                <w:szCs w:val="23"/>
              </w:rPr>
              <w:t>10.24432/C55S3H</w:t>
            </w:r>
          </w:p>
        </w:tc>
      </w:tr>
      <w:tr w:rsidR="00EA3261" w14:paraId="68321D13"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6D565A7" w14:textId="77777777" w:rsidR="00EA3261" w:rsidRDefault="00A25250">
            <w:r>
              <w:rPr>
                <w:sz w:val="23"/>
                <w:szCs w:val="23"/>
              </w:rPr>
              <w:t>Giấy phép</w:t>
            </w:r>
          </w:p>
        </w:tc>
        <w:tc>
          <w:tcPr>
            <w:tcW w:w="6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3A97D21" w14:textId="77777777" w:rsidR="00EA3261" w:rsidRDefault="00A25250">
            <w:r>
              <w:rPr>
                <w:sz w:val="23"/>
                <w:szCs w:val="23"/>
              </w:rPr>
              <w:t>Creative Commons Attribution 4.0 International (CC BY 4.0)</w:t>
            </w:r>
          </w:p>
        </w:tc>
      </w:tr>
      <w:tr w:rsidR="00EA3261" w14:paraId="7DAA9376"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9243AF" w14:textId="77777777" w:rsidR="00EA3261" w:rsidRDefault="00A25250">
            <w:r>
              <w:rPr>
                <w:sz w:val="23"/>
                <w:szCs w:val="23"/>
              </w:rPr>
              <w:t>Bài báo giới thiệu</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3B6BFD" w14:textId="77777777" w:rsidR="00EA3261" w:rsidRDefault="00A25250">
            <w:r>
              <w:rPr>
                <w:sz w:val="23"/>
                <w:szCs w:val="23"/>
              </w:rPr>
              <w:t>Yeh, I.-C. &amp; Lien, C.-H. (2009), Expert Systems with Applications [1]</w:t>
            </w:r>
          </w:p>
        </w:tc>
      </w:tr>
      <w:tr w:rsidR="00EA3261" w14:paraId="1D1E3FBB"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3E80BCF" w14:textId="77777777" w:rsidR="00EA3261" w:rsidRDefault="00A25250">
            <w:r>
              <w:rPr>
                <w:sz w:val="23"/>
                <w:szCs w:val="23"/>
              </w:rPr>
              <w:t>Loại dữ liệu</w:t>
            </w:r>
          </w:p>
        </w:tc>
        <w:tc>
          <w:tcPr>
            <w:tcW w:w="6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819B414" w14:textId="77777777" w:rsidR="00EA3261" w:rsidRDefault="00A25250">
            <w:r>
              <w:rPr>
                <w:sz w:val="23"/>
                <w:szCs w:val="23"/>
              </w:rPr>
              <w:t>Đa biến (Multivariate), lĩnh vực Kinh doanh (Business)</w:t>
            </w:r>
          </w:p>
        </w:tc>
      </w:tr>
      <w:tr w:rsidR="00EA3261" w14:paraId="1C317C3A"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7FA1F5" w14:textId="77777777" w:rsidR="00EA3261" w:rsidRDefault="00A25250">
            <w:r>
              <w:rPr>
                <w:sz w:val="23"/>
                <w:szCs w:val="23"/>
              </w:rPr>
              <w:t>Bài toán gợi ý</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74F03F" w14:textId="77777777" w:rsidR="00EA3261" w:rsidRDefault="00A25250">
            <w:r>
              <w:rPr>
                <w:sz w:val="23"/>
                <w:szCs w:val="23"/>
              </w:rPr>
              <w:t>Phân loại (Classification)</w:t>
            </w:r>
          </w:p>
        </w:tc>
      </w:tr>
      <w:tr w:rsidR="00EA3261" w14:paraId="2C4A354A"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17780A8" w14:textId="77777777" w:rsidR="00EA3261" w:rsidRDefault="00A25250">
            <w:r>
              <w:rPr>
                <w:sz w:val="23"/>
                <w:szCs w:val="23"/>
              </w:rPr>
              <w:t>Kiểu đặc trưng</w:t>
            </w:r>
          </w:p>
        </w:tc>
        <w:tc>
          <w:tcPr>
            <w:tcW w:w="6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08F80BA" w14:textId="77777777" w:rsidR="00EA3261" w:rsidRDefault="00A25250">
            <w:r>
              <w:rPr>
                <w:sz w:val="23"/>
                <w:szCs w:val="23"/>
              </w:rPr>
              <w:t>Số nguyên, số thực</w:t>
            </w:r>
          </w:p>
        </w:tc>
      </w:tr>
      <w:tr w:rsidR="00EA3261" w14:paraId="38A02780"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EB29EE" w14:textId="77777777" w:rsidR="00EA3261" w:rsidRDefault="00A25250">
            <w:r>
              <w:rPr>
                <w:sz w:val="23"/>
                <w:szCs w:val="23"/>
              </w:rPr>
              <w:t>Số mẫu / số đặc trưng</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B46555" w14:textId="77777777" w:rsidR="00EA3261" w:rsidRDefault="00A25250">
            <w:r>
              <w:rPr>
                <w:sz w:val="23"/>
                <w:szCs w:val="23"/>
              </w:rPr>
              <w:t>30.000 / 23</w:t>
            </w:r>
          </w:p>
        </w:tc>
      </w:tr>
      <w:tr w:rsidR="00EA3261" w14:paraId="5BCFAB14"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318271F" w14:textId="77777777" w:rsidR="00EA3261" w:rsidRDefault="00A25250">
            <w:r>
              <w:rPr>
                <w:sz w:val="23"/>
                <w:szCs w:val="23"/>
              </w:rPr>
              <w:t>Giá trị thiếu</w:t>
            </w:r>
          </w:p>
        </w:tc>
        <w:tc>
          <w:tcPr>
            <w:tcW w:w="6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A1D75D" w14:textId="77777777" w:rsidR="00EA3261" w:rsidRDefault="00A25250">
            <w:r>
              <w:rPr>
                <w:sz w:val="23"/>
                <w:szCs w:val="23"/>
              </w:rPr>
              <w:t>Không có</w:t>
            </w:r>
          </w:p>
        </w:tc>
      </w:tr>
      <w:tr w:rsidR="00EA3261" w14:paraId="1880E337"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E3031F" w14:textId="77777777" w:rsidR="00EA3261" w:rsidRDefault="00A25250">
            <w:r>
              <w:rPr>
                <w:sz w:val="23"/>
                <w:szCs w:val="23"/>
              </w:rPr>
              <w:t>Phạm vi</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FB8DEF" w14:textId="77777777" w:rsidR="00EA3261" w:rsidRDefault="00A25250">
            <w:r>
              <w:rPr>
                <w:sz w:val="23"/>
                <w:szCs w:val="23"/>
              </w:rPr>
              <w:t>Khách hàng thẻ tín dụng tại Đài Loan, dữ liệu từ tháng 4 đến tháng 9/2005</w:t>
            </w:r>
          </w:p>
        </w:tc>
      </w:tr>
      <w:tr w:rsidR="00EA3261" w14:paraId="0BE29CB5"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3998335" w14:textId="77777777" w:rsidR="00EA3261" w:rsidRDefault="00A25250">
            <w:r>
              <w:rPr>
                <w:sz w:val="23"/>
                <w:szCs w:val="23"/>
              </w:rPr>
              <w:t>Đơn vị tiền tệ</w:t>
            </w:r>
          </w:p>
        </w:tc>
        <w:tc>
          <w:tcPr>
            <w:tcW w:w="6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34B5401" w14:textId="77777777" w:rsidR="00EA3261" w:rsidRDefault="00A25250">
            <w:r>
              <w:rPr>
                <w:sz w:val="23"/>
                <w:szCs w:val="23"/>
              </w:rPr>
              <w:t>Đô la Đài Loan (NT$)</w:t>
            </w:r>
          </w:p>
        </w:tc>
      </w:tr>
      <w:tr w:rsidR="00EA3261" w14:paraId="2638E2EC"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A28647" w14:textId="77777777" w:rsidR="00EA3261" w:rsidRDefault="00A25250">
            <w:r>
              <w:rPr>
                <w:sz w:val="23"/>
                <w:szCs w:val="23"/>
              </w:rPr>
              <w:t>Tệp dữ liệu</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05FFF2" w14:textId="77777777" w:rsidR="00EA3261" w:rsidRDefault="00A25250">
            <w:r>
              <w:rPr>
                <w:sz w:val="23"/>
                <w:szCs w:val="23"/>
              </w:rPr>
              <w:t>default of credit card clients.xls (5,3 MB); dòng đầu là tiêu đề phụ X1…X23, Y</w:t>
            </w:r>
          </w:p>
        </w:tc>
      </w:tr>
    </w:tbl>
    <w:p w14:paraId="6F6642CF" w14:textId="77777777" w:rsidR="00EA3261" w:rsidRDefault="00EA3261">
      <w:pPr>
        <w:spacing w:after="120"/>
      </w:pPr>
    </w:p>
    <w:p w14:paraId="411DFF8D" w14:textId="77777777" w:rsidR="00EA3261" w:rsidRDefault="00A25250">
      <w:pPr>
        <w:spacing w:after="120" w:line="312" w:lineRule="auto"/>
        <w:ind w:firstLine="567"/>
        <w:jc w:val="both"/>
      </w:pPr>
      <w:r>
        <w:t xml:space="preserve">Theo mô tả trên trang UCI, nghiên cứu gốc tập trung vào trường hợp khách hàng chậm thanh toán thẻ tín dụng tại Đài Loan và so sánh độ chính xác dự đoán xác suất vỡ nợ của sáu phương pháp khai phá dữ liệu. Các tác giả nhấn mạnh rằng, dưới góc độ quản </w:t>
      </w:r>
      <w:r>
        <w:lastRenderedPageBreak/>
        <w:t xml:space="preserve">trị rủi ro, việc ước lượng chính xác </w:t>
      </w:r>
      <w:r>
        <w:rPr>
          <w:i/>
          <w:iCs/>
        </w:rPr>
        <w:t>xác suất</w:t>
      </w:r>
      <w:r>
        <w:t xml:space="preserve"> vỡ nợ có giá trị hơn so với kết quả phân loại nhị phân đơn thuần (khách hàng đáng tin cậy hay không). Vì xác suất vỡ nợ thực tế không quan sát được, nghiên cứu đề xuất phương pháp Sorting Smoothing để ước lượng nó, sau đó hồi quy xác suất thực tế theo xác suất dự đoán của từng mô hình. Kết quả cho thấy mạng nơ-ron nhân tạo có hệ số xác định cao nhất, với hệ số chặn gần 0 và hệ số góc gần 1, nên là phương pháp duy nhất trong sáu phương pháp ước lượng chính xác đư</w:t>
      </w:r>
      <w:r>
        <w:t>ợc xác suất vỡ nợ [1], [2].</w:t>
      </w:r>
    </w:p>
    <w:p w14:paraId="36E1A3E8" w14:textId="77777777" w:rsidR="00EA3261" w:rsidRDefault="00A25250">
      <w:pPr>
        <w:spacing w:after="120" w:line="312" w:lineRule="auto"/>
        <w:ind w:firstLine="567"/>
        <w:jc w:val="both"/>
      </w:pPr>
      <w:r>
        <w:t>Điểm này có ý nghĩa trực tiếp đối với đề tài: thay vì chỉ quan tâm đến nhãn dự đoán, nhóm sẽ đánh giá cả chất lượng của xác suất mà mô hình đưa ra, vì quyết định theo quy tắc rủi ro tối thiểu Bayes chỉ đúng khi xác suất hậu nghiệm được ước lượng tốt.</w:t>
      </w:r>
    </w:p>
    <w:p w14:paraId="0959D367" w14:textId="77777777" w:rsidR="00EA3261" w:rsidRDefault="00A25250">
      <w:pPr>
        <w:pStyle w:val="Heading2"/>
      </w:pPr>
      <w:bookmarkStart w:id="5" w:name="_Toc243998270"/>
      <w:r>
        <w:t>1.5. Mô tả bộ dữ liệu</w:t>
      </w:r>
      <w:bookmarkEnd w:id="5"/>
    </w:p>
    <w:p w14:paraId="560FBAE8" w14:textId="77777777" w:rsidR="00EA3261" w:rsidRDefault="00A25250">
      <w:pPr>
        <w:spacing w:after="120" w:line="312" w:lineRule="auto"/>
        <w:ind w:firstLine="567"/>
        <w:jc w:val="both"/>
      </w:pPr>
      <w:r>
        <w:t xml:space="preserve">Bộ dữ liệu gồm </w:t>
      </w:r>
      <w:r>
        <w:rPr>
          <w:b/>
          <w:bCs/>
        </w:rPr>
        <w:t>30.000 khách hàng</w:t>
      </w:r>
      <w:r>
        <w:t xml:space="preserve">, mỗi khách hàng có </w:t>
      </w:r>
      <w:r>
        <w:rPr>
          <w:b/>
          <w:bCs/>
        </w:rPr>
        <w:t>23 đặc trưng đầu vào</w:t>
      </w:r>
      <w:r>
        <w:t xml:space="preserve"> và một nhãn nhị phân. Dữ liệu không có giá trị thiếu. Hình 1.1 tóm tắt các con số chính và cơ cấu nhãn của bộ dữ liệu.</w:t>
      </w:r>
    </w:p>
    <w:p w14:paraId="348241BB" w14:textId="77777777" w:rsidR="00EA3261" w:rsidRDefault="00A25250">
      <w:pPr>
        <w:keepNext/>
        <w:spacing w:before="120" w:after="60"/>
        <w:jc w:val="center"/>
      </w:pPr>
      <w:r>
        <w:rPr>
          <w:noProof/>
        </w:rPr>
        <w:drawing>
          <wp:inline distT="0" distB="0" distL="0" distR="0" wp14:anchorId="54347F40" wp14:editId="7D029270">
            <wp:extent cx="5715000" cy="1543050"/>
            <wp:effectExtent l="0" t="0" r="0" b="0"/>
            <wp:docPr id="1" name="00_tong_quan_du_lieu.png" descr="Tổng quan bộ dữ liệu và cơ cấu nhãn"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43050"/>
                    </a:xfrm>
                    <a:prstGeom prst="rect">
                      <a:avLst/>
                    </a:prstGeom>
                  </pic:spPr>
                </pic:pic>
              </a:graphicData>
            </a:graphic>
          </wp:inline>
        </w:drawing>
      </w:r>
    </w:p>
    <w:p w14:paraId="0420688C" w14:textId="77777777" w:rsidR="00EA3261" w:rsidRDefault="00A25250">
      <w:pPr>
        <w:spacing w:after="200"/>
        <w:jc w:val="center"/>
      </w:pPr>
      <w:r>
        <w:rPr>
          <w:b/>
          <w:bCs/>
          <w:i/>
          <w:iCs/>
          <w:sz w:val="24"/>
          <w:szCs w:val="24"/>
        </w:rPr>
        <w:t xml:space="preserve">Hình 1.1. </w:t>
      </w:r>
      <w:r>
        <w:rPr>
          <w:i/>
          <w:iCs/>
          <w:sz w:val="24"/>
          <w:szCs w:val="24"/>
        </w:rPr>
        <w:t>Tổng quan bộ dữ liệu và cơ cấu nhãn</w:t>
      </w:r>
    </w:p>
    <w:p w14:paraId="6A576C84" w14:textId="77777777" w:rsidR="00EA3261" w:rsidRDefault="00A25250">
      <w:pPr>
        <w:spacing w:after="120" w:line="312" w:lineRule="auto"/>
        <w:ind w:firstLine="567"/>
        <w:jc w:val="both"/>
      </w:pPr>
      <w:r>
        <w:t>Về mặt cấu trúc, các đặc trưng chia thành hai phần (Hình 1.2). Phần thứ nhất là thông tin tĩnh của khách hàng gồm hạn mức tín dụng, giới tính, học vấn, tình trạng hôn nhân và tuổi. Phần thứ hai là ba chuỗi số liệu theo tháng, mỗi chuỗi dài sáu tháng: trạng thái trả nợ, dư nợ trên sao kê và số tiền khách hàng đã thanh toán. Nhãn được ghi nhận ở tháng kế tiếp, tức tháng 10/2005. Cần lưu ý rằng các cột được đánh số ngược thời gian: chỉ số 1 (hoặc 0 với PAY) ứng với tháng 9, chỉ số 6 ứng với tháng 4.</w:t>
      </w:r>
    </w:p>
    <w:p w14:paraId="36EB03DB" w14:textId="77777777" w:rsidR="00EA3261" w:rsidRDefault="00A25250">
      <w:pPr>
        <w:keepNext/>
        <w:spacing w:before="120" w:after="60"/>
        <w:jc w:val="center"/>
      </w:pPr>
      <w:r>
        <w:rPr>
          <w:noProof/>
        </w:rPr>
        <w:lastRenderedPageBreak/>
        <w:drawing>
          <wp:inline distT="0" distB="0" distL="0" distR="0" wp14:anchorId="66B8CADF" wp14:editId="5A4BB456">
            <wp:extent cx="5715000" cy="2066925"/>
            <wp:effectExtent l="0" t="0" r="0" b="0"/>
            <wp:docPr id="2" name="00b_cau_truc_du_lieu.png" descr="Cấu trúc một mẫu dữ liệu: thông tin tĩnh và ba chuỗi theo tháng"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66925"/>
                    </a:xfrm>
                    <a:prstGeom prst="rect">
                      <a:avLst/>
                    </a:prstGeom>
                  </pic:spPr>
                </pic:pic>
              </a:graphicData>
            </a:graphic>
          </wp:inline>
        </w:drawing>
      </w:r>
    </w:p>
    <w:p w14:paraId="70FFC4B8" w14:textId="77777777" w:rsidR="00EA3261" w:rsidRDefault="00A25250">
      <w:pPr>
        <w:spacing w:after="200"/>
        <w:jc w:val="center"/>
      </w:pPr>
      <w:r>
        <w:rPr>
          <w:b/>
          <w:bCs/>
          <w:i/>
          <w:iCs/>
          <w:sz w:val="24"/>
          <w:szCs w:val="24"/>
        </w:rPr>
        <w:t xml:space="preserve">Hình 1.2. </w:t>
      </w:r>
      <w:r>
        <w:rPr>
          <w:i/>
          <w:iCs/>
          <w:sz w:val="24"/>
          <w:szCs w:val="24"/>
        </w:rPr>
        <w:t>Cấu trúc một mẫu dữ liệu: thông tin tĩnh và ba chuỗi theo tháng</w:t>
      </w:r>
    </w:p>
    <w:p w14:paraId="1F2AB0B8" w14:textId="77777777" w:rsidR="00EA3261" w:rsidRDefault="00A25250">
      <w:pPr>
        <w:spacing w:after="120" w:line="312" w:lineRule="auto"/>
        <w:ind w:firstLine="567"/>
        <w:jc w:val="both"/>
      </w:pPr>
      <w:r>
        <w:t xml:space="preserve">Theo mô tả của tác giả, biến đầu ra là biến nhị phân </w:t>
      </w:r>
      <w:r>
        <w:rPr>
          <w:i/>
          <w:iCs/>
        </w:rPr>
        <w:t>default payment</w:t>
      </w:r>
      <w:r>
        <w:t xml:space="preserve"> (có = 1, không = 0), còn 23 biến giải thích X1 – X23 được lựa chọn dựa trên tổng quan các nghiên cứu trước đó. Bảng 1.2 trình bày tên biến trong tệp dữ liệu, mã biến tương ứng trên trang UCI và ý nghĩa của từng biến.</w:t>
      </w:r>
    </w:p>
    <w:p w14:paraId="43CA4FA5" w14:textId="77777777" w:rsidR="00EA3261" w:rsidRDefault="00A25250">
      <w:pPr>
        <w:keepNext/>
        <w:spacing w:before="160" w:after="80"/>
        <w:jc w:val="center"/>
      </w:pPr>
      <w:r>
        <w:rPr>
          <w:b/>
          <w:bCs/>
          <w:sz w:val="24"/>
          <w:szCs w:val="24"/>
        </w:rPr>
        <w:t xml:space="preserve">Bảng 1.2. </w:t>
      </w:r>
      <w:r>
        <w:rPr>
          <w:sz w:val="24"/>
          <w:szCs w:val="24"/>
        </w:rPr>
        <w:t>Ý nghĩa các biến trong bộ dữ liệu</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200"/>
        <w:gridCol w:w="1200"/>
        <w:gridCol w:w="4500"/>
      </w:tblGrid>
      <w:tr w:rsidR="00EA3261" w14:paraId="7434CD4B" w14:textId="77777777">
        <w:trPr>
          <w:tblHeade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435E4DC0" w14:textId="77777777" w:rsidR="00EA3261" w:rsidRDefault="00A25250">
            <w:pPr>
              <w:jc w:val="center"/>
            </w:pPr>
            <w:r>
              <w:rPr>
                <w:b/>
                <w:bCs/>
                <w:color w:val="FFFFFF"/>
                <w:sz w:val="23"/>
                <w:szCs w:val="23"/>
              </w:rPr>
              <w:t>Mã UCI</w:t>
            </w:r>
          </w:p>
        </w:tc>
        <w:tc>
          <w:tcPr>
            <w:tcW w:w="22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13D98C4E" w14:textId="77777777" w:rsidR="00EA3261" w:rsidRDefault="00A25250">
            <w:pPr>
              <w:jc w:val="center"/>
            </w:pPr>
            <w:r>
              <w:rPr>
                <w:b/>
                <w:bCs/>
                <w:color w:val="FFFFFF"/>
                <w:sz w:val="23"/>
                <w:szCs w:val="23"/>
              </w:rPr>
              <w:t>Tên cột</w:t>
            </w:r>
          </w:p>
        </w:tc>
        <w:tc>
          <w:tcPr>
            <w:tcW w:w="12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1BE83FBD" w14:textId="77777777" w:rsidR="00EA3261" w:rsidRDefault="00A25250">
            <w:pPr>
              <w:jc w:val="center"/>
            </w:pPr>
            <w:r>
              <w:rPr>
                <w:b/>
                <w:bCs/>
                <w:color w:val="FFFFFF"/>
                <w:sz w:val="23"/>
                <w:szCs w:val="23"/>
              </w:rPr>
              <w:t>Kiểu</w:t>
            </w:r>
          </w:p>
        </w:tc>
        <w:tc>
          <w:tcPr>
            <w:tcW w:w="45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37E2005D" w14:textId="77777777" w:rsidR="00EA3261" w:rsidRDefault="00A25250">
            <w:pPr>
              <w:jc w:val="center"/>
            </w:pPr>
            <w:r>
              <w:rPr>
                <w:b/>
                <w:bCs/>
                <w:color w:val="FFFFFF"/>
                <w:sz w:val="23"/>
                <w:szCs w:val="23"/>
              </w:rPr>
              <w:t>Ý nghĩa</w:t>
            </w:r>
          </w:p>
        </w:tc>
      </w:tr>
      <w:tr w:rsidR="00EA3261" w14:paraId="3FEB3CC0" w14:textId="77777777">
        <w:trP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8B4AA76" w14:textId="77777777" w:rsidR="00EA3261" w:rsidRDefault="00A25250">
            <w:pPr>
              <w:jc w:val="center"/>
            </w:pPr>
            <w:r>
              <w:rPr>
                <w:sz w:val="23"/>
                <w:szCs w:val="23"/>
              </w:rPr>
              <w:t>X1</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5FC4038" w14:textId="77777777" w:rsidR="00EA3261" w:rsidRDefault="00A25250">
            <w:r>
              <w:rPr>
                <w:sz w:val="23"/>
                <w:szCs w:val="23"/>
              </w:rPr>
              <w:t>LIMIT_BAL</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9386588" w14:textId="77777777" w:rsidR="00EA3261" w:rsidRDefault="00A25250">
            <w:r>
              <w:rPr>
                <w:sz w:val="23"/>
                <w:szCs w:val="23"/>
              </w:rPr>
              <w:t>Số</w:t>
            </w:r>
          </w:p>
        </w:tc>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39BED4B" w14:textId="77777777" w:rsidR="00EA3261" w:rsidRDefault="00A25250">
            <w:r>
              <w:rPr>
                <w:sz w:val="23"/>
                <w:szCs w:val="23"/>
              </w:rPr>
              <w:t>Hạn mức tín dụng được cấp (NT$), bao gồm hạn mức tín dụng tiêu dùng của cá nhân và của gia đình (thẻ phụ). Từ 10.000 đến 1.000.000.</w:t>
            </w:r>
          </w:p>
        </w:tc>
      </w:tr>
      <w:tr w:rsidR="00EA3261" w14:paraId="51DDCC8F" w14:textId="77777777">
        <w:trPr>
          <w:jc w:val="center"/>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8657CF" w14:textId="77777777" w:rsidR="00EA3261" w:rsidRDefault="00A25250">
            <w:pPr>
              <w:jc w:val="center"/>
            </w:pPr>
            <w:r>
              <w:rPr>
                <w:sz w:val="23"/>
                <w:szCs w:val="23"/>
              </w:rPr>
              <w:t>X2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E373AB" w14:textId="77777777" w:rsidR="00EA3261" w:rsidRDefault="00A25250">
            <w:r>
              <w:rPr>
                <w:sz w:val="23"/>
                <w:szCs w:val="23"/>
              </w:rPr>
              <w:t>SEX</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D94E4D" w14:textId="77777777" w:rsidR="00EA3261" w:rsidRDefault="00A25250">
            <w:r>
              <w:rPr>
                <w:sz w:val="23"/>
                <w:szCs w:val="23"/>
              </w:rPr>
              <w:t>Định danh</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9D9804" w14:textId="77777777" w:rsidR="00EA3261" w:rsidRDefault="00A25250">
            <w:r>
              <w:rPr>
                <w:sz w:val="23"/>
                <w:szCs w:val="23"/>
              </w:rPr>
              <w:t>Giới tính: 1 = Nam, 2 = Nữ.</w:t>
            </w:r>
          </w:p>
        </w:tc>
      </w:tr>
      <w:tr w:rsidR="00EA3261" w14:paraId="01557F45" w14:textId="77777777">
        <w:trP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4FD7492" w14:textId="77777777" w:rsidR="00EA3261" w:rsidRDefault="00A25250">
            <w:pPr>
              <w:jc w:val="center"/>
            </w:pPr>
            <w:r>
              <w:rPr>
                <w:sz w:val="23"/>
                <w:szCs w:val="23"/>
              </w:rPr>
              <w:t>X3</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A6DF116" w14:textId="77777777" w:rsidR="00EA3261" w:rsidRDefault="00A25250">
            <w:r>
              <w:rPr>
                <w:sz w:val="23"/>
                <w:szCs w:val="23"/>
              </w:rPr>
              <w:t>EDUCATION</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6C6AFFB" w14:textId="77777777" w:rsidR="00EA3261" w:rsidRDefault="00A25250">
            <w:r>
              <w:rPr>
                <w:sz w:val="23"/>
                <w:szCs w:val="23"/>
              </w:rPr>
              <w:t>Định danh</w:t>
            </w:r>
          </w:p>
        </w:tc>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F5A2BF7" w14:textId="77777777" w:rsidR="00EA3261" w:rsidRDefault="00A25250">
            <w:r>
              <w:rPr>
                <w:sz w:val="23"/>
                <w:szCs w:val="23"/>
              </w:rPr>
              <w:t>Học vấn: 1 = Sau đại học, 2 = Đại học, 3 = Trung học phổ thông, 4 = Khác. Dữ liệu thực tế còn có mã 0, 5, 6 không được mô tả.</w:t>
            </w:r>
          </w:p>
        </w:tc>
      </w:tr>
      <w:tr w:rsidR="00EA3261" w14:paraId="34AE3213" w14:textId="77777777">
        <w:trPr>
          <w:jc w:val="center"/>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003A0E" w14:textId="77777777" w:rsidR="00EA3261" w:rsidRDefault="00A25250">
            <w:pPr>
              <w:jc w:val="center"/>
            </w:pPr>
            <w:r>
              <w:rPr>
                <w:sz w:val="23"/>
                <w:szCs w:val="23"/>
              </w:rPr>
              <w:t>X4</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C00992" w14:textId="77777777" w:rsidR="00EA3261" w:rsidRDefault="00A25250">
            <w:r>
              <w:rPr>
                <w:sz w:val="23"/>
                <w:szCs w:val="23"/>
              </w:rPr>
              <w:t>MARRIAGE</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3C0D38" w14:textId="77777777" w:rsidR="00EA3261" w:rsidRDefault="00A25250">
            <w:r>
              <w:rPr>
                <w:sz w:val="23"/>
                <w:szCs w:val="23"/>
              </w:rPr>
              <w:t>Định danh</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D3D565" w14:textId="77777777" w:rsidR="00EA3261" w:rsidRDefault="00A25250">
            <w:r>
              <w:rPr>
                <w:sz w:val="23"/>
                <w:szCs w:val="23"/>
              </w:rPr>
              <w:t>Tình trạng hôn nhân: 1 = Đã kết hôn, 2 = Độc thân, 3 = Khác. Dữ liệu thực tế còn có mã 0 không được mô tả.</w:t>
            </w:r>
          </w:p>
        </w:tc>
      </w:tr>
      <w:tr w:rsidR="00EA3261" w14:paraId="4238D62D" w14:textId="77777777">
        <w:trP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9C3C717" w14:textId="77777777" w:rsidR="00EA3261" w:rsidRDefault="00A25250">
            <w:pPr>
              <w:jc w:val="center"/>
            </w:pPr>
            <w:r>
              <w:rPr>
                <w:sz w:val="23"/>
                <w:szCs w:val="23"/>
              </w:rPr>
              <w:t>X5</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6B97C13" w14:textId="77777777" w:rsidR="00EA3261" w:rsidRDefault="00A25250">
            <w:r>
              <w:rPr>
                <w:sz w:val="23"/>
                <w:szCs w:val="23"/>
              </w:rPr>
              <w:t>AGE</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4D999A8" w14:textId="77777777" w:rsidR="00EA3261" w:rsidRDefault="00A25250">
            <w:r>
              <w:rPr>
                <w:sz w:val="23"/>
                <w:szCs w:val="23"/>
              </w:rPr>
              <w:t>Số</w:t>
            </w:r>
          </w:p>
        </w:tc>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AE870B5" w14:textId="77777777" w:rsidR="00EA3261" w:rsidRDefault="00A25250">
            <w:r>
              <w:rPr>
                <w:sz w:val="23"/>
                <w:szCs w:val="23"/>
              </w:rPr>
              <w:t>Tuổi (năm), từ 21 đến 79.</w:t>
            </w:r>
          </w:p>
        </w:tc>
      </w:tr>
      <w:tr w:rsidR="00EA3261" w14:paraId="789EA6A9" w14:textId="77777777">
        <w:trPr>
          <w:jc w:val="center"/>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7D5118" w14:textId="77777777" w:rsidR="00EA3261" w:rsidRDefault="00A25250">
            <w:pPr>
              <w:jc w:val="center"/>
            </w:pPr>
            <w:r>
              <w:rPr>
                <w:sz w:val="23"/>
                <w:szCs w:val="23"/>
              </w:rPr>
              <w:t>X6 – X11</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9CC9E7" w14:textId="77777777" w:rsidR="00EA3261" w:rsidRDefault="00A25250">
            <w:r>
              <w:rPr>
                <w:sz w:val="23"/>
                <w:szCs w:val="23"/>
              </w:rPr>
              <w:t>PAY_0, PAY_2 … PAY_6</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A87FF" w14:textId="77777777" w:rsidR="00EA3261" w:rsidRDefault="00A25250">
            <w:r>
              <w:rPr>
                <w:sz w:val="23"/>
                <w:szCs w:val="23"/>
              </w:rPr>
              <w:t>Thứ bậc</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401CD3" w14:textId="77777777" w:rsidR="00EA3261" w:rsidRDefault="00A25250">
            <w:r>
              <w:rPr>
                <w:sz w:val="23"/>
                <w:szCs w:val="23"/>
              </w:rPr>
              <w:t>Lịch sử trả nợ: X6 là trạng thái tháng 9/2005, X7 là tháng 8/2005, …, X11 là tháng 4/2005. Thang đo gốc: −1 = trả đúng hạn; 1 = trễ một tháng; 2 = trễ hai tháng; …; 9 = trễ từ chín tháng trở lên. Các giá trị −2 và 0 xuất hiện trong dữ liệu nhưng không được mô tả.</w:t>
            </w:r>
          </w:p>
        </w:tc>
      </w:tr>
      <w:tr w:rsidR="00EA3261" w14:paraId="79D3142E" w14:textId="77777777">
        <w:trP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96CA3B1" w14:textId="77777777" w:rsidR="00EA3261" w:rsidRDefault="00A25250">
            <w:pPr>
              <w:jc w:val="center"/>
            </w:pPr>
            <w:r>
              <w:rPr>
                <w:sz w:val="23"/>
                <w:szCs w:val="23"/>
              </w:rPr>
              <w:t>X12 – X17</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7D0B8B5" w14:textId="77777777" w:rsidR="00EA3261" w:rsidRDefault="00A25250">
            <w:r>
              <w:rPr>
                <w:sz w:val="23"/>
                <w:szCs w:val="23"/>
              </w:rPr>
              <w:t>BILL_AMT1 … BILL_AMT6</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D4AD7E2" w14:textId="77777777" w:rsidR="00EA3261" w:rsidRDefault="00A25250">
            <w:r>
              <w:rPr>
                <w:sz w:val="23"/>
                <w:szCs w:val="23"/>
              </w:rPr>
              <w:t>Số</w:t>
            </w:r>
          </w:p>
        </w:tc>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B48FB07" w14:textId="77777777" w:rsidR="00EA3261" w:rsidRDefault="00A25250">
            <w:r>
              <w:rPr>
                <w:sz w:val="23"/>
                <w:szCs w:val="23"/>
              </w:rPr>
              <w:t>Dư nợ trên sao kê (NT$): X12 là tháng 9/2005, X13 là tháng 8/2005, …, X17 là tháng 4/2005. Có thể âm nếu khách hàng thanh toán dư.</w:t>
            </w:r>
          </w:p>
        </w:tc>
      </w:tr>
      <w:tr w:rsidR="00EA3261" w14:paraId="144B2AA3" w14:textId="77777777">
        <w:trPr>
          <w:jc w:val="center"/>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BA2458" w14:textId="77777777" w:rsidR="00EA3261" w:rsidRDefault="00A25250">
            <w:pPr>
              <w:jc w:val="center"/>
            </w:pPr>
            <w:r>
              <w:rPr>
                <w:sz w:val="23"/>
                <w:szCs w:val="23"/>
              </w:rPr>
              <w:t>X18 – X23</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1112B8" w14:textId="77777777" w:rsidR="00EA3261" w:rsidRDefault="00A25250">
            <w:r>
              <w:rPr>
                <w:sz w:val="23"/>
                <w:szCs w:val="23"/>
              </w:rPr>
              <w:t>PAY_AMT1 … PAY_AMT6</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07F303" w14:textId="77777777" w:rsidR="00EA3261" w:rsidRDefault="00A25250">
            <w:r>
              <w:rPr>
                <w:sz w:val="23"/>
                <w:szCs w:val="23"/>
              </w:rPr>
              <w:t>Số</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028F96" w14:textId="77777777" w:rsidR="00EA3261" w:rsidRDefault="00A25250">
            <w:r>
              <w:rPr>
                <w:sz w:val="23"/>
                <w:szCs w:val="23"/>
              </w:rPr>
              <w:t>Số tiền đã thanh toán (NT$): X18 là tháng 9/2005, X19 là tháng 8/2005, …, X23 là tháng 4/2005.</w:t>
            </w:r>
          </w:p>
        </w:tc>
      </w:tr>
      <w:tr w:rsidR="00EA3261" w14:paraId="23BB7FC8" w14:textId="77777777">
        <w:trP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2AF6B16" w14:textId="77777777" w:rsidR="00EA3261" w:rsidRDefault="00A25250">
            <w:pPr>
              <w:jc w:val="center"/>
            </w:pPr>
            <w:r>
              <w:rPr>
                <w:sz w:val="23"/>
                <w:szCs w:val="23"/>
              </w:rPr>
              <w:lastRenderedPageBreak/>
              <w:t>Y</w:t>
            </w:r>
          </w:p>
        </w:tc>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EABFA7E" w14:textId="77777777" w:rsidR="00EA3261" w:rsidRDefault="00A25250">
            <w:r>
              <w:rPr>
                <w:sz w:val="23"/>
                <w:szCs w:val="23"/>
              </w:rPr>
              <w:t>default payment next month</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6B582E5" w14:textId="77777777" w:rsidR="00EA3261" w:rsidRDefault="00A25250">
            <w:r>
              <w:rPr>
                <w:sz w:val="23"/>
                <w:szCs w:val="23"/>
              </w:rPr>
              <w:t>Nhãn</w:t>
            </w:r>
          </w:p>
        </w:tc>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C6B8433" w14:textId="77777777" w:rsidR="00EA3261" w:rsidRDefault="00A25250">
            <w:r>
              <w:rPr>
                <w:sz w:val="23"/>
                <w:szCs w:val="23"/>
              </w:rPr>
              <w:t>1 = vỡ nợ, 0 = không vỡ nợ (tháng 10/2005).</w:t>
            </w:r>
          </w:p>
        </w:tc>
      </w:tr>
    </w:tbl>
    <w:p w14:paraId="6B21DAAB" w14:textId="77777777" w:rsidR="00EA3261" w:rsidRDefault="00EA3261">
      <w:pPr>
        <w:spacing w:after="120"/>
      </w:pPr>
    </w:p>
    <w:p w14:paraId="0CCEC91C" w14:textId="77777777" w:rsidR="00EA3261" w:rsidRDefault="00A25250">
      <w:pPr>
        <w:spacing w:after="120" w:line="312" w:lineRule="auto"/>
        <w:ind w:firstLine="567"/>
        <w:jc w:val="both"/>
      </w:pPr>
      <w:r>
        <w:t xml:space="preserve">Về nhãn, có </w:t>
      </w:r>
      <w:r>
        <w:rPr>
          <w:b/>
          <w:bCs/>
        </w:rPr>
        <w:t>6.636 khách hàng vỡ nợ (22,12%)</w:t>
      </w:r>
      <w:r>
        <w:t xml:space="preserve"> và 23.364 khách hàng không vỡ nợ (77,88%), tỷ lệ xấp xỉ 1 : 3,5. Mức mất cân bằng này không quá nghiêm trọng nhưng đủ để làm sai lệch đánh giá: một bộ phân loại luôn dự đoán "không vỡ nợ" vẫn đạt độ chính xác 77,88% mà không phát hiện được bất kỳ khách hàng rủi ro nào. Vì vậy độ chính xác (accuracy) sẽ không được dùng làm độ đo chính.</w:t>
      </w:r>
    </w:p>
    <w:p w14:paraId="7405FBBA" w14:textId="77777777" w:rsidR="00EA3261" w:rsidRDefault="00A25250">
      <w:pPr>
        <w:pStyle w:val="Heading2"/>
      </w:pPr>
      <w:bookmarkStart w:id="6" w:name="_Toc243998271"/>
      <w:r>
        <w:t>1.6. Đánh giá chất lượng dữ liệu</w:t>
      </w:r>
      <w:bookmarkEnd w:id="6"/>
    </w:p>
    <w:p w14:paraId="2497167E" w14:textId="77777777" w:rsidR="00EA3261" w:rsidRDefault="00A25250">
      <w:pPr>
        <w:spacing w:after="120" w:line="312" w:lineRule="auto"/>
        <w:ind w:firstLine="567"/>
        <w:jc w:val="both"/>
      </w:pPr>
      <w:r>
        <w:t>Mặc dù không có giá trị thiếu, quá trình kiểm tra cho thấy dữ liệu còn một số điểm bất thường cần xử lý hoặc ghi nhận. Kết quả được tổng hợp trong Bảng 1.3.</w:t>
      </w:r>
    </w:p>
    <w:p w14:paraId="5346A66E" w14:textId="77777777" w:rsidR="00EA3261" w:rsidRDefault="00A25250">
      <w:pPr>
        <w:keepNext/>
        <w:spacing w:before="160" w:after="80"/>
        <w:jc w:val="center"/>
      </w:pPr>
      <w:r>
        <w:rPr>
          <w:b/>
          <w:bCs/>
          <w:sz w:val="24"/>
          <w:szCs w:val="24"/>
        </w:rPr>
        <w:t xml:space="preserve">Bảng 1.3. </w:t>
      </w:r>
      <w:r>
        <w:rPr>
          <w:sz w:val="24"/>
          <w:szCs w:val="24"/>
        </w:rPr>
        <w:t>Các vấn đề chất lượng dữ liệu và hướng xử lý</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2100"/>
        <w:gridCol w:w="2700"/>
      </w:tblGrid>
      <w:tr w:rsidR="00EA3261" w14:paraId="2B08A46A" w14:textId="77777777">
        <w:trPr>
          <w:tblHeader/>
          <w:jc w:val="center"/>
        </w:trPr>
        <w:tc>
          <w:tcPr>
            <w:tcW w:w="42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586BAED0" w14:textId="77777777" w:rsidR="00EA3261" w:rsidRDefault="00A25250">
            <w:pPr>
              <w:jc w:val="center"/>
            </w:pPr>
            <w:r>
              <w:rPr>
                <w:b/>
                <w:bCs/>
                <w:color w:val="FFFFFF"/>
                <w:sz w:val="23"/>
                <w:szCs w:val="23"/>
              </w:rPr>
              <w:t>Vấn đề</w:t>
            </w:r>
          </w:p>
        </w:tc>
        <w:tc>
          <w:tcPr>
            <w:tcW w:w="21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361E4E22" w14:textId="77777777" w:rsidR="00EA3261" w:rsidRDefault="00A25250">
            <w:pPr>
              <w:jc w:val="center"/>
            </w:pPr>
            <w:r>
              <w:rPr>
                <w:b/>
                <w:bCs/>
                <w:color w:val="FFFFFF"/>
                <w:sz w:val="23"/>
                <w:szCs w:val="23"/>
              </w:rPr>
              <w:t>Số lượng</w:t>
            </w:r>
          </w:p>
        </w:tc>
        <w:tc>
          <w:tcPr>
            <w:tcW w:w="27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43A84FC2" w14:textId="77777777" w:rsidR="00EA3261" w:rsidRDefault="00A25250">
            <w:pPr>
              <w:jc w:val="center"/>
            </w:pPr>
            <w:r>
              <w:rPr>
                <w:b/>
                <w:bCs/>
                <w:color w:val="FFFFFF"/>
                <w:sz w:val="23"/>
                <w:szCs w:val="23"/>
              </w:rPr>
              <w:t>Hướng xử lý</w:t>
            </w:r>
          </w:p>
        </w:tc>
      </w:tr>
      <w:tr w:rsidR="00EA3261" w14:paraId="27D12BEC" w14:textId="77777777">
        <w:trPr>
          <w:jc w:val="center"/>
        </w:trPr>
        <w:tc>
          <w:tcPr>
            <w:tcW w:w="4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5982F4F" w14:textId="77777777" w:rsidR="00EA3261" w:rsidRDefault="00A25250">
            <w:r>
              <w:rPr>
                <w:sz w:val="23"/>
                <w:szCs w:val="23"/>
              </w:rPr>
              <w:t>EDUCATION mang mã 0, 5, 6 không có trong mô tả</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A5B910A" w14:textId="77777777" w:rsidR="00EA3261" w:rsidRDefault="00A25250">
            <w:r>
              <w:rPr>
                <w:sz w:val="23"/>
                <w:szCs w:val="23"/>
              </w:rPr>
              <w:t>345 mẫu</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5D7EDF8" w14:textId="77777777" w:rsidR="00EA3261" w:rsidRDefault="00A25250">
            <w:r>
              <w:rPr>
                <w:sz w:val="23"/>
                <w:szCs w:val="23"/>
              </w:rPr>
              <w:t>Gộp vào nhóm 4 (Khác)</w:t>
            </w:r>
          </w:p>
        </w:tc>
      </w:tr>
      <w:tr w:rsidR="00EA3261" w14:paraId="6FB9589E" w14:textId="77777777">
        <w:trPr>
          <w:jc w:val="center"/>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8EB4A2" w14:textId="77777777" w:rsidR="00EA3261" w:rsidRDefault="00A25250">
            <w:r>
              <w:rPr>
                <w:sz w:val="23"/>
                <w:szCs w:val="23"/>
              </w:rPr>
              <w:t>MARRIAGE mang mã 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B471A8" w14:textId="77777777" w:rsidR="00EA3261" w:rsidRDefault="00A25250">
            <w:r>
              <w:rPr>
                <w:sz w:val="23"/>
                <w:szCs w:val="23"/>
              </w:rPr>
              <w:t>54 mẫu</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792CD3" w14:textId="77777777" w:rsidR="00EA3261" w:rsidRDefault="00A25250">
            <w:r>
              <w:rPr>
                <w:sz w:val="23"/>
                <w:szCs w:val="23"/>
              </w:rPr>
              <w:t>Gộp vào nhóm 3 (Khác)</w:t>
            </w:r>
          </w:p>
        </w:tc>
      </w:tr>
      <w:tr w:rsidR="00EA3261" w14:paraId="4E2EFA14" w14:textId="77777777">
        <w:trPr>
          <w:jc w:val="center"/>
        </w:trPr>
        <w:tc>
          <w:tcPr>
            <w:tcW w:w="4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489878E" w14:textId="77777777" w:rsidR="00EA3261" w:rsidRDefault="00A25250">
            <w:r>
              <w:rPr>
                <w:sz w:val="23"/>
                <w:szCs w:val="23"/>
              </w:rPr>
              <w:t>PAY_x có giá trị −2 và 0 không có trong mô tả</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B222AA1" w14:textId="77777777" w:rsidR="00EA3261" w:rsidRDefault="00A25250">
            <w:r>
              <w:rPr>
                <w:sz w:val="23"/>
                <w:szCs w:val="23"/>
              </w:rPr>
              <w:t>Rất phổ biến (PAY_0 = 0 có 14.737 mẫu)</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8CA2661" w14:textId="77777777" w:rsidR="00EA3261" w:rsidRDefault="00A25250">
            <w:r>
              <w:rPr>
                <w:sz w:val="23"/>
                <w:szCs w:val="23"/>
              </w:rPr>
              <w:t>Giữ nguyên dưới dạng biến thứ bậc</w:t>
            </w:r>
          </w:p>
        </w:tc>
      </w:tr>
      <w:tr w:rsidR="00EA3261" w14:paraId="7CF3CB0D" w14:textId="77777777">
        <w:trPr>
          <w:jc w:val="center"/>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3CBCDC" w14:textId="77777777" w:rsidR="00EA3261" w:rsidRDefault="00A25250">
            <w:r>
              <w:rPr>
                <w:sz w:val="23"/>
                <w:szCs w:val="23"/>
              </w:rPr>
              <w:t>PAY_2…PAY_6 gần như không có giá trị 1 (PAY_2: 28 mẫu, PAY_6: 0 mẫu) trong khi PAY_0 = 1 có 3.688 mẫu</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263DD4" w14:textId="77777777" w:rsidR="00EA3261" w:rsidRDefault="00A25250">
            <w:r>
              <w:rPr>
                <w:sz w:val="23"/>
                <w:szCs w:val="23"/>
              </w:rPr>
              <w: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1EDC3D" w14:textId="77777777" w:rsidR="00EA3261" w:rsidRDefault="00A25250">
            <w:r>
              <w:rPr>
                <w:sz w:val="23"/>
                <w:szCs w:val="23"/>
              </w:rPr>
              <w:t>Ghi nhận như một hạn chế về cách mã hoá dữ liệu</w:t>
            </w:r>
          </w:p>
        </w:tc>
      </w:tr>
      <w:tr w:rsidR="00EA3261" w14:paraId="43674F32" w14:textId="77777777">
        <w:trPr>
          <w:jc w:val="center"/>
        </w:trPr>
        <w:tc>
          <w:tcPr>
            <w:tcW w:w="4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FC1A916" w14:textId="77777777" w:rsidR="00EA3261" w:rsidRDefault="00A25250">
            <w:r>
              <w:rPr>
                <w:sz w:val="23"/>
                <w:szCs w:val="23"/>
              </w:rPr>
              <w:t>BILL_AMT âm ở ít nhất một tháng</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380721B" w14:textId="77777777" w:rsidR="00EA3261" w:rsidRDefault="00A25250">
            <w:r>
              <w:rPr>
                <w:sz w:val="23"/>
                <w:szCs w:val="23"/>
              </w:rPr>
              <w:t>1.930 khách hàng</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1A649BA" w14:textId="77777777" w:rsidR="00EA3261" w:rsidRDefault="00A25250">
            <w:r>
              <w:rPr>
                <w:sz w:val="23"/>
                <w:szCs w:val="23"/>
              </w:rPr>
              <w:t>Hợp lệ (khách thanh toán dư), giữ nguyên</w:t>
            </w:r>
          </w:p>
        </w:tc>
      </w:tr>
      <w:tr w:rsidR="00EA3261" w14:paraId="5819D3F2" w14:textId="77777777">
        <w:trPr>
          <w:jc w:val="center"/>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55F6D8" w14:textId="77777777" w:rsidR="00EA3261" w:rsidRDefault="00A25250">
            <w:r>
              <w:rPr>
                <w:sz w:val="23"/>
                <w:szCs w:val="23"/>
              </w:rPr>
              <w:t>BILL_AMT bằng 0 trong cả sáu tháng</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EBB9D4" w14:textId="77777777" w:rsidR="00EA3261" w:rsidRDefault="00A25250">
            <w:r>
              <w:rPr>
                <w:sz w:val="23"/>
                <w:szCs w:val="23"/>
              </w:rPr>
              <w:t>866 khách hàng</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44A926" w14:textId="77777777" w:rsidR="00EA3261" w:rsidRDefault="00A25250">
            <w:r>
              <w:rPr>
                <w:sz w:val="23"/>
                <w:szCs w:val="23"/>
              </w:rPr>
              <w:t>Khách hàng không sử dụng thẻ, giữ nguyên</w:t>
            </w:r>
          </w:p>
        </w:tc>
      </w:tr>
      <w:tr w:rsidR="00EA3261" w14:paraId="71D7B1E5" w14:textId="77777777">
        <w:trPr>
          <w:jc w:val="center"/>
        </w:trPr>
        <w:tc>
          <w:tcPr>
            <w:tcW w:w="4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1E4CD24" w14:textId="77777777" w:rsidR="00EA3261" w:rsidRDefault="00A25250">
            <w:r>
              <w:rPr>
                <w:sz w:val="23"/>
                <w:szCs w:val="23"/>
              </w:rPr>
              <w:t>Dòng trùng lặp (không tính cột ID)</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19EE34C" w14:textId="77777777" w:rsidR="00EA3261" w:rsidRDefault="00A25250">
            <w:r>
              <w:rPr>
                <w:sz w:val="23"/>
                <w:szCs w:val="23"/>
              </w:rPr>
              <w:t>35 dòng</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782D94F" w14:textId="77777777" w:rsidR="00EA3261" w:rsidRDefault="00A25250">
            <w:r>
              <w:rPr>
                <w:sz w:val="23"/>
                <w:szCs w:val="23"/>
              </w:rPr>
              <w:t>Loại bỏ để tránh trùng lặp giữa tập huấn luyện và tập kiểm tra</w:t>
            </w:r>
          </w:p>
        </w:tc>
      </w:tr>
      <w:tr w:rsidR="00EA3261" w14:paraId="73CA7EC5" w14:textId="77777777">
        <w:trPr>
          <w:jc w:val="center"/>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D08451" w14:textId="77777777" w:rsidR="00EA3261" w:rsidRDefault="00A25250">
            <w:r>
              <w:rPr>
                <w:sz w:val="23"/>
                <w:szCs w:val="23"/>
              </w:rPr>
              <w:t>PAY_AMT lệch phải rất mạnh (hệ số lệch 10 – 30)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710772" w14:textId="77777777" w:rsidR="00EA3261" w:rsidRDefault="00A25250">
            <w:r>
              <w:rPr>
                <w:sz w:val="23"/>
                <w:szCs w:val="23"/>
              </w:rPr>
              <w: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37692C" w14:textId="77777777" w:rsidR="00EA3261" w:rsidRDefault="00A25250">
            <w:r>
              <w:rPr>
                <w:sz w:val="23"/>
                <w:szCs w:val="23"/>
              </w:rPr>
              <w:t>Biến đổi log(1 + x) khi dùng mô hình nhạy với thang đo</w:t>
            </w:r>
          </w:p>
        </w:tc>
      </w:tr>
    </w:tbl>
    <w:p w14:paraId="3A6E37D7" w14:textId="77777777" w:rsidR="00EA3261" w:rsidRDefault="00EA3261">
      <w:pPr>
        <w:spacing w:after="120"/>
      </w:pPr>
    </w:p>
    <w:p w14:paraId="3160F8B7" w14:textId="77777777" w:rsidR="00EA3261" w:rsidRDefault="00A25250">
      <w:r>
        <w:br w:type="page"/>
      </w:r>
    </w:p>
    <w:p w14:paraId="70325480" w14:textId="77777777" w:rsidR="00EA3261" w:rsidRDefault="00A25250">
      <w:pPr>
        <w:pStyle w:val="Heading1"/>
      </w:pPr>
      <w:bookmarkStart w:id="7" w:name="_Toc243998272"/>
      <w:r>
        <w:lastRenderedPageBreak/>
        <w:t>CHƯƠNG 2. PHÂN TÍCH SƠ BỘ DỮ LIỆU</w:t>
      </w:r>
      <w:bookmarkEnd w:id="7"/>
    </w:p>
    <w:p w14:paraId="55E0B267" w14:textId="77777777" w:rsidR="00EA3261" w:rsidRDefault="00A25250">
      <w:pPr>
        <w:spacing w:after="120" w:line="312" w:lineRule="auto"/>
        <w:ind w:firstLine="567"/>
        <w:jc w:val="both"/>
      </w:pPr>
      <w:r>
        <w:t>Chương này trình bày kết quả phân tích thống kê và trực quan hoá nhằm hiểu rõ đặc điểm của dữ liệu trước khi xây dựng mô hình. Các biểu đồ và bảng số liệu được tạo từ dữ liệu gốc bằng mã nguồn của nhóm (tệp src/eda.py).</w:t>
      </w:r>
    </w:p>
    <w:p w14:paraId="2828F5A8" w14:textId="77777777" w:rsidR="00EA3261" w:rsidRDefault="00A25250">
      <w:pPr>
        <w:pStyle w:val="Heading2"/>
      </w:pPr>
      <w:bookmarkStart w:id="8" w:name="_Toc243998273"/>
      <w:r>
        <w:t>2.1. Thống kê mô tả</w:t>
      </w:r>
      <w:bookmarkEnd w:id="8"/>
    </w:p>
    <w:p w14:paraId="4664F883" w14:textId="77777777" w:rsidR="00EA3261" w:rsidRDefault="00A25250">
      <w:pPr>
        <w:spacing w:after="120" w:line="312" w:lineRule="auto"/>
        <w:ind w:firstLine="567"/>
        <w:jc w:val="both"/>
      </w:pPr>
      <w:r>
        <w:t>Bảng 2.1 trình bày thống kê mô tả của một số đặc trưng số tiêu biểu.</w:t>
      </w:r>
    </w:p>
    <w:p w14:paraId="2A9E8232" w14:textId="77777777" w:rsidR="00EA3261" w:rsidRDefault="00A25250">
      <w:pPr>
        <w:keepNext/>
        <w:spacing w:before="160" w:after="80"/>
        <w:jc w:val="center"/>
      </w:pPr>
      <w:r>
        <w:rPr>
          <w:b/>
          <w:bCs/>
          <w:sz w:val="24"/>
          <w:szCs w:val="24"/>
        </w:rPr>
        <w:t xml:space="preserve">Bảng 2.1. </w:t>
      </w:r>
      <w:r>
        <w:rPr>
          <w:sz w:val="24"/>
          <w:szCs w:val="24"/>
        </w:rPr>
        <w:t>Thống kê mô tả một số đặc trưng số</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1249"/>
        <w:gridCol w:w="1349"/>
        <w:gridCol w:w="1150"/>
        <w:gridCol w:w="1250"/>
        <w:gridCol w:w="1400"/>
        <w:gridCol w:w="1149"/>
      </w:tblGrid>
      <w:tr w:rsidR="00EA3261" w14:paraId="453385D7" w14:textId="77777777">
        <w:trPr>
          <w:tblHeader/>
          <w:jc w:val="center"/>
        </w:trPr>
        <w:tc>
          <w:tcPr>
            <w:tcW w:w="145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1DF59261" w14:textId="77777777" w:rsidR="00EA3261" w:rsidRDefault="00A25250">
            <w:pPr>
              <w:jc w:val="center"/>
            </w:pPr>
            <w:r>
              <w:rPr>
                <w:b/>
                <w:bCs/>
                <w:color w:val="FFFFFF"/>
                <w:sz w:val="23"/>
                <w:szCs w:val="23"/>
              </w:rPr>
              <w:t>Đặc trưng</w:t>
            </w:r>
          </w:p>
        </w:tc>
        <w:tc>
          <w:tcPr>
            <w:tcW w:w="125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70FD6163" w14:textId="77777777" w:rsidR="00EA3261" w:rsidRDefault="00A25250">
            <w:pPr>
              <w:jc w:val="center"/>
            </w:pPr>
            <w:r>
              <w:rPr>
                <w:b/>
                <w:bCs/>
                <w:color w:val="FFFFFF"/>
                <w:sz w:val="23"/>
                <w:szCs w:val="23"/>
              </w:rPr>
              <w:t>Trung bình</w:t>
            </w:r>
          </w:p>
        </w:tc>
        <w:tc>
          <w:tcPr>
            <w:tcW w:w="135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438DFE1D" w14:textId="77777777" w:rsidR="00EA3261" w:rsidRDefault="00A25250">
            <w:pPr>
              <w:jc w:val="center"/>
            </w:pPr>
            <w:r>
              <w:rPr>
                <w:b/>
                <w:bCs/>
                <w:color w:val="FFFFFF"/>
                <w:sz w:val="23"/>
                <w:szCs w:val="23"/>
              </w:rPr>
              <w:t>Độ lệch chuẩn</w:t>
            </w:r>
          </w:p>
        </w:tc>
        <w:tc>
          <w:tcPr>
            <w:tcW w:w="115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395A6EC9" w14:textId="77777777" w:rsidR="00EA3261" w:rsidRDefault="00A25250">
            <w:pPr>
              <w:jc w:val="center"/>
            </w:pPr>
            <w:r>
              <w:rPr>
                <w:b/>
                <w:bCs/>
                <w:color w:val="FFFFFF"/>
                <w:sz w:val="23"/>
                <w:szCs w:val="23"/>
              </w:rPr>
              <w:t>Trung vị</w:t>
            </w:r>
          </w:p>
        </w:tc>
        <w:tc>
          <w:tcPr>
            <w:tcW w:w="125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5D58DD19" w14:textId="77777777" w:rsidR="00EA3261" w:rsidRDefault="00A25250">
            <w:pPr>
              <w:jc w:val="center"/>
            </w:pPr>
            <w:r>
              <w:rPr>
                <w:b/>
                <w:bCs/>
                <w:color w:val="FFFFFF"/>
                <w:sz w:val="23"/>
                <w:szCs w:val="23"/>
              </w:rPr>
              <w:t>Nhỏ nhất</w:t>
            </w:r>
          </w:p>
        </w:tc>
        <w:tc>
          <w:tcPr>
            <w:tcW w:w="14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3526FE3F" w14:textId="77777777" w:rsidR="00EA3261" w:rsidRDefault="00A25250">
            <w:pPr>
              <w:jc w:val="center"/>
            </w:pPr>
            <w:r>
              <w:rPr>
                <w:b/>
                <w:bCs/>
                <w:color w:val="FFFFFF"/>
                <w:sz w:val="23"/>
                <w:szCs w:val="23"/>
              </w:rPr>
              <w:t>Lớn nhất</w:t>
            </w:r>
          </w:p>
        </w:tc>
        <w:tc>
          <w:tcPr>
            <w:tcW w:w="115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33F47B86" w14:textId="77777777" w:rsidR="00EA3261" w:rsidRDefault="00A25250">
            <w:pPr>
              <w:jc w:val="center"/>
            </w:pPr>
            <w:r>
              <w:rPr>
                <w:b/>
                <w:bCs/>
                <w:color w:val="FFFFFF"/>
                <w:sz w:val="23"/>
                <w:szCs w:val="23"/>
              </w:rPr>
              <w:t>Hệ số lệch</w:t>
            </w:r>
          </w:p>
        </w:tc>
      </w:tr>
      <w:tr w:rsidR="00EA3261" w14:paraId="0A6B6164" w14:textId="77777777">
        <w:trPr>
          <w:jc w:val="center"/>
        </w:trPr>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4A271DA" w14:textId="77777777" w:rsidR="00EA3261" w:rsidRDefault="00A25250">
            <w:r>
              <w:rPr>
                <w:sz w:val="23"/>
                <w:szCs w:val="23"/>
              </w:rPr>
              <w:t>LIMIT_BAL</w:t>
            </w:r>
          </w:p>
        </w:tc>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6F6B5DA" w14:textId="77777777" w:rsidR="00EA3261" w:rsidRDefault="00A25250">
            <w:pPr>
              <w:jc w:val="right"/>
            </w:pPr>
            <w:r>
              <w:rPr>
                <w:sz w:val="23"/>
                <w:szCs w:val="23"/>
              </w:rPr>
              <w:t>167.484</w:t>
            </w:r>
          </w:p>
        </w:tc>
        <w:tc>
          <w:tcPr>
            <w:tcW w:w="13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1AB3721" w14:textId="77777777" w:rsidR="00EA3261" w:rsidRDefault="00A25250">
            <w:pPr>
              <w:jc w:val="right"/>
            </w:pPr>
            <w:r>
              <w:rPr>
                <w:sz w:val="23"/>
                <w:szCs w:val="23"/>
              </w:rPr>
              <w:t>129.748</w:t>
            </w:r>
          </w:p>
        </w:tc>
        <w:tc>
          <w:tcPr>
            <w:tcW w:w="1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06E92AE" w14:textId="77777777" w:rsidR="00EA3261" w:rsidRDefault="00A25250">
            <w:pPr>
              <w:jc w:val="right"/>
            </w:pPr>
            <w:r>
              <w:rPr>
                <w:sz w:val="23"/>
                <w:szCs w:val="23"/>
              </w:rPr>
              <w:t>140.000</w:t>
            </w:r>
          </w:p>
        </w:tc>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CFDDEB3" w14:textId="77777777" w:rsidR="00EA3261" w:rsidRDefault="00A25250">
            <w:pPr>
              <w:jc w:val="right"/>
            </w:pPr>
            <w:r>
              <w:rPr>
                <w:sz w:val="23"/>
                <w:szCs w:val="23"/>
              </w:rPr>
              <w:t>10.000</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255606E" w14:textId="77777777" w:rsidR="00EA3261" w:rsidRDefault="00A25250">
            <w:pPr>
              <w:jc w:val="right"/>
            </w:pPr>
            <w:r>
              <w:rPr>
                <w:sz w:val="23"/>
                <w:szCs w:val="23"/>
              </w:rPr>
              <w:t>1.000.000</w:t>
            </w:r>
          </w:p>
        </w:tc>
        <w:tc>
          <w:tcPr>
            <w:tcW w:w="1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06128E9" w14:textId="77777777" w:rsidR="00EA3261" w:rsidRDefault="00A25250">
            <w:pPr>
              <w:jc w:val="right"/>
            </w:pPr>
            <w:r>
              <w:rPr>
                <w:sz w:val="23"/>
                <w:szCs w:val="23"/>
              </w:rPr>
              <w:t>0,99</w:t>
            </w:r>
          </w:p>
        </w:tc>
      </w:tr>
      <w:tr w:rsidR="00EA3261" w14:paraId="1AAF59E5" w14:textId="77777777">
        <w:trPr>
          <w:jc w:val="center"/>
        </w:trPr>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83FEA3" w14:textId="77777777" w:rsidR="00EA3261" w:rsidRDefault="00A25250">
            <w:r>
              <w:rPr>
                <w:sz w:val="23"/>
                <w:szCs w:val="23"/>
              </w:rPr>
              <w:t>AGE</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CC8DBA" w14:textId="77777777" w:rsidR="00EA3261" w:rsidRDefault="00A25250">
            <w:pPr>
              <w:jc w:val="right"/>
            </w:pPr>
            <w:r>
              <w:rPr>
                <w:sz w:val="23"/>
                <w:szCs w:val="23"/>
              </w:rPr>
              <w:t>35,5</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660298" w14:textId="77777777" w:rsidR="00EA3261" w:rsidRDefault="00A25250">
            <w:pPr>
              <w:jc w:val="right"/>
            </w:pPr>
            <w:r>
              <w:rPr>
                <w:sz w:val="23"/>
                <w:szCs w:val="23"/>
              </w:rPr>
              <w:t>9,2</w:t>
            </w:r>
          </w:p>
        </w:tc>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7E5BE1" w14:textId="77777777" w:rsidR="00EA3261" w:rsidRDefault="00A25250">
            <w:pPr>
              <w:jc w:val="right"/>
            </w:pPr>
            <w:r>
              <w:rPr>
                <w:sz w:val="23"/>
                <w:szCs w:val="23"/>
              </w:rPr>
              <w:t>34</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97BEB3" w14:textId="77777777" w:rsidR="00EA3261" w:rsidRDefault="00A25250">
            <w:pPr>
              <w:jc w:val="right"/>
            </w:pPr>
            <w:r>
              <w:rPr>
                <w:sz w:val="23"/>
                <w:szCs w:val="23"/>
              </w:rPr>
              <w:t>21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7BAB87" w14:textId="77777777" w:rsidR="00EA3261" w:rsidRDefault="00A25250">
            <w:pPr>
              <w:jc w:val="right"/>
            </w:pPr>
            <w:r>
              <w:rPr>
                <w:sz w:val="23"/>
                <w:szCs w:val="23"/>
              </w:rPr>
              <w:t>79</w:t>
            </w:r>
          </w:p>
        </w:tc>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700CFF" w14:textId="77777777" w:rsidR="00EA3261" w:rsidRDefault="00A25250">
            <w:pPr>
              <w:jc w:val="right"/>
            </w:pPr>
            <w:r>
              <w:rPr>
                <w:sz w:val="23"/>
                <w:szCs w:val="23"/>
              </w:rPr>
              <w:t>0,73</w:t>
            </w:r>
          </w:p>
        </w:tc>
      </w:tr>
      <w:tr w:rsidR="00EA3261" w14:paraId="1C532F2A" w14:textId="77777777">
        <w:trPr>
          <w:jc w:val="center"/>
        </w:trPr>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4187610" w14:textId="77777777" w:rsidR="00EA3261" w:rsidRDefault="00A25250">
            <w:r>
              <w:rPr>
                <w:sz w:val="23"/>
                <w:szCs w:val="23"/>
              </w:rPr>
              <w:t>BILL_AMT1</w:t>
            </w:r>
          </w:p>
        </w:tc>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97635C7" w14:textId="77777777" w:rsidR="00EA3261" w:rsidRDefault="00A25250">
            <w:pPr>
              <w:jc w:val="right"/>
            </w:pPr>
            <w:r>
              <w:rPr>
                <w:sz w:val="23"/>
                <w:szCs w:val="23"/>
              </w:rPr>
              <w:t>51.223</w:t>
            </w:r>
          </w:p>
        </w:tc>
        <w:tc>
          <w:tcPr>
            <w:tcW w:w="13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6F9F7B2" w14:textId="77777777" w:rsidR="00EA3261" w:rsidRDefault="00A25250">
            <w:pPr>
              <w:jc w:val="right"/>
            </w:pPr>
            <w:r>
              <w:rPr>
                <w:sz w:val="23"/>
                <w:szCs w:val="23"/>
              </w:rPr>
              <w:t>73.636</w:t>
            </w:r>
          </w:p>
        </w:tc>
        <w:tc>
          <w:tcPr>
            <w:tcW w:w="1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EA050CA" w14:textId="77777777" w:rsidR="00EA3261" w:rsidRDefault="00A25250">
            <w:pPr>
              <w:jc w:val="right"/>
            </w:pPr>
            <w:r>
              <w:rPr>
                <w:sz w:val="23"/>
                <w:szCs w:val="23"/>
              </w:rPr>
              <w:t>22.382</w:t>
            </w:r>
          </w:p>
        </w:tc>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7482926" w14:textId="77777777" w:rsidR="00EA3261" w:rsidRDefault="00A25250">
            <w:pPr>
              <w:jc w:val="right"/>
            </w:pPr>
            <w:r>
              <w:rPr>
                <w:sz w:val="23"/>
                <w:szCs w:val="23"/>
              </w:rPr>
              <w:t>−165.580</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65F99DB" w14:textId="77777777" w:rsidR="00EA3261" w:rsidRDefault="00A25250">
            <w:pPr>
              <w:jc w:val="right"/>
            </w:pPr>
            <w:r>
              <w:rPr>
                <w:sz w:val="23"/>
                <w:szCs w:val="23"/>
              </w:rPr>
              <w:t>964.511</w:t>
            </w:r>
          </w:p>
        </w:tc>
        <w:tc>
          <w:tcPr>
            <w:tcW w:w="1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C9E348F" w14:textId="77777777" w:rsidR="00EA3261" w:rsidRDefault="00A25250">
            <w:pPr>
              <w:jc w:val="right"/>
            </w:pPr>
            <w:r>
              <w:rPr>
                <w:sz w:val="23"/>
                <w:szCs w:val="23"/>
              </w:rPr>
              <w:t>2,66</w:t>
            </w:r>
          </w:p>
        </w:tc>
      </w:tr>
      <w:tr w:rsidR="00EA3261" w14:paraId="27F1B6E9" w14:textId="77777777">
        <w:trPr>
          <w:jc w:val="center"/>
        </w:trPr>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45103C" w14:textId="77777777" w:rsidR="00EA3261" w:rsidRDefault="00A25250">
            <w:r>
              <w:rPr>
                <w:sz w:val="23"/>
                <w:szCs w:val="23"/>
              </w:rPr>
              <w:t>PAY_AMT1</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8CAD8D" w14:textId="77777777" w:rsidR="00EA3261" w:rsidRDefault="00A25250">
            <w:pPr>
              <w:jc w:val="right"/>
            </w:pPr>
            <w:r>
              <w:rPr>
                <w:sz w:val="23"/>
                <w:szCs w:val="23"/>
              </w:rPr>
              <w:t>5.664</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EAFFAD" w14:textId="77777777" w:rsidR="00EA3261" w:rsidRDefault="00A25250">
            <w:pPr>
              <w:jc w:val="right"/>
            </w:pPr>
            <w:r>
              <w:rPr>
                <w:sz w:val="23"/>
                <w:szCs w:val="23"/>
              </w:rPr>
              <w:t>16.563</w:t>
            </w:r>
          </w:p>
        </w:tc>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5F304B" w14:textId="77777777" w:rsidR="00EA3261" w:rsidRDefault="00A25250">
            <w:pPr>
              <w:jc w:val="right"/>
            </w:pPr>
            <w:r>
              <w:rPr>
                <w:sz w:val="23"/>
                <w:szCs w:val="23"/>
              </w:rPr>
              <w:t>2.100</w:t>
            </w:r>
          </w:p>
        </w:tc>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CC79AC" w14:textId="77777777" w:rsidR="00EA3261" w:rsidRDefault="00A25250">
            <w:pPr>
              <w:jc w:val="right"/>
            </w:pPr>
            <w:r>
              <w:rPr>
                <w:sz w:val="23"/>
                <w:szCs w:val="23"/>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64B6D1" w14:textId="77777777" w:rsidR="00EA3261" w:rsidRDefault="00A25250">
            <w:pPr>
              <w:jc w:val="right"/>
            </w:pPr>
            <w:r>
              <w:rPr>
                <w:sz w:val="23"/>
                <w:szCs w:val="23"/>
              </w:rPr>
              <w:t>873.552</w:t>
            </w:r>
          </w:p>
        </w:tc>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C6492A" w14:textId="77777777" w:rsidR="00EA3261" w:rsidRDefault="00A25250">
            <w:pPr>
              <w:jc w:val="right"/>
            </w:pPr>
            <w:r>
              <w:rPr>
                <w:sz w:val="23"/>
                <w:szCs w:val="23"/>
              </w:rPr>
              <w:t>14,67</w:t>
            </w:r>
          </w:p>
        </w:tc>
      </w:tr>
      <w:tr w:rsidR="00EA3261" w14:paraId="6AE2F60E" w14:textId="77777777">
        <w:trPr>
          <w:jc w:val="center"/>
        </w:trPr>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F02DCA3" w14:textId="77777777" w:rsidR="00EA3261" w:rsidRDefault="00A25250">
            <w:r>
              <w:rPr>
                <w:sz w:val="23"/>
                <w:szCs w:val="23"/>
              </w:rPr>
              <w:t>PAY_AMT2</w:t>
            </w:r>
          </w:p>
        </w:tc>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BD74ACF" w14:textId="77777777" w:rsidR="00EA3261" w:rsidRDefault="00A25250">
            <w:pPr>
              <w:jc w:val="right"/>
            </w:pPr>
            <w:r>
              <w:rPr>
                <w:sz w:val="23"/>
                <w:szCs w:val="23"/>
              </w:rPr>
              <w:t>5.921</w:t>
            </w:r>
          </w:p>
        </w:tc>
        <w:tc>
          <w:tcPr>
            <w:tcW w:w="13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D5DA8C2" w14:textId="77777777" w:rsidR="00EA3261" w:rsidRDefault="00A25250">
            <w:pPr>
              <w:jc w:val="right"/>
            </w:pPr>
            <w:r>
              <w:rPr>
                <w:sz w:val="23"/>
                <w:szCs w:val="23"/>
              </w:rPr>
              <w:t>23.041</w:t>
            </w:r>
          </w:p>
        </w:tc>
        <w:tc>
          <w:tcPr>
            <w:tcW w:w="1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D201836" w14:textId="77777777" w:rsidR="00EA3261" w:rsidRDefault="00A25250">
            <w:pPr>
              <w:jc w:val="right"/>
            </w:pPr>
            <w:r>
              <w:rPr>
                <w:sz w:val="23"/>
                <w:szCs w:val="23"/>
              </w:rPr>
              <w:t>2.009</w:t>
            </w:r>
          </w:p>
        </w:tc>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34D7B4D" w14:textId="77777777" w:rsidR="00EA3261" w:rsidRDefault="00A25250">
            <w:pPr>
              <w:jc w:val="right"/>
            </w:pPr>
            <w:r>
              <w:rPr>
                <w:sz w:val="23"/>
                <w:szCs w:val="23"/>
              </w:rPr>
              <w:t>0</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E800ED7" w14:textId="77777777" w:rsidR="00EA3261" w:rsidRDefault="00A25250">
            <w:pPr>
              <w:jc w:val="right"/>
            </w:pPr>
            <w:r>
              <w:rPr>
                <w:sz w:val="23"/>
                <w:szCs w:val="23"/>
              </w:rPr>
              <w:t>1.684.259</w:t>
            </w:r>
          </w:p>
        </w:tc>
        <w:tc>
          <w:tcPr>
            <w:tcW w:w="1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1C62E17" w14:textId="77777777" w:rsidR="00EA3261" w:rsidRDefault="00A25250">
            <w:pPr>
              <w:jc w:val="right"/>
            </w:pPr>
            <w:r>
              <w:rPr>
                <w:sz w:val="23"/>
                <w:szCs w:val="23"/>
              </w:rPr>
              <w:t>30,45</w:t>
            </w:r>
          </w:p>
        </w:tc>
      </w:tr>
    </w:tbl>
    <w:p w14:paraId="20065ECA" w14:textId="77777777" w:rsidR="00EA3261" w:rsidRDefault="00EA3261">
      <w:pPr>
        <w:spacing w:after="120"/>
      </w:pPr>
    </w:p>
    <w:p w14:paraId="2F6F2DD8" w14:textId="77777777" w:rsidR="00EA3261" w:rsidRDefault="00A25250">
      <w:pPr>
        <w:spacing w:after="120" w:line="312" w:lineRule="auto"/>
        <w:ind w:firstLine="567"/>
        <w:jc w:val="both"/>
      </w:pPr>
      <w:r>
        <w:t>Các đặc trưng tiền tệ đều có phân phối lệch phải mạnh: giá trị trung bình lớn hơn trung vị nhiều lần và tồn tại những giá trị cực lớn. Chẳng hạn, trung vị của PAY_AMT2 chỉ khoảng 2.000 NT$ trong khi giá trị lớn nhất vượt 1,68 triệu NT$. Do đó, trước khi áp dụng các mô hình nhạy với thang đo như hồi quy logistic, k-NN, SVM hay LDA, cần chuẩn hoá và biến đổi log cho nhóm đặc trưng này.</w:t>
      </w:r>
    </w:p>
    <w:p w14:paraId="573E95BA" w14:textId="77777777" w:rsidR="00EA3261" w:rsidRDefault="00A25250">
      <w:pPr>
        <w:pStyle w:val="Heading2"/>
      </w:pPr>
      <w:bookmarkStart w:id="9" w:name="_Toc243998274"/>
      <w:r>
        <w:t>2.2. Lịch sử trả nợ</w:t>
      </w:r>
      <w:bookmarkEnd w:id="9"/>
    </w:p>
    <w:p w14:paraId="1702EDBE" w14:textId="77777777" w:rsidR="00EA3261" w:rsidRDefault="00A25250">
      <w:pPr>
        <w:spacing w:after="120" w:line="312" w:lineRule="auto"/>
        <w:ind w:firstLine="567"/>
        <w:jc w:val="both"/>
      </w:pPr>
      <w:r>
        <w:t>Trong số các nhóm đặc trưng, lịch sử trả nợ cho thấy khả năng phân biệt hai lớp rõ rệt nhất. Hình 2.1 (trái) biểu diễn tỷ lệ vỡ nợ theo trạng thái trả nợ của tháng gần nhất (PAY_0), còn Hình 2.1 (phải) biểu diễn tỷ lệ vỡ nợ theo số tháng khách hàng bị trễ hạn trong sáu tháng quan sát.</w:t>
      </w:r>
    </w:p>
    <w:p w14:paraId="66675E73" w14:textId="77777777" w:rsidR="00EA3261" w:rsidRDefault="00A25250">
      <w:pPr>
        <w:keepNext/>
        <w:spacing w:before="120" w:after="60"/>
        <w:jc w:val="center"/>
      </w:pPr>
      <w:r>
        <w:rPr>
          <w:noProof/>
        </w:rPr>
        <w:drawing>
          <wp:inline distT="0" distB="0" distL="0" distR="0" wp14:anchorId="25523397" wp14:editId="5D91F45B">
            <wp:extent cx="5715000" cy="1790700"/>
            <wp:effectExtent l="0" t="0" r="0" b="0"/>
            <wp:docPr id="3" name="03_trang_thai_tra_no.png" descr="Tỷ lệ vỡ nợ theo trạng thái trả nợ tháng 9 (trái) và theo số tháng trễ hạn (phải)"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90700"/>
                    </a:xfrm>
                    <a:prstGeom prst="rect">
                      <a:avLst/>
                    </a:prstGeom>
                  </pic:spPr>
                </pic:pic>
              </a:graphicData>
            </a:graphic>
          </wp:inline>
        </w:drawing>
      </w:r>
    </w:p>
    <w:p w14:paraId="269F461C" w14:textId="77777777" w:rsidR="00EA3261" w:rsidRDefault="00A25250">
      <w:pPr>
        <w:spacing w:after="200"/>
        <w:jc w:val="center"/>
      </w:pPr>
      <w:r>
        <w:rPr>
          <w:b/>
          <w:bCs/>
          <w:i/>
          <w:iCs/>
          <w:sz w:val="24"/>
          <w:szCs w:val="24"/>
        </w:rPr>
        <w:t xml:space="preserve">Hình 2.1. </w:t>
      </w:r>
      <w:r>
        <w:rPr>
          <w:i/>
          <w:iCs/>
          <w:sz w:val="24"/>
          <w:szCs w:val="24"/>
        </w:rPr>
        <w:t>Tỷ lệ vỡ nợ theo trạng thái trả nợ tháng 9 (trái) và theo số tháng trễ hạn (phải)</w:t>
      </w:r>
    </w:p>
    <w:p w14:paraId="47515BF7" w14:textId="77777777" w:rsidR="00EA3261" w:rsidRDefault="00A25250">
      <w:pPr>
        <w:keepNext/>
        <w:spacing w:before="160" w:after="80"/>
        <w:jc w:val="center"/>
      </w:pPr>
      <w:r>
        <w:rPr>
          <w:b/>
          <w:bCs/>
          <w:sz w:val="24"/>
          <w:szCs w:val="24"/>
        </w:rPr>
        <w:lastRenderedPageBreak/>
        <w:t xml:space="preserve">Bảng 2.2. </w:t>
      </w:r>
      <w:r>
        <w:rPr>
          <w:sz w:val="24"/>
          <w:szCs w:val="24"/>
        </w:rPr>
        <w:t>Tỷ lệ vỡ nợ theo số tháng trễ hạn trong sáu tháng</w:t>
      </w:r>
    </w:p>
    <w:tbl>
      <w:tblPr>
        <w:tblW w:w="9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020"/>
        <w:gridCol w:w="1020"/>
        <w:gridCol w:w="1020"/>
        <w:gridCol w:w="1020"/>
        <w:gridCol w:w="1020"/>
        <w:gridCol w:w="1020"/>
        <w:gridCol w:w="1020"/>
      </w:tblGrid>
      <w:tr w:rsidR="00EA3261" w14:paraId="32228C8A" w14:textId="77777777">
        <w:trPr>
          <w:tblHeader/>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1741EAA0" w14:textId="77777777" w:rsidR="00EA3261" w:rsidRDefault="00A25250">
            <w:pPr>
              <w:jc w:val="center"/>
            </w:pPr>
            <w:r>
              <w:rPr>
                <w:b/>
                <w:bCs/>
                <w:color w:val="FFFFFF"/>
                <w:sz w:val="23"/>
                <w:szCs w:val="23"/>
              </w:rPr>
              <w:t>Số tháng trễ</w:t>
            </w:r>
          </w:p>
        </w:tc>
        <w:tc>
          <w:tcPr>
            <w:tcW w:w="102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56D2B213" w14:textId="77777777" w:rsidR="00EA3261" w:rsidRDefault="00A25250">
            <w:pPr>
              <w:jc w:val="center"/>
            </w:pPr>
            <w:r>
              <w:rPr>
                <w:b/>
                <w:bCs/>
                <w:color w:val="FFFFFF"/>
                <w:sz w:val="23"/>
                <w:szCs w:val="23"/>
              </w:rPr>
              <w:t>0</w:t>
            </w:r>
          </w:p>
        </w:tc>
        <w:tc>
          <w:tcPr>
            <w:tcW w:w="102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6C065459" w14:textId="77777777" w:rsidR="00EA3261" w:rsidRDefault="00A25250">
            <w:pPr>
              <w:jc w:val="center"/>
            </w:pPr>
            <w:r>
              <w:rPr>
                <w:b/>
                <w:bCs/>
                <w:color w:val="FFFFFF"/>
                <w:sz w:val="23"/>
                <w:szCs w:val="23"/>
              </w:rPr>
              <w:t>1</w:t>
            </w:r>
          </w:p>
        </w:tc>
        <w:tc>
          <w:tcPr>
            <w:tcW w:w="102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49DEC52E" w14:textId="77777777" w:rsidR="00EA3261" w:rsidRDefault="00A25250">
            <w:pPr>
              <w:jc w:val="center"/>
            </w:pPr>
            <w:r>
              <w:rPr>
                <w:b/>
                <w:bCs/>
                <w:color w:val="FFFFFF"/>
                <w:sz w:val="23"/>
                <w:szCs w:val="23"/>
              </w:rPr>
              <w:t>2</w:t>
            </w:r>
          </w:p>
        </w:tc>
        <w:tc>
          <w:tcPr>
            <w:tcW w:w="102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023F5074" w14:textId="77777777" w:rsidR="00EA3261" w:rsidRDefault="00A25250">
            <w:pPr>
              <w:jc w:val="center"/>
            </w:pPr>
            <w:r>
              <w:rPr>
                <w:b/>
                <w:bCs/>
                <w:color w:val="FFFFFF"/>
                <w:sz w:val="23"/>
                <w:szCs w:val="23"/>
              </w:rPr>
              <w:t>3</w:t>
            </w:r>
          </w:p>
        </w:tc>
        <w:tc>
          <w:tcPr>
            <w:tcW w:w="102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51FE2458" w14:textId="77777777" w:rsidR="00EA3261" w:rsidRDefault="00A25250">
            <w:pPr>
              <w:jc w:val="center"/>
            </w:pPr>
            <w:r>
              <w:rPr>
                <w:b/>
                <w:bCs/>
                <w:color w:val="FFFFFF"/>
                <w:sz w:val="23"/>
                <w:szCs w:val="23"/>
              </w:rPr>
              <w:t>4</w:t>
            </w:r>
          </w:p>
        </w:tc>
        <w:tc>
          <w:tcPr>
            <w:tcW w:w="102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1DC51246" w14:textId="77777777" w:rsidR="00EA3261" w:rsidRDefault="00A25250">
            <w:pPr>
              <w:jc w:val="center"/>
            </w:pPr>
            <w:r>
              <w:rPr>
                <w:b/>
                <w:bCs/>
                <w:color w:val="FFFFFF"/>
                <w:sz w:val="23"/>
                <w:szCs w:val="23"/>
              </w:rPr>
              <w:t>5</w:t>
            </w:r>
          </w:p>
        </w:tc>
        <w:tc>
          <w:tcPr>
            <w:tcW w:w="102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2C5ACACB" w14:textId="77777777" w:rsidR="00EA3261" w:rsidRDefault="00A25250">
            <w:pPr>
              <w:jc w:val="center"/>
            </w:pPr>
            <w:r>
              <w:rPr>
                <w:b/>
                <w:bCs/>
                <w:color w:val="FFFFFF"/>
                <w:sz w:val="23"/>
                <w:szCs w:val="23"/>
              </w:rPr>
              <w:t>6</w:t>
            </w:r>
          </w:p>
        </w:tc>
      </w:tr>
      <w:tr w:rsidR="00EA3261" w14:paraId="78D6317F" w14:textId="77777777">
        <w:trPr>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27645D9" w14:textId="77777777" w:rsidR="00EA3261" w:rsidRDefault="00A25250">
            <w:r>
              <w:rPr>
                <w:sz w:val="23"/>
                <w:szCs w:val="23"/>
              </w:rPr>
              <w:t>Số khách hàng</w:t>
            </w:r>
          </w:p>
        </w:tc>
        <w:tc>
          <w:tcPr>
            <w:tcW w:w="10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E628D1E" w14:textId="77777777" w:rsidR="00EA3261" w:rsidRDefault="00A25250">
            <w:pPr>
              <w:jc w:val="center"/>
            </w:pPr>
            <w:r>
              <w:rPr>
                <w:sz w:val="23"/>
                <w:szCs w:val="23"/>
              </w:rPr>
              <w:t>19.931</w:t>
            </w:r>
          </w:p>
        </w:tc>
        <w:tc>
          <w:tcPr>
            <w:tcW w:w="10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5CC9854" w14:textId="77777777" w:rsidR="00EA3261" w:rsidRDefault="00A25250">
            <w:pPr>
              <w:jc w:val="center"/>
            </w:pPr>
            <w:r>
              <w:rPr>
                <w:sz w:val="23"/>
                <w:szCs w:val="23"/>
              </w:rPr>
              <w:t>4.426</w:t>
            </w:r>
          </w:p>
        </w:tc>
        <w:tc>
          <w:tcPr>
            <w:tcW w:w="10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4FCC5F3" w14:textId="77777777" w:rsidR="00EA3261" w:rsidRDefault="00A25250">
            <w:pPr>
              <w:jc w:val="center"/>
            </w:pPr>
            <w:r>
              <w:rPr>
                <w:sz w:val="23"/>
                <w:szCs w:val="23"/>
              </w:rPr>
              <w:t>1.899</w:t>
            </w:r>
          </w:p>
        </w:tc>
        <w:tc>
          <w:tcPr>
            <w:tcW w:w="10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042E9A6" w14:textId="77777777" w:rsidR="00EA3261" w:rsidRDefault="00A25250">
            <w:pPr>
              <w:jc w:val="center"/>
            </w:pPr>
            <w:r>
              <w:rPr>
                <w:sz w:val="23"/>
                <w:szCs w:val="23"/>
              </w:rPr>
              <w:t>1.154</w:t>
            </w:r>
          </w:p>
        </w:tc>
        <w:tc>
          <w:tcPr>
            <w:tcW w:w="10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20A4E36" w14:textId="77777777" w:rsidR="00EA3261" w:rsidRDefault="00A25250">
            <w:pPr>
              <w:jc w:val="center"/>
            </w:pPr>
            <w:r>
              <w:rPr>
                <w:sz w:val="23"/>
                <w:szCs w:val="23"/>
              </w:rPr>
              <w:t>951</w:t>
            </w:r>
          </w:p>
        </w:tc>
        <w:tc>
          <w:tcPr>
            <w:tcW w:w="10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0673D58" w14:textId="77777777" w:rsidR="00EA3261" w:rsidRDefault="00A25250">
            <w:pPr>
              <w:jc w:val="center"/>
            </w:pPr>
            <w:r>
              <w:rPr>
                <w:sz w:val="23"/>
                <w:szCs w:val="23"/>
              </w:rPr>
              <w:t>298</w:t>
            </w:r>
          </w:p>
        </w:tc>
        <w:tc>
          <w:tcPr>
            <w:tcW w:w="102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3A916A3" w14:textId="77777777" w:rsidR="00EA3261" w:rsidRDefault="00A25250">
            <w:pPr>
              <w:jc w:val="center"/>
            </w:pPr>
            <w:r>
              <w:rPr>
                <w:sz w:val="23"/>
                <w:szCs w:val="23"/>
              </w:rPr>
              <w:t>1.341</w:t>
            </w:r>
          </w:p>
        </w:tc>
      </w:tr>
      <w:tr w:rsidR="00EA3261" w14:paraId="03D0915B" w14:textId="77777777">
        <w:trPr>
          <w:jc w:val="center"/>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35BD83" w14:textId="77777777" w:rsidR="00EA3261" w:rsidRDefault="00A25250">
            <w:r>
              <w:rPr>
                <w:sz w:val="23"/>
                <w:szCs w:val="23"/>
              </w:rPr>
              <w:t>Tỷ lệ vỡ nợ</w:t>
            </w:r>
          </w:p>
        </w:tc>
        <w:tc>
          <w:tcPr>
            <w:tcW w:w="1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B4257A" w14:textId="77777777" w:rsidR="00EA3261" w:rsidRDefault="00A25250">
            <w:pPr>
              <w:jc w:val="center"/>
            </w:pPr>
            <w:r>
              <w:rPr>
                <w:sz w:val="23"/>
                <w:szCs w:val="23"/>
              </w:rPr>
              <w:t>11,7%</w:t>
            </w:r>
          </w:p>
        </w:tc>
        <w:tc>
          <w:tcPr>
            <w:tcW w:w="1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0E9FD2" w14:textId="77777777" w:rsidR="00EA3261" w:rsidRDefault="00A25250">
            <w:pPr>
              <w:jc w:val="center"/>
            </w:pPr>
            <w:r>
              <w:rPr>
                <w:sz w:val="23"/>
                <w:szCs w:val="23"/>
              </w:rPr>
              <w:t>29,8%</w:t>
            </w:r>
          </w:p>
        </w:tc>
        <w:tc>
          <w:tcPr>
            <w:tcW w:w="1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1627B6" w14:textId="77777777" w:rsidR="00EA3261" w:rsidRDefault="00A25250">
            <w:pPr>
              <w:jc w:val="center"/>
            </w:pPr>
            <w:r>
              <w:rPr>
                <w:sz w:val="23"/>
                <w:szCs w:val="23"/>
              </w:rPr>
              <w:t>38,8%</w:t>
            </w:r>
          </w:p>
        </w:tc>
        <w:tc>
          <w:tcPr>
            <w:tcW w:w="1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FE4496" w14:textId="77777777" w:rsidR="00EA3261" w:rsidRDefault="00A25250">
            <w:pPr>
              <w:jc w:val="center"/>
            </w:pPr>
            <w:r>
              <w:rPr>
                <w:sz w:val="23"/>
                <w:szCs w:val="23"/>
              </w:rPr>
              <w:t>50,9%</w:t>
            </w:r>
          </w:p>
        </w:tc>
        <w:tc>
          <w:tcPr>
            <w:tcW w:w="1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9A15AC" w14:textId="77777777" w:rsidR="00EA3261" w:rsidRDefault="00A25250">
            <w:pPr>
              <w:jc w:val="center"/>
            </w:pPr>
            <w:r>
              <w:rPr>
                <w:sz w:val="23"/>
                <w:szCs w:val="23"/>
              </w:rPr>
              <w:t>57,3%</w:t>
            </w:r>
          </w:p>
        </w:tc>
        <w:tc>
          <w:tcPr>
            <w:tcW w:w="1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3E1F87" w14:textId="77777777" w:rsidR="00EA3261" w:rsidRDefault="00A25250">
            <w:pPr>
              <w:jc w:val="center"/>
            </w:pPr>
            <w:r>
              <w:rPr>
                <w:sz w:val="23"/>
                <w:szCs w:val="23"/>
              </w:rPr>
              <w:t>57,4%</w:t>
            </w:r>
          </w:p>
        </w:tc>
        <w:tc>
          <w:tcPr>
            <w:tcW w:w="10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4C7927" w14:textId="77777777" w:rsidR="00EA3261" w:rsidRDefault="00A25250">
            <w:pPr>
              <w:jc w:val="center"/>
            </w:pPr>
            <w:r>
              <w:rPr>
                <w:b/>
                <w:bCs/>
                <w:sz w:val="23"/>
                <w:szCs w:val="23"/>
              </w:rPr>
              <w:t>70,3%</w:t>
            </w:r>
          </w:p>
        </w:tc>
      </w:tr>
    </w:tbl>
    <w:p w14:paraId="73650EC5" w14:textId="77777777" w:rsidR="00EA3261" w:rsidRDefault="00EA3261">
      <w:pPr>
        <w:spacing w:after="120"/>
      </w:pPr>
    </w:p>
    <w:p w14:paraId="06F49D0C" w14:textId="77777777" w:rsidR="00EA3261" w:rsidRDefault="00A25250">
      <w:pPr>
        <w:keepNext/>
        <w:pBdr>
          <w:left w:val="single" w:sz="24" w:space="8" w:color="2F4B7C"/>
        </w:pBdr>
        <w:shd w:val="clear" w:color="auto" w:fill="EEF2F8"/>
        <w:spacing w:before="120"/>
        <w:ind w:left="200" w:right="200"/>
      </w:pPr>
      <w:r>
        <w:rPr>
          <w:b/>
          <w:bCs/>
          <w:color w:val="2F4B7C"/>
        </w:rPr>
        <w:t>Nhận xét</w:t>
      </w:r>
    </w:p>
    <w:p w14:paraId="71398409" w14:textId="77777777" w:rsidR="00EA3261" w:rsidRDefault="00A25250">
      <w:pPr>
        <w:pBdr>
          <w:left w:val="single" w:sz="24" w:space="8" w:color="2F4B7C"/>
        </w:pBdr>
        <w:shd w:val="clear" w:color="auto" w:fill="EEF2F8"/>
        <w:spacing w:after="40" w:line="300" w:lineRule="auto"/>
        <w:ind w:left="200" w:right="200"/>
        <w:jc w:val="both"/>
      </w:pPr>
      <w:r>
        <w:t xml:space="preserve">–  </w:t>
      </w:r>
      <w:r>
        <w:t xml:space="preserve">Nhóm khách hàng không trễ hạn ở tháng 9 (PAY_0 ≤ 0, gồm 23.182 người) có tỷ lệ vỡ nợ chỉ từ 13% đến 17%. Khi khách hàng trễ 2 tháng, tỷ lệ này tăng lên </w:t>
      </w:r>
      <w:r>
        <w:rPr>
          <w:b/>
          <w:bCs/>
        </w:rPr>
        <w:t>69%</w:t>
      </w:r>
      <w:r>
        <w:t>, gấp khoảng 5 lần.</w:t>
      </w:r>
    </w:p>
    <w:p w14:paraId="468B53B1" w14:textId="77777777" w:rsidR="00EA3261" w:rsidRDefault="00A25250">
      <w:pPr>
        <w:pBdr>
          <w:left w:val="single" w:sz="24" w:space="8" w:color="2F4B7C"/>
        </w:pBdr>
        <w:shd w:val="clear" w:color="auto" w:fill="EEF2F8"/>
        <w:spacing w:after="40" w:line="300" w:lineRule="auto"/>
        <w:ind w:left="200" w:right="200"/>
        <w:jc w:val="both"/>
      </w:pPr>
      <w:r>
        <w:t>–  Tỷ lệ vỡ nợ tăng gần như đơn điệu theo số tháng trễ hạn, từ 11,7% lên 70,3%. Đây là cơ sở để tạo đặc trưng mới "số tháng trễ hạn".</w:t>
      </w:r>
    </w:p>
    <w:p w14:paraId="6A16820B" w14:textId="77777777" w:rsidR="00EA3261" w:rsidRDefault="00A25250">
      <w:pPr>
        <w:pBdr>
          <w:left w:val="single" w:sz="24" w:space="8" w:color="2F4B7C"/>
        </w:pBdr>
        <w:shd w:val="clear" w:color="auto" w:fill="EEF2F8"/>
        <w:spacing w:after="200" w:line="300" w:lineRule="auto"/>
        <w:ind w:left="200" w:right="200"/>
        <w:jc w:val="both"/>
      </w:pPr>
      <w:r>
        <w:t xml:space="preserve">–  </w:t>
      </w:r>
      <w:r>
        <w:t>PAY_0 cũng là đặc trưng có hệ số tương quan Spearman với nhãn cao nhất trong toàn bộ dữ liệu (ρ = 0,29).</w:t>
      </w:r>
    </w:p>
    <w:p w14:paraId="7C87CA8A" w14:textId="77777777" w:rsidR="00EA3261" w:rsidRDefault="00A25250">
      <w:pPr>
        <w:pStyle w:val="Heading2"/>
      </w:pPr>
      <w:bookmarkStart w:id="10" w:name="_Toc243998275"/>
      <w:r>
        <w:t>2.3. Diễn biến hành vi qua sáu tháng</w:t>
      </w:r>
      <w:bookmarkEnd w:id="10"/>
    </w:p>
    <w:p w14:paraId="00721B94" w14:textId="77777777" w:rsidR="00EA3261" w:rsidRDefault="00A25250">
      <w:pPr>
        <w:spacing w:after="120" w:line="312" w:lineRule="auto"/>
        <w:ind w:firstLine="567"/>
        <w:jc w:val="both"/>
      </w:pPr>
      <w:r>
        <w:t>Để xem xét yếu tố thời gian, nhóm tính giá trị trung bình của từng chuỗi theo tháng, tách riêng cho hai lớp (Hình 2.2).</w:t>
      </w:r>
    </w:p>
    <w:p w14:paraId="3498B197" w14:textId="77777777" w:rsidR="00EA3261" w:rsidRDefault="00A25250">
      <w:pPr>
        <w:keepNext/>
        <w:spacing w:before="120" w:after="60"/>
        <w:jc w:val="center"/>
      </w:pPr>
      <w:r>
        <w:rPr>
          <w:noProof/>
        </w:rPr>
        <w:drawing>
          <wp:inline distT="0" distB="0" distL="0" distR="0" wp14:anchorId="4358325B" wp14:editId="2990AB18">
            <wp:extent cx="5715000" cy="1381125"/>
            <wp:effectExtent l="0" t="0" r="0" b="0"/>
            <wp:docPr id="4" name="06_xu_huong_6_thang.png" descr="Giá trị trung bình theo tháng của trạng thái trả nợ, dư nợ và số tiền đã trả, tách theo lớp"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381125"/>
                    </a:xfrm>
                    <a:prstGeom prst="rect">
                      <a:avLst/>
                    </a:prstGeom>
                  </pic:spPr>
                </pic:pic>
              </a:graphicData>
            </a:graphic>
          </wp:inline>
        </w:drawing>
      </w:r>
    </w:p>
    <w:p w14:paraId="60E1C9DE" w14:textId="77777777" w:rsidR="00EA3261" w:rsidRDefault="00A25250">
      <w:pPr>
        <w:spacing w:after="200"/>
        <w:jc w:val="center"/>
      </w:pPr>
      <w:r>
        <w:rPr>
          <w:b/>
          <w:bCs/>
          <w:i/>
          <w:iCs/>
          <w:sz w:val="24"/>
          <w:szCs w:val="24"/>
        </w:rPr>
        <w:t xml:space="preserve">Hình 2.2. </w:t>
      </w:r>
      <w:r>
        <w:rPr>
          <w:i/>
          <w:iCs/>
          <w:sz w:val="24"/>
          <w:szCs w:val="24"/>
        </w:rPr>
        <w:t>Giá trị trung bình theo tháng của trạng thái trả nợ, dư nợ và số tiền đã trả, tách theo lớp</w:t>
      </w:r>
    </w:p>
    <w:p w14:paraId="510A3116" w14:textId="77777777" w:rsidR="00EA3261" w:rsidRDefault="00A25250">
      <w:pPr>
        <w:spacing w:after="120" w:line="312" w:lineRule="auto"/>
        <w:ind w:firstLine="567"/>
        <w:jc w:val="both"/>
      </w:pPr>
      <w:r>
        <w:t>Trạng thái trả nợ trung bình của nhóm vỡ nợ xấu đi liên tục, từ 0,11 ở tháng 4 lên 0,67 ở tháng 9, trong khi nhóm không vỡ nợ gần như ổn định trong khoảng −0,4 đến −0,2. Như vậy, vỡ nợ thường không xảy ra đột ngột mà được báo trước bởi một chuỗi trễ hạn ngày càng nặng. Ngược lại, dư nợ sao kê của hai nhóm diễn biến gần như song song và chênh lệch không đáng kể. Khác biệt lớn nằm ở số tiền thanh toán: nhóm vỡ nợ chỉ trả trung bình khoảng 3.200 – 3.400 NT$ mỗi tháng, so với 5.200 – 6.600 NT$ của nhóm còn lại.</w:t>
      </w:r>
      <w:r>
        <w:t xml:space="preserve"> Điều này cho thấy yếu tố quyết định không phải là khách hàng nợ bao nhiêu, mà là họ trả được bao nhiêu so với khoản nợ đó.</w:t>
      </w:r>
    </w:p>
    <w:p w14:paraId="0F09FCA6" w14:textId="77777777" w:rsidR="00EA3261" w:rsidRDefault="00A25250">
      <w:pPr>
        <w:pStyle w:val="Heading2"/>
      </w:pPr>
      <w:bookmarkStart w:id="11" w:name="_Toc243998276"/>
      <w:r>
        <w:lastRenderedPageBreak/>
        <w:t>2.4. Hạn mức tín dụng và tuổi</w:t>
      </w:r>
      <w:bookmarkEnd w:id="11"/>
    </w:p>
    <w:p w14:paraId="0D2E361D" w14:textId="77777777" w:rsidR="00EA3261" w:rsidRDefault="00A25250">
      <w:pPr>
        <w:keepNext/>
        <w:spacing w:before="120" w:after="60"/>
        <w:jc w:val="center"/>
      </w:pPr>
      <w:r>
        <w:rPr>
          <w:noProof/>
        </w:rPr>
        <w:drawing>
          <wp:inline distT="0" distB="0" distL="0" distR="0" wp14:anchorId="2E008FFC" wp14:editId="66A08F56">
            <wp:extent cx="5715000" cy="1800225"/>
            <wp:effectExtent l="0" t="0" r="0" b="0"/>
            <wp:docPr id="5" name="04_han_muc_tuoi_theo_lop.png" descr="Phân bố hạn mức tín dụng và tuổi theo lớp"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00225"/>
                    </a:xfrm>
                    <a:prstGeom prst="rect">
                      <a:avLst/>
                    </a:prstGeom>
                  </pic:spPr>
                </pic:pic>
              </a:graphicData>
            </a:graphic>
          </wp:inline>
        </w:drawing>
      </w:r>
    </w:p>
    <w:p w14:paraId="40DEA6CA" w14:textId="77777777" w:rsidR="00EA3261" w:rsidRDefault="00A25250">
      <w:pPr>
        <w:spacing w:after="200"/>
        <w:jc w:val="center"/>
      </w:pPr>
      <w:r>
        <w:rPr>
          <w:b/>
          <w:bCs/>
          <w:i/>
          <w:iCs/>
          <w:sz w:val="24"/>
          <w:szCs w:val="24"/>
        </w:rPr>
        <w:t xml:space="preserve">Hình 2.3. </w:t>
      </w:r>
      <w:r>
        <w:rPr>
          <w:i/>
          <w:iCs/>
          <w:sz w:val="24"/>
          <w:szCs w:val="24"/>
        </w:rPr>
        <w:t>Phân bố hạn mức tín dụng và tuổi theo lớp</w:t>
      </w:r>
    </w:p>
    <w:p w14:paraId="38B16C53" w14:textId="77777777" w:rsidR="00EA3261" w:rsidRDefault="00A25250">
      <w:pPr>
        <w:keepNext/>
        <w:spacing w:before="120" w:after="60"/>
        <w:jc w:val="center"/>
      </w:pPr>
      <w:r>
        <w:rPr>
          <w:noProof/>
        </w:rPr>
        <w:drawing>
          <wp:inline distT="0" distB="0" distL="0" distR="0" wp14:anchorId="38A7B973" wp14:editId="15823723">
            <wp:extent cx="5715000" cy="1724025"/>
            <wp:effectExtent l="0" t="0" r="0" b="0"/>
            <wp:docPr id="6" name="05_ty_le_vo_no_tuoi_han_muc.png" descr="Tỷ lệ vỡ nợ theo nhóm tuổi (trái) và theo ngũ phân vị hạn mức (phải)" titl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724025"/>
                    </a:xfrm>
                    <a:prstGeom prst="rect">
                      <a:avLst/>
                    </a:prstGeom>
                  </pic:spPr>
                </pic:pic>
              </a:graphicData>
            </a:graphic>
          </wp:inline>
        </w:drawing>
      </w:r>
    </w:p>
    <w:p w14:paraId="099576EF" w14:textId="77777777" w:rsidR="00EA3261" w:rsidRDefault="00A25250">
      <w:pPr>
        <w:spacing w:after="200"/>
        <w:jc w:val="center"/>
      </w:pPr>
      <w:r>
        <w:rPr>
          <w:b/>
          <w:bCs/>
          <w:i/>
          <w:iCs/>
          <w:sz w:val="24"/>
          <w:szCs w:val="24"/>
        </w:rPr>
        <w:t xml:space="preserve">Hình 2.4. </w:t>
      </w:r>
      <w:r>
        <w:rPr>
          <w:i/>
          <w:iCs/>
          <w:sz w:val="24"/>
          <w:szCs w:val="24"/>
        </w:rPr>
        <w:t>Tỷ lệ vỡ nợ theo nhóm tuổi (trái) và theo ngũ phân vị hạn mức (phải)</w:t>
      </w:r>
    </w:p>
    <w:p w14:paraId="46006CF1" w14:textId="77777777" w:rsidR="00EA3261" w:rsidRDefault="00A25250">
      <w:pPr>
        <w:keepNext/>
        <w:spacing w:before="160" w:after="80"/>
        <w:jc w:val="center"/>
      </w:pPr>
      <w:r>
        <w:rPr>
          <w:b/>
          <w:bCs/>
          <w:sz w:val="24"/>
          <w:szCs w:val="24"/>
        </w:rPr>
        <w:t xml:space="preserve">Bảng 2.3. </w:t>
      </w:r>
      <w:r>
        <w:rPr>
          <w:sz w:val="24"/>
          <w:szCs w:val="24"/>
        </w:rPr>
        <w:t>Tỷ lệ vỡ nợ theo nhóm hạn mức và nhóm tuổi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900"/>
        <w:gridCol w:w="2600"/>
        <w:gridCol w:w="1900"/>
      </w:tblGrid>
      <w:tr w:rsidR="00EA3261" w14:paraId="79F69F13" w14:textId="77777777">
        <w:trPr>
          <w:tblHeade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19602348" w14:textId="77777777" w:rsidR="00EA3261" w:rsidRDefault="00A25250">
            <w:pPr>
              <w:jc w:val="center"/>
            </w:pPr>
            <w:r>
              <w:rPr>
                <w:b/>
                <w:bCs/>
                <w:color w:val="FFFFFF"/>
                <w:sz w:val="23"/>
                <w:szCs w:val="23"/>
              </w:rPr>
              <w:t>Nhóm</w:t>
            </w:r>
          </w:p>
        </w:tc>
        <w:tc>
          <w:tcPr>
            <w:tcW w:w="19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183650CF" w14:textId="77777777" w:rsidR="00EA3261" w:rsidRDefault="00A25250">
            <w:pPr>
              <w:jc w:val="center"/>
            </w:pPr>
            <w:r>
              <w:rPr>
                <w:b/>
                <w:bCs/>
                <w:color w:val="FFFFFF"/>
                <w:sz w:val="23"/>
                <w:szCs w:val="23"/>
              </w:rPr>
              <w:t>Tỷ lệ vỡ nợ</w:t>
            </w:r>
          </w:p>
        </w:tc>
        <w:tc>
          <w:tcPr>
            <w:tcW w:w="26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76C6CBE5" w14:textId="77777777" w:rsidR="00EA3261" w:rsidRDefault="00A25250">
            <w:pPr>
              <w:jc w:val="center"/>
            </w:pPr>
            <w:r>
              <w:rPr>
                <w:b/>
                <w:bCs/>
                <w:color w:val="FFFFFF"/>
                <w:sz w:val="23"/>
                <w:szCs w:val="23"/>
              </w:rPr>
              <w:t>Nhóm</w:t>
            </w:r>
          </w:p>
        </w:tc>
        <w:tc>
          <w:tcPr>
            <w:tcW w:w="19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438900F5" w14:textId="77777777" w:rsidR="00EA3261" w:rsidRDefault="00A25250">
            <w:pPr>
              <w:jc w:val="center"/>
            </w:pPr>
            <w:r>
              <w:rPr>
                <w:b/>
                <w:bCs/>
                <w:color w:val="FFFFFF"/>
                <w:sz w:val="23"/>
                <w:szCs w:val="23"/>
              </w:rPr>
              <w:t>Tỷ lệ vỡ nợ</w:t>
            </w:r>
          </w:p>
        </w:tc>
      </w:tr>
      <w:tr w:rsidR="00EA3261" w14:paraId="5FB45532"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541A793" w14:textId="77777777" w:rsidR="00EA3261" w:rsidRDefault="00A25250">
            <w:r>
              <w:rPr>
                <w:sz w:val="23"/>
                <w:szCs w:val="23"/>
              </w:rPr>
              <w:t>Hạn mức ≤ 50.000</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2C655B2" w14:textId="77777777" w:rsidR="00EA3261" w:rsidRDefault="00A25250">
            <w:pPr>
              <w:jc w:val="center"/>
            </w:pPr>
            <w:r>
              <w:rPr>
                <w:b/>
                <w:bCs/>
                <w:sz w:val="23"/>
                <w:szCs w:val="23"/>
              </w:rPr>
              <w:t>31,8%</w:t>
            </w:r>
          </w:p>
        </w:tc>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DD25658" w14:textId="77777777" w:rsidR="00EA3261" w:rsidRDefault="00A25250">
            <w:r>
              <w:rPr>
                <w:sz w:val="23"/>
                <w:szCs w:val="23"/>
              </w:rPr>
              <w:t>Tuổi 20 – 24</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9474F27" w14:textId="77777777" w:rsidR="00EA3261" w:rsidRDefault="00A25250">
            <w:pPr>
              <w:jc w:val="center"/>
            </w:pPr>
            <w:r>
              <w:rPr>
                <w:b/>
                <w:bCs/>
                <w:sz w:val="23"/>
                <w:szCs w:val="23"/>
              </w:rPr>
              <w:t>27,2%</w:t>
            </w:r>
          </w:p>
        </w:tc>
      </w:tr>
      <w:tr w:rsidR="00EA3261" w14:paraId="6E9DCA98"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354AB0" w14:textId="77777777" w:rsidR="00EA3261" w:rsidRDefault="00A25250">
            <w:r>
              <w:rPr>
                <w:sz w:val="23"/>
                <w:szCs w:val="23"/>
              </w:rPr>
              <w:t>50.000 – 100.000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7F0E84" w14:textId="77777777" w:rsidR="00EA3261" w:rsidRDefault="00A25250">
            <w:pPr>
              <w:jc w:val="center"/>
            </w:pPr>
            <w:r>
              <w:rPr>
                <w:sz w:val="23"/>
                <w:szCs w:val="23"/>
              </w:rPr>
              <w:t>25,8%</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5CA9DB" w14:textId="77777777" w:rsidR="00EA3261" w:rsidRDefault="00A25250">
            <w:r>
              <w:rPr>
                <w:sz w:val="23"/>
                <w:szCs w:val="23"/>
              </w:rPr>
              <w:t>Tuổi 25 – 29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ED1079" w14:textId="77777777" w:rsidR="00EA3261" w:rsidRDefault="00A25250">
            <w:pPr>
              <w:jc w:val="center"/>
            </w:pPr>
            <w:r>
              <w:rPr>
                <w:sz w:val="23"/>
                <w:szCs w:val="23"/>
              </w:rPr>
              <w:t>21,2%</w:t>
            </w:r>
          </w:p>
        </w:tc>
      </w:tr>
      <w:tr w:rsidR="00EA3261" w14:paraId="77F7E2C3"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67224DA" w14:textId="77777777" w:rsidR="00EA3261" w:rsidRDefault="00A25250">
            <w:r>
              <w:rPr>
                <w:sz w:val="23"/>
                <w:szCs w:val="23"/>
              </w:rPr>
              <w:t>100.000 – 180.000</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3FC8DF2" w14:textId="77777777" w:rsidR="00EA3261" w:rsidRDefault="00A25250">
            <w:pPr>
              <w:jc w:val="center"/>
            </w:pPr>
            <w:r>
              <w:rPr>
                <w:sz w:val="23"/>
                <w:szCs w:val="23"/>
              </w:rPr>
              <w:t>19,9%</w:t>
            </w:r>
          </w:p>
        </w:tc>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ADE5316" w14:textId="77777777" w:rsidR="00EA3261" w:rsidRDefault="00A25250">
            <w:r>
              <w:rPr>
                <w:sz w:val="23"/>
                <w:szCs w:val="23"/>
              </w:rPr>
              <w:t>Tuổi 30 – 34</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E26221F" w14:textId="77777777" w:rsidR="00EA3261" w:rsidRDefault="00A25250">
            <w:pPr>
              <w:jc w:val="center"/>
            </w:pPr>
            <w:r>
              <w:rPr>
                <w:b/>
                <w:bCs/>
                <w:sz w:val="23"/>
                <w:szCs w:val="23"/>
              </w:rPr>
              <w:t>19,3%</w:t>
            </w:r>
          </w:p>
        </w:tc>
      </w:tr>
      <w:tr w:rsidR="00EA3261" w14:paraId="08057B1A"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C35B6E" w14:textId="77777777" w:rsidR="00EA3261" w:rsidRDefault="00A25250">
            <w:r>
              <w:rPr>
                <w:sz w:val="23"/>
                <w:szCs w:val="23"/>
              </w:rPr>
              <w:t>180.000 – 270.000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979043" w14:textId="77777777" w:rsidR="00EA3261" w:rsidRDefault="00A25250">
            <w:pPr>
              <w:jc w:val="center"/>
            </w:pPr>
            <w:r>
              <w:rPr>
                <w:sz w:val="23"/>
                <w:szCs w:val="23"/>
              </w:rPr>
              <w:t>16,9%</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861336" w14:textId="77777777" w:rsidR="00EA3261" w:rsidRDefault="00A25250">
            <w:r>
              <w:rPr>
                <w:sz w:val="23"/>
                <w:szCs w:val="23"/>
              </w:rPr>
              <w:t>Tuổi 35 – 49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9BD34A" w14:textId="77777777" w:rsidR="00EA3261" w:rsidRDefault="00A25250">
            <w:pPr>
              <w:jc w:val="center"/>
            </w:pPr>
            <w:r>
              <w:rPr>
                <w:sz w:val="23"/>
                <w:szCs w:val="23"/>
              </w:rPr>
              <w:t>21,4% – 23,6%</w:t>
            </w:r>
          </w:p>
        </w:tc>
      </w:tr>
      <w:tr w:rsidR="00EA3261" w14:paraId="761B7103" w14:textId="77777777">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5505748" w14:textId="77777777" w:rsidR="00EA3261" w:rsidRDefault="00A25250">
            <w:r>
              <w:rPr>
                <w:sz w:val="23"/>
                <w:szCs w:val="23"/>
              </w:rPr>
              <w:t>&gt; 270.000</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6313FE6" w14:textId="77777777" w:rsidR="00EA3261" w:rsidRDefault="00A25250">
            <w:pPr>
              <w:jc w:val="center"/>
            </w:pPr>
            <w:r>
              <w:rPr>
                <w:b/>
                <w:bCs/>
                <w:sz w:val="23"/>
                <w:szCs w:val="23"/>
              </w:rPr>
              <w:t>13,8%</w:t>
            </w:r>
          </w:p>
        </w:tc>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A6D0CC2" w14:textId="77777777" w:rsidR="00EA3261" w:rsidRDefault="00A25250">
            <w:r>
              <w:rPr>
                <w:sz w:val="23"/>
                <w:szCs w:val="23"/>
              </w:rPr>
              <w:t>Tuổi 50 – 59</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48F3CC7" w14:textId="77777777" w:rsidR="00EA3261" w:rsidRDefault="00A25250">
            <w:pPr>
              <w:jc w:val="center"/>
            </w:pPr>
            <w:r>
              <w:rPr>
                <w:sz w:val="23"/>
                <w:szCs w:val="23"/>
              </w:rPr>
              <w:t>24,9%</w:t>
            </w:r>
          </w:p>
        </w:tc>
      </w:tr>
      <w:tr w:rsidR="00EA3261" w14:paraId="4F78A0A5" w14:textId="77777777">
        <w:trPr>
          <w:jc w:val="center"/>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CB6E50" w14:textId="77777777" w:rsidR="00EA3261" w:rsidRDefault="00EA3261"/>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53AE08" w14:textId="77777777" w:rsidR="00EA3261" w:rsidRDefault="00EA3261">
            <w:pPr>
              <w:jc w:val="center"/>
            </w:pP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4840DE" w14:textId="77777777" w:rsidR="00EA3261" w:rsidRDefault="00A25250">
            <w:r>
              <w:rPr>
                <w:sz w:val="23"/>
                <w:szCs w:val="23"/>
              </w:rPr>
              <w:t>Tuổi từ 60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ED8E4A" w14:textId="77777777" w:rsidR="00EA3261" w:rsidRDefault="00A25250">
            <w:pPr>
              <w:jc w:val="center"/>
            </w:pPr>
            <w:r>
              <w:rPr>
                <w:b/>
                <w:bCs/>
                <w:sz w:val="23"/>
                <w:szCs w:val="23"/>
              </w:rPr>
              <w:t>28,3%</w:t>
            </w:r>
          </w:p>
        </w:tc>
      </w:tr>
    </w:tbl>
    <w:p w14:paraId="61B7CC21" w14:textId="77777777" w:rsidR="00EA3261" w:rsidRDefault="00EA3261">
      <w:pPr>
        <w:spacing w:after="120"/>
      </w:pPr>
    </w:p>
    <w:p w14:paraId="631F074C" w14:textId="77777777" w:rsidR="00EA3261" w:rsidRDefault="00A25250">
      <w:pPr>
        <w:spacing w:after="120" w:line="312" w:lineRule="auto"/>
        <w:ind w:firstLine="567"/>
        <w:jc w:val="both"/>
      </w:pPr>
      <w:r>
        <w:t>Hạn mức tín dụng có quan hệ nghịch biến rõ ràng với rủi ro: nhóm hạn mức thấp nhất có tỷ lệ vỡ nợ 31,8%, cao gấp hơn hai lần nhóm hạn mức cao nhất (13,8%). Trung vị hạn mức của nhóm vỡ nợ là 90.000 NT$, thấp hơn đáng kể so với 150.000 NT$ của nhóm không vỡ nợ (kiểm định Mann–Whitney, p &lt; 10⁻¹⁸⁰). Một cách giải thích hợp lý là ngân hàng vốn đã cấp hạn mức thấp cho những khách hàng có hồ sơ yếu, nên hạn mức phản ánh một phần đánh giá rủi ro trước đó.</w:t>
      </w:r>
    </w:p>
    <w:p w14:paraId="3867CB5F" w14:textId="77777777" w:rsidR="00EA3261" w:rsidRDefault="00A25250">
      <w:pPr>
        <w:spacing w:after="120" w:line="312" w:lineRule="auto"/>
        <w:ind w:firstLine="567"/>
        <w:jc w:val="both"/>
      </w:pPr>
      <w:r>
        <w:t xml:space="preserve">Tuổi lại có quan hệ </w:t>
      </w:r>
      <w:r>
        <w:rPr>
          <w:b/>
          <w:bCs/>
        </w:rPr>
        <w:t>hình chữ U</w:t>
      </w:r>
      <w:r>
        <w:t xml:space="preserve"> với rủi ro. Tỷ lệ vỡ nợ cao ở nhóm trẻ (20 – 24 tuổi) và nhóm lớn tuổi (từ 60 tuổi), thấp nhất ở nhóm 30 – 34 tuổi. Trung vị tuổi của hai lớp đều bằng 34 (Mann–Whitney, p = 0,37) và hệ số tương quan Spearman giữa tuổi và nhãn gần như bằng 0 (ρ = 0,005). Nếu chỉ nhìn vào hệ số tương quan, có thể kết luận sai </w:t>
      </w:r>
      <w:r>
        <w:lastRenderedPageBreak/>
        <w:t>rằng tuổi không có ý nghĩa. Đây là ví dụ điển hình cho quan hệ phi tuyến mà mô hình tuyến tính khó nắm bắt, trong khi các mô hình dạng cây có thể học được.</w:t>
      </w:r>
    </w:p>
    <w:p w14:paraId="00F1D069" w14:textId="77777777" w:rsidR="00EA3261" w:rsidRDefault="00A25250">
      <w:pPr>
        <w:pStyle w:val="Heading2"/>
      </w:pPr>
      <w:bookmarkStart w:id="12" w:name="_Toc243998277"/>
      <w:r>
        <w:t>2.5. Các đặc trưng nhân khẩu học</w:t>
      </w:r>
      <w:bookmarkEnd w:id="12"/>
    </w:p>
    <w:p w14:paraId="57D4F7E7" w14:textId="77777777" w:rsidR="00EA3261" w:rsidRDefault="00A25250">
      <w:pPr>
        <w:keepNext/>
        <w:spacing w:before="120" w:after="60"/>
        <w:jc w:val="center"/>
      </w:pPr>
      <w:r>
        <w:rPr>
          <w:noProof/>
        </w:rPr>
        <w:drawing>
          <wp:inline distT="0" distB="0" distL="0" distR="0" wp14:anchorId="3F8A02B2" wp14:editId="2C963D5C">
            <wp:extent cx="5715000" cy="1552575"/>
            <wp:effectExtent l="0" t="0" r="0" b="0"/>
            <wp:docPr id="7" name="02_ty_le_vo_no_nhan_khau.png" descr="Tỷ lệ vỡ nợ theo giới tính, học vấn và tình trạng hôn nhân (đường nét đứt là tỷ lệ chung 22,1%)" title="Hì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552575"/>
                    </a:xfrm>
                    <a:prstGeom prst="rect">
                      <a:avLst/>
                    </a:prstGeom>
                  </pic:spPr>
                </pic:pic>
              </a:graphicData>
            </a:graphic>
          </wp:inline>
        </w:drawing>
      </w:r>
    </w:p>
    <w:p w14:paraId="203735C2" w14:textId="77777777" w:rsidR="00EA3261" w:rsidRDefault="00A25250">
      <w:pPr>
        <w:spacing w:after="200"/>
        <w:jc w:val="center"/>
      </w:pPr>
      <w:r>
        <w:rPr>
          <w:b/>
          <w:bCs/>
          <w:i/>
          <w:iCs/>
          <w:sz w:val="24"/>
          <w:szCs w:val="24"/>
        </w:rPr>
        <w:t xml:space="preserve">Hình 2.5. </w:t>
      </w:r>
      <w:r>
        <w:rPr>
          <w:i/>
          <w:iCs/>
          <w:sz w:val="24"/>
          <w:szCs w:val="24"/>
        </w:rPr>
        <w:t>Tỷ lệ vỡ nợ theo giới tính, học vấn và tình trạng hôn nhân (đường nét đứt là tỷ lệ chung 22,1%)</w:t>
      </w:r>
    </w:p>
    <w:p w14:paraId="01161472" w14:textId="77777777" w:rsidR="00EA3261" w:rsidRDefault="00A25250">
      <w:pPr>
        <w:keepNext/>
        <w:spacing w:before="160" w:after="80"/>
        <w:jc w:val="center"/>
      </w:pPr>
      <w:r>
        <w:rPr>
          <w:b/>
          <w:bCs/>
          <w:sz w:val="24"/>
          <w:szCs w:val="24"/>
        </w:rPr>
        <w:t xml:space="preserve">Bảng 2.4. </w:t>
      </w:r>
      <w:r>
        <w:rPr>
          <w:sz w:val="24"/>
          <w:szCs w:val="24"/>
        </w:rPr>
        <w:t>Tỷ lệ vỡ nợ theo nhóm nhân khẩu học và kiểm định χ²</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300"/>
        <w:gridCol w:w="1300"/>
        <w:gridCol w:w="1700"/>
      </w:tblGrid>
      <w:tr w:rsidR="00EA3261" w14:paraId="09B2C933" w14:textId="77777777">
        <w:trPr>
          <w:tblHeader/>
          <w:jc w:val="center"/>
        </w:trPr>
        <w:tc>
          <w:tcPr>
            <w:tcW w:w="17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471AF909" w14:textId="77777777" w:rsidR="00EA3261" w:rsidRDefault="00A25250">
            <w:pPr>
              <w:jc w:val="center"/>
            </w:pPr>
            <w:r>
              <w:rPr>
                <w:b/>
                <w:bCs/>
                <w:color w:val="FFFFFF"/>
                <w:sz w:val="23"/>
                <w:szCs w:val="23"/>
              </w:rPr>
              <w:t>Đặc trưng</w:t>
            </w:r>
          </w:p>
        </w:tc>
        <w:tc>
          <w:tcPr>
            <w:tcW w:w="43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70D09AC5" w14:textId="77777777" w:rsidR="00EA3261" w:rsidRDefault="00A25250">
            <w:pPr>
              <w:jc w:val="center"/>
            </w:pPr>
            <w:r>
              <w:rPr>
                <w:b/>
                <w:bCs/>
                <w:color w:val="FFFFFF"/>
                <w:sz w:val="23"/>
                <w:szCs w:val="23"/>
              </w:rPr>
              <w:t>Tỷ lệ vỡ nợ theo nhóm</w:t>
            </w:r>
          </w:p>
        </w:tc>
        <w:tc>
          <w:tcPr>
            <w:tcW w:w="13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0DCE6E55" w14:textId="77777777" w:rsidR="00EA3261" w:rsidRDefault="00A25250">
            <w:pPr>
              <w:jc w:val="center"/>
            </w:pPr>
            <w:r>
              <w:rPr>
                <w:b/>
                <w:bCs/>
                <w:color w:val="FFFFFF"/>
                <w:sz w:val="23"/>
                <w:szCs w:val="23"/>
              </w:rPr>
              <w:t>χ²</w:t>
            </w:r>
          </w:p>
        </w:tc>
        <w:tc>
          <w:tcPr>
            <w:tcW w:w="17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436B629C" w14:textId="77777777" w:rsidR="00EA3261" w:rsidRDefault="00A25250">
            <w:pPr>
              <w:jc w:val="center"/>
            </w:pPr>
            <w:r>
              <w:rPr>
                <w:b/>
                <w:bCs/>
                <w:color w:val="FFFFFF"/>
                <w:sz w:val="23"/>
                <w:szCs w:val="23"/>
              </w:rPr>
              <w:t>p-value</w:t>
            </w:r>
          </w:p>
        </w:tc>
      </w:tr>
      <w:tr w:rsidR="00EA3261" w14:paraId="2BB36F69" w14:textId="77777777">
        <w:trPr>
          <w:jc w:val="center"/>
        </w:trPr>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ADD6ACB" w14:textId="77777777" w:rsidR="00EA3261" w:rsidRDefault="00A25250">
            <w:r>
              <w:rPr>
                <w:sz w:val="23"/>
                <w:szCs w:val="23"/>
              </w:rPr>
              <w:t>SEX</w:t>
            </w:r>
          </w:p>
        </w:tc>
        <w:tc>
          <w:tcPr>
            <w:tcW w:w="4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B56A93E" w14:textId="77777777" w:rsidR="00EA3261" w:rsidRDefault="00A25250">
            <w:r>
              <w:rPr>
                <w:sz w:val="23"/>
                <w:szCs w:val="23"/>
              </w:rPr>
              <w:t>Nam 24,2% – Nữ 20,8%</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6A76B8B" w14:textId="77777777" w:rsidR="00EA3261" w:rsidRDefault="00A25250">
            <w:pPr>
              <w:jc w:val="center"/>
            </w:pPr>
            <w:r>
              <w:rPr>
                <w:sz w:val="23"/>
                <w:szCs w:val="23"/>
              </w:rPr>
              <w:t>47,7</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FD579EE" w14:textId="77777777" w:rsidR="00EA3261" w:rsidRDefault="00A25250">
            <w:pPr>
              <w:jc w:val="center"/>
            </w:pPr>
            <w:r>
              <w:rPr>
                <w:sz w:val="23"/>
                <w:szCs w:val="23"/>
              </w:rPr>
              <w:t>≈ 5·10⁻¹²</w:t>
            </w:r>
          </w:p>
        </w:tc>
      </w:tr>
      <w:tr w:rsidR="00EA3261" w14:paraId="4A334DA4" w14:textId="77777777">
        <w:trPr>
          <w:jc w:val="center"/>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C5E1B8" w14:textId="77777777" w:rsidR="00EA3261" w:rsidRDefault="00A25250">
            <w:r>
              <w:rPr>
                <w:sz w:val="23"/>
                <w:szCs w:val="23"/>
              </w:rPr>
              <w:t>EDUCATION</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7109C3" w14:textId="77777777" w:rsidR="00EA3261" w:rsidRDefault="00A25250">
            <w:r>
              <w:rPr>
                <w:sz w:val="23"/>
                <w:szCs w:val="23"/>
              </w:rPr>
              <w:t>Sau ĐH 19,2% – Đại học 23,7% – THPT 25,2%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906757" w14:textId="77777777" w:rsidR="00EA3261" w:rsidRDefault="00A25250">
            <w:pPr>
              <w:jc w:val="center"/>
            </w:pPr>
            <w:r>
              <w:rPr>
                <w:sz w:val="23"/>
                <w:szCs w:val="23"/>
              </w:rPr>
              <w:t>163,2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D944DB" w14:textId="77777777" w:rsidR="00EA3261" w:rsidRDefault="00A25250">
            <w:pPr>
              <w:jc w:val="center"/>
            </w:pPr>
            <w:r>
              <w:rPr>
                <w:sz w:val="23"/>
                <w:szCs w:val="23"/>
              </w:rPr>
              <w:t>≈ 10⁻³²</w:t>
            </w:r>
          </w:p>
        </w:tc>
      </w:tr>
      <w:tr w:rsidR="00EA3261" w14:paraId="7FA23D9B" w14:textId="77777777">
        <w:trPr>
          <w:jc w:val="center"/>
        </w:trPr>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D365C61" w14:textId="77777777" w:rsidR="00EA3261" w:rsidRDefault="00A25250">
            <w:r>
              <w:rPr>
                <w:sz w:val="23"/>
                <w:szCs w:val="23"/>
              </w:rPr>
              <w:t>MARRIAGE</w:t>
            </w:r>
          </w:p>
        </w:tc>
        <w:tc>
          <w:tcPr>
            <w:tcW w:w="4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982B9E0" w14:textId="77777777" w:rsidR="00EA3261" w:rsidRDefault="00A25250">
            <w:r>
              <w:rPr>
                <w:sz w:val="23"/>
                <w:szCs w:val="23"/>
              </w:rPr>
              <w:t>Đã kết hôn 23,5% – Độc thân 20,9%</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7218889" w14:textId="77777777" w:rsidR="00EA3261" w:rsidRDefault="00A25250">
            <w:pPr>
              <w:jc w:val="center"/>
            </w:pPr>
            <w:r>
              <w:rPr>
                <w:sz w:val="23"/>
                <w:szCs w:val="23"/>
              </w:rPr>
              <w:t>35,7</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C7FD884" w14:textId="77777777" w:rsidR="00EA3261" w:rsidRDefault="00A25250">
            <w:pPr>
              <w:jc w:val="center"/>
            </w:pPr>
            <w:r>
              <w:rPr>
                <w:sz w:val="23"/>
                <w:szCs w:val="23"/>
              </w:rPr>
              <w:t>≈ 9·10⁻⁸</w:t>
            </w:r>
          </w:p>
        </w:tc>
      </w:tr>
    </w:tbl>
    <w:p w14:paraId="0E2254AE" w14:textId="77777777" w:rsidR="00EA3261" w:rsidRDefault="00EA3261">
      <w:pPr>
        <w:spacing w:after="120"/>
      </w:pPr>
    </w:p>
    <w:p w14:paraId="561743F1" w14:textId="77777777" w:rsidR="00EA3261" w:rsidRDefault="00A25250">
      <w:pPr>
        <w:spacing w:after="120" w:line="312" w:lineRule="auto"/>
        <w:ind w:firstLine="567"/>
        <w:jc w:val="both"/>
      </w:pPr>
      <w:r>
        <w:t>Kiểm định χ² cho thấy cả ba đặc trưng đều có liên hệ có ý nghĩa thống kê với nhãn. Tuy nhiên, mức chênh lệch thực tế giữa các nhóm chỉ vài điểm phần trăm. Với cỡ mẫu 30.000, kiểm định χ² cho p-value rất nhỏ ngay cả khi hiệu ứng yếu, vì vậy kết quả cần được đọc cùng với độ lớn của chênh lệch. Các mã học vấn không được mô tả (0, 5, 6) có tỷ lệ vỡ nợ thấp và số mẫu ít, nên được gộp vào nhóm "Khác".</w:t>
      </w:r>
    </w:p>
    <w:p w14:paraId="55965F3F" w14:textId="77777777" w:rsidR="00EA3261" w:rsidRDefault="00A25250">
      <w:pPr>
        <w:spacing w:after="120" w:line="312" w:lineRule="auto"/>
        <w:ind w:firstLine="567"/>
        <w:jc w:val="both"/>
      </w:pPr>
      <w:r>
        <w:t>Bên cạnh đó, việc sử dụng giới tính, tuổi hay tình trạng hôn nhân để ra quyết định tín dụng đặt ra vấn đề về tính công bằng. Trong phần xây dựng mô hình, nhóm sẽ so sánh kết quả khi có và không có các đặc trưng này.</w:t>
      </w:r>
    </w:p>
    <w:p w14:paraId="04D0E6E8" w14:textId="77777777" w:rsidR="00EA3261" w:rsidRDefault="00A25250">
      <w:pPr>
        <w:pStyle w:val="Heading2"/>
      </w:pPr>
      <w:bookmarkStart w:id="13" w:name="_Toc243998278"/>
      <w:r>
        <w:t>2.6. Phân tích tương quan</w:t>
      </w:r>
      <w:bookmarkEnd w:id="13"/>
    </w:p>
    <w:p w14:paraId="5D36FECA" w14:textId="77777777" w:rsidR="00EA3261" w:rsidRDefault="00A25250">
      <w:pPr>
        <w:spacing w:after="120" w:line="312" w:lineRule="auto"/>
        <w:ind w:firstLine="567"/>
        <w:jc w:val="both"/>
      </w:pPr>
      <w:r>
        <w:t>Do phần lớn đặc trưng có phân phối lệch, nhóm sử dụng hệ số tương quan hạng Spearman thay cho hệ số Pearson. Ma trận tương quan giữa toàn bộ các biến được thể hiện trên Hình 2.6, còn tương quan của từng đặc trưng với nhãn được sắp xếp trên Hình 2.7.</w:t>
      </w:r>
    </w:p>
    <w:p w14:paraId="21D9612E" w14:textId="77777777" w:rsidR="00EA3261" w:rsidRDefault="00A25250">
      <w:pPr>
        <w:keepNext/>
        <w:spacing w:before="120" w:after="60"/>
        <w:jc w:val="center"/>
      </w:pPr>
      <w:r>
        <w:rPr>
          <w:noProof/>
        </w:rPr>
        <w:lastRenderedPageBreak/>
        <w:drawing>
          <wp:inline distT="0" distB="0" distL="0" distR="0" wp14:anchorId="1ABCABF8" wp14:editId="531E0FC0">
            <wp:extent cx="4953000" cy="4419600"/>
            <wp:effectExtent l="0" t="0" r="0" b="0"/>
            <wp:docPr id="8" name="07_tuong_quan.png" descr="Ma trận tương quan Spearman giữa các đặc trưng và nhãn" title="Hì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419600"/>
                    </a:xfrm>
                    <a:prstGeom prst="rect">
                      <a:avLst/>
                    </a:prstGeom>
                  </pic:spPr>
                </pic:pic>
              </a:graphicData>
            </a:graphic>
          </wp:inline>
        </w:drawing>
      </w:r>
    </w:p>
    <w:p w14:paraId="2B71D45D" w14:textId="77777777" w:rsidR="00EA3261" w:rsidRDefault="00A25250">
      <w:pPr>
        <w:spacing w:after="200"/>
        <w:jc w:val="center"/>
      </w:pPr>
      <w:r>
        <w:rPr>
          <w:b/>
          <w:bCs/>
          <w:i/>
          <w:iCs/>
          <w:sz w:val="24"/>
          <w:szCs w:val="24"/>
        </w:rPr>
        <w:t xml:space="preserve">Hình 2.6. </w:t>
      </w:r>
      <w:r>
        <w:rPr>
          <w:i/>
          <w:iCs/>
          <w:sz w:val="24"/>
          <w:szCs w:val="24"/>
        </w:rPr>
        <w:t>Ma trận tương quan Spearman giữa các đặc trưng và nhãn</w:t>
      </w:r>
    </w:p>
    <w:p w14:paraId="48ECC588" w14:textId="77777777" w:rsidR="00EA3261" w:rsidRDefault="00A25250">
      <w:pPr>
        <w:keepNext/>
        <w:spacing w:before="120" w:after="60"/>
        <w:jc w:val="center"/>
      </w:pPr>
      <w:r>
        <w:rPr>
          <w:noProof/>
        </w:rPr>
        <w:drawing>
          <wp:inline distT="0" distB="0" distL="0" distR="0" wp14:anchorId="434F1D9B" wp14:editId="4D2F8984">
            <wp:extent cx="4095750" cy="3495675"/>
            <wp:effectExtent l="0" t="0" r="0" b="0"/>
            <wp:docPr id="9" name="08_tuong_quan_voi_nhan.png" descr="Hệ số tương quan Spearman của từng đặc trưng với nhãn" title="Hì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3495675"/>
                    </a:xfrm>
                    <a:prstGeom prst="rect">
                      <a:avLst/>
                    </a:prstGeom>
                  </pic:spPr>
                </pic:pic>
              </a:graphicData>
            </a:graphic>
          </wp:inline>
        </w:drawing>
      </w:r>
    </w:p>
    <w:p w14:paraId="3E62D2C4" w14:textId="77777777" w:rsidR="00EA3261" w:rsidRDefault="00A25250">
      <w:pPr>
        <w:spacing w:after="200"/>
        <w:jc w:val="center"/>
      </w:pPr>
      <w:r>
        <w:rPr>
          <w:b/>
          <w:bCs/>
          <w:i/>
          <w:iCs/>
          <w:sz w:val="24"/>
          <w:szCs w:val="24"/>
        </w:rPr>
        <w:t xml:space="preserve">Hình 2.7. </w:t>
      </w:r>
      <w:r>
        <w:rPr>
          <w:i/>
          <w:iCs/>
          <w:sz w:val="24"/>
          <w:szCs w:val="24"/>
        </w:rPr>
        <w:t>Hệ số tương quan Spearman của từng đặc trưng với nhãn</w:t>
      </w:r>
    </w:p>
    <w:p w14:paraId="703C734E" w14:textId="77777777" w:rsidR="00EA3261" w:rsidRDefault="00A25250">
      <w:pPr>
        <w:keepNext/>
        <w:spacing w:before="160" w:after="80"/>
        <w:jc w:val="center"/>
      </w:pPr>
      <w:r>
        <w:rPr>
          <w:b/>
          <w:bCs/>
          <w:sz w:val="24"/>
          <w:szCs w:val="24"/>
        </w:rPr>
        <w:lastRenderedPageBreak/>
        <w:t xml:space="preserve">Bảng 2.5. </w:t>
      </w:r>
      <w:r>
        <w:rPr>
          <w:sz w:val="24"/>
          <w:szCs w:val="24"/>
        </w:rPr>
        <w:t>Mức tương quan với nhãn theo nhóm đặc trưng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EA3261" w14:paraId="1F33983D" w14:textId="77777777">
        <w:trPr>
          <w:tblHeader/>
          <w:jc w:val="center"/>
        </w:trPr>
        <w:tc>
          <w:tcPr>
            <w:tcW w:w="45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5A2069D3" w14:textId="77777777" w:rsidR="00EA3261" w:rsidRDefault="00A25250">
            <w:pPr>
              <w:jc w:val="center"/>
            </w:pPr>
            <w:r>
              <w:rPr>
                <w:b/>
                <w:bCs/>
                <w:color w:val="FFFFFF"/>
                <w:sz w:val="23"/>
                <w:szCs w:val="23"/>
              </w:rPr>
              <w:t>Nhóm đặc trưng</w:t>
            </w:r>
          </w:p>
        </w:tc>
        <w:tc>
          <w:tcPr>
            <w:tcW w:w="45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2888B279" w14:textId="77777777" w:rsidR="00EA3261" w:rsidRDefault="00A25250">
            <w:pPr>
              <w:jc w:val="center"/>
            </w:pPr>
            <w:r>
              <w:rPr>
                <w:b/>
                <w:bCs/>
                <w:color w:val="FFFFFF"/>
                <w:sz w:val="23"/>
                <w:szCs w:val="23"/>
              </w:rPr>
              <w:t>Hệ số Spearman với nhãn</w:t>
            </w:r>
          </w:p>
        </w:tc>
      </w:tr>
      <w:tr w:rsidR="00EA3261" w14:paraId="2DE623E3" w14:textId="77777777">
        <w:trPr>
          <w:jc w:val="center"/>
        </w:trPr>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9640C31" w14:textId="77777777" w:rsidR="00EA3261" w:rsidRDefault="00A25250">
            <w:r>
              <w:rPr>
                <w:sz w:val="23"/>
                <w:szCs w:val="23"/>
              </w:rPr>
              <w:t>PAY_0 … PAY_6</w:t>
            </w:r>
          </w:p>
        </w:tc>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E3477D6" w14:textId="77777777" w:rsidR="00EA3261" w:rsidRDefault="00A25250">
            <w:pPr>
              <w:jc w:val="center"/>
            </w:pPr>
            <w:r>
              <w:rPr>
                <w:sz w:val="23"/>
                <w:szCs w:val="23"/>
              </w:rPr>
              <w:t xml:space="preserve">+0,14 đến </w:t>
            </w:r>
            <w:r>
              <w:rPr>
                <w:b/>
                <w:bCs/>
                <w:sz w:val="23"/>
                <w:szCs w:val="23"/>
              </w:rPr>
              <w:t>+0,29</w:t>
            </w:r>
          </w:p>
        </w:tc>
      </w:tr>
      <w:tr w:rsidR="00EA3261" w14:paraId="5BE41D49" w14:textId="77777777">
        <w:trPr>
          <w:jc w:val="center"/>
        </w:trPr>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FB7874" w14:textId="77777777" w:rsidR="00EA3261" w:rsidRDefault="00A25250">
            <w:r>
              <w:rPr>
                <w:sz w:val="23"/>
                <w:szCs w:val="23"/>
              </w:rPr>
              <w:t>LIMIT_BAL</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48F4CC" w14:textId="77777777" w:rsidR="00EA3261" w:rsidRDefault="00A25250">
            <w:pPr>
              <w:jc w:val="center"/>
            </w:pPr>
            <w:r>
              <w:rPr>
                <w:sz w:val="23"/>
                <w:szCs w:val="23"/>
              </w:rPr>
              <w:t>−0,17</w:t>
            </w:r>
          </w:p>
        </w:tc>
      </w:tr>
      <w:tr w:rsidR="00EA3261" w14:paraId="10B69155" w14:textId="77777777">
        <w:trPr>
          <w:jc w:val="center"/>
        </w:trPr>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9445801" w14:textId="77777777" w:rsidR="00EA3261" w:rsidRDefault="00A25250">
            <w:r>
              <w:rPr>
                <w:sz w:val="23"/>
                <w:szCs w:val="23"/>
              </w:rPr>
              <w:t>PAY_AMT1 … PAY_AMT6</w:t>
            </w:r>
          </w:p>
        </w:tc>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DF0FA14" w14:textId="77777777" w:rsidR="00EA3261" w:rsidRDefault="00A25250">
            <w:pPr>
              <w:jc w:val="center"/>
            </w:pPr>
            <w:r>
              <w:rPr>
                <w:sz w:val="23"/>
                <w:szCs w:val="23"/>
              </w:rPr>
              <w:t>−0,12 đến −0,16</w:t>
            </w:r>
          </w:p>
        </w:tc>
      </w:tr>
      <w:tr w:rsidR="00EA3261" w14:paraId="3C20E560" w14:textId="77777777">
        <w:trPr>
          <w:jc w:val="center"/>
        </w:trPr>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F228F8" w14:textId="77777777" w:rsidR="00EA3261" w:rsidRDefault="00A25250">
            <w:r>
              <w:rPr>
                <w:sz w:val="23"/>
                <w:szCs w:val="23"/>
              </w:rPr>
              <w:t>EDUCATION, SEX, MARRIAGE</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1A89AF" w14:textId="77777777" w:rsidR="00EA3261" w:rsidRDefault="00A25250">
            <w:pPr>
              <w:jc w:val="center"/>
            </w:pPr>
            <w:r>
              <w:rPr>
                <w:sz w:val="23"/>
                <w:szCs w:val="23"/>
              </w:rPr>
              <w:t>|ρ| &lt; 0,05</w:t>
            </w:r>
          </w:p>
        </w:tc>
      </w:tr>
      <w:tr w:rsidR="00EA3261" w14:paraId="3DD478C0" w14:textId="77777777">
        <w:trPr>
          <w:jc w:val="center"/>
        </w:trPr>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50C75CE" w14:textId="77777777" w:rsidR="00EA3261" w:rsidRDefault="00A25250">
            <w:r>
              <w:rPr>
                <w:sz w:val="23"/>
                <w:szCs w:val="23"/>
              </w:rPr>
              <w:t>BILL_AMT1 … BILL_AMT6, AGE</w:t>
            </w:r>
          </w:p>
        </w:tc>
        <w:tc>
          <w:tcPr>
            <w:tcW w:w="45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A10492F" w14:textId="77777777" w:rsidR="00EA3261" w:rsidRDefault="00A25250">
            <w:pPr>
              <w:jc w:val="center"/>
            </w:pPr>
            <w:r>
              <w:rPr>
                <w:sz w:val="23"/>
                <w:szCs w:val="23"/>
              </w:rPr>
              <w:t>|ρ| ≤ 0,025</w:t>
            </w:r>
          </w:p>
        </w:tc>
      </w:tr>
    </w:tbl>
    <w:p w14:paraId="1B292E13" w14:textId="77777777" w:rsidR="00EA3261" w:rsidRDefault="00EA3261">
      <w:pPr>
        <w:spacing w:after="120"/>
      </w:pPr>
    </w:p>
    <w:p w14:paraId="15D95DF4" w14:textId="77777777" w:rsidR="00EA3261" w:rsidRDefault="00A25250">
      <w:pPr>
        <w:keepNext/>
        <w:pBdr>
          <w:left w:val="single" w:sz="24" w:space="8" w:color="2F4B7C"/>
        </w:pBdr>
        <w:shd w:val="clear" w:color="auto" w:fill="EEF2F8"/>
        <w:spacing w:before="120"/>
        <w:ind w:left="200" w:right="200"/>
      </w:pPr>
      <w:r>
        <w:rPr>
          <w:b/>
          <w:bCs/>
          <w:color w:val="2F4B7C"/>
        </w:rPr>
        <w:t>Nhận xét</w:t>
      </w:r>
    </w:p>
    <w:p w14:paraId="4EF62551" w14:textId="77777777" w:rsidR="00EA3261" w:rsidRDefault="00A25250">
      <w:pPr>
        <w:pBdr>
          <w:left w:val="single" w:sz="24" w:space="8" w:color="2F4B7C"/>
        </w:pBdr>
        <w:shd w:val="clear" w:color="auto" w:fill="EEF2F8"/>
        <w:spacing w:after="40" w:line="300" w:lineRule="auto"/>
        <w:ind w:left="200" w:right="200"/>
        <w:jc w:val="both"/>
      </w:pPr>
      <w:r>
        <w:t xml:space="preserve">–  </w:t>
      </w:r>
      <w:r>
        <w:t>Không có đặc trưng đơn lẻ nào tương quan mạnh với nhãn; giá trị cao nhất chỉ là 0,29. Mô hình cần kết hợp thông tin từ nhiều đặc trưng.</w:t>
      </w:r>
    </w:p>
    <w:p w14:paraId="54027FCC" w14:textId="77777777" w:rsidR="00EA3261" w:rsidRDefault="00A25250">
      <w:pPr>
        <w:pBdr>
          <w:left w:val="single" w:sz="24" w:space="8" w:color="2F4B7C"/>
        </w:pBdr>
        <w:shd w:val="clear" w:color="auto" w:fill="EEF2F8"/>
        <w:spacing w:after="40" w:line="300" w:lineRule="auto"/>
        <w:ind w:left="200" w:right="200"/>
        <w:jc w:val="both"/>
      </w:pPr>
      <w:r>
        <w:t xml:space="preserve">–  Nhóm BILL_AMT có </w:t>
      </w:r>
      <w:r>
        <w:rPr>
          <w:b/>
          <w:bCs/>
        </w:rPr>
        <w:t>hiện tượng đa cộng tuyến mạnh</w:t>
      </w:r>
      <w:r>
        <w:t>: hệ số tương quan giữa hai tháng liền kề khoảng 0,90 – 0,91, giữa tháng 4 và tháng 9 vẫn còn 0,73. Nhóm PAY_x cũng tương quan cao với nhau. Điều này làm hệ số của hồi quy logistic và LDA kém ổn định, và gợi ý nên giảm chiều hoặc thay bằng đặc trưng tổng hợp.</w:t>
      </w:r>
    </w:p>
    <w:p w14:paraId="7EED9A1C" w14:textId="77777777" w:rsidR="00EA3261" w:rsidRDefault="00A25250">
      <w:pPr>
        <w:pBdr>
          <w:left w:val="single" w:sz="24" w:space="8" w:color="2F4B7C"/>
        </w:pBdr>
        <w:shd w:val="clear" w:color="auto" w:fill="EEF2F8"/>
        <w:spacing w:after="200" w:line="300" w:lineRule="auto"/>
        <w:ind w:left="200" w:right="200"/>
        <w:jc w:val="both"/>
      </w:pPr>
      <w:r>
        <w:t>–  Tự thân BILL_AMT gần như không mang thông tin về nhãn, nhưng có thể trở nên hữu ích khi được đặt trong tương quan với hạn mức hoặc với số tiền đã trả (mục 2.8).</w:t>
      </w:r>
    </w:p>
    <w:p w14:paraId="7C3E1EAD" w14:textId="77777777" w:rsidR="00EA3261" w:rsidRDefault="00A25250">
      <w:pPr>
        <w:pStyle w:val="Heading2"/>
      </w:pPr>
      <w:bookmarkStart w:id="14" w:name="_Toc243998279"/>
      <w:r>
        <w:t>2.7. Mức độ chồng lấn giữa hai lớp trong không gian đặc trưng</w:t>
      </w:r>
      <w:bookmarkEnd w:id="14"/>
    </w:p>
    <w:p w14:paraId="762BD273" w14:textId="77777777" w:rsidR="00EA3261" w:rsidRDefault="00A25250">
      <w:pPr>
        <w:spacing w:after="120" w:line="312" w:lineRule="auto"/>
        <w:ind w:firstLine="567"/>
        <w:jc w:val="both"/>
      </w:pPr>
      <w:r>
        <w:t>Để đánh giá mức độ khó của bài toán, nhóm chiếu dữ liệu đã chuẩn hoá xuống không gian ít chiều bằng hai phương pháp: phân tích thành phần chính (PCA) và phân tích biệt thức tuyến tính Fisher (LDA). Kết quả được thể hiện trên Hình 2.8.</w:t>
      </w:r>
    </w:p>
    <w:p w14:paraId="0A356C82" w14:textId="77777777" w:rsidR="00EA3261" w:rsidRDefault="00A25250">
      <w:pPr>
        <w:keepNext/>
        <w:spacing w:before="120" w:after="60"/>
        <w:jc w:val="center"/>
      </w:pPr>
      <w:r>
        <w:rPr>
          <w:noProof/>
        </w:rPr>
        <w:drawing>
          <wp:inline distT="0" distB="0" distL="0" distR="0" wp14:anchorId="33BB6E5C" wp14:editId="38859E5B">
            <wp:extent cx="5715000" cy="1466850"/>
            <wp:effectExtent l="0" t="0" r="0" b="0"/>
            <wp:docPr id="10" name="09_pca_lda.png" descr="Chiếu dữ liệu bằng PCA hai chiều (trái), phương sai tích luỹ của PCA (giữa) và chiếu Fisher LDA một chiều (phải)" title="Hì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466850"/>
                    </a:xfrm>
                    <a:prstGeom prst="rect">
                      <a:avLst/>
                    </a:prstGeom>
                  </pic:spPr>
                </pic:pic>
              </a:graphicData>
            </a:graphic>
          </wp:inline>
        </w:drawing>
      </w:r>
    </w:p>
    <w:p w14:paraId="3E906BE7" w14:textId="77777777" w:rsidR="00EA3261" w:rsidRDefault="00A25250">
      <w:pPr>
        <w:spacing w:after="200"/>
        <w:jc w:val="center"/>
      </w:pPr>
      <w:r>
        <w:rPr>
          <w:b/>
          <w:bCs/>
          <w:i/>
          <w:iCs/>
          <w:sz w:val="24"/>
          <w:szCs w:val="24"/>
        </w:rPr>
        <w:t xml:space="preserve">Hình 2.8. </w:t>
      </w:r>
      <w:r>
        <w:rPr>
          <w:i/>
          <w:iCs/>
          <w:sz w:val="24"/>
          <w:szCs w:val="24"/>
        </w:rPr>
        <w:t>Chiếu dữ liệu bằng PCA hai chiều (trái), phương sai tích luỹ của PCA (giữa) và chiếu Fisher LDA một chiều (phải)</w:t>
      </w:r>
    </w:p>
    <w:p w14:paraId="45884AFE" w14:textId="77777777" w:rsidR="00EA3261" w:rsidRDefault="00A25250">
      <w:pPr>
        <w:spacing w:after="120" w:line="312" w:lineRule="auto"/>
        <w:ind w:firstLine="567"/>
        <w:jc w:val="both"/>
      </w:pPr>
      <w:r>
        <w:t>Hai thành phần chính đầu tiên chỉ giải thích được 46,2% phương sai (28,4% và 17,8%), và cần đến 13 thành phần để đạt 90%. Trên mặt phẳng PC1 – PC2, hai lớp chồng lấn lên nhau rất nhiều. Phép chiếu Fisher LDA, vốn được thiết kế để tối đa hoá khả năng tách hai lớp, cho thấy phân bố của lớp vỡ nợ lệch sang phải và có một đỉnh riêng, nhưng phần lớn vẫn trùng với lớp không vỡ nợ.</w:t>
      </w:r>
    </w:p>
    <w:p w14:paraId="18B1D675" w14:textId="77777777" w:rsidR="00EA3261" w:rsidRDefault="00A25250">
      <w:pPr>
        <w:spacing w:after="120" w:line="312" w:lineRule="auto"/>
        <w:ind w:firstLine="567"/>
        <w:jc w:val="both"/>
      </w:pPr>
      <w:r>
        <w:lastRenderedPageBreak/>
        <w:t>Từ đó có thể rút ra rằng sai số Bayes của bài toán không nhỏ: không có bộ phân loại nào tách được hoàn toàn hai lớp với bộ đặc trưng hiện có. Kỳ vọng hợp lý là các mô hình chỉ đạt AUC ở mức trung bình khá, và phần cải tiến cần đến từ việc xây dựng đặc trưng tốt hơn, sử dụng mô hình phi tuyến và chọn ngưỡng quyết định phù hợp với chi phí.</w:t>
      </w:r>
    </w:p>
    <w:p w14:paraId="797CF45B" w14:textId="77777777" w:rsidR="00EA3261" w:rsidRDefault="00A25250">
      <w:pPr>
        <w:pStyle w:val="Heading2"/>
      </w:pPr>
      <w:bookmarkStart w:id="15" w:name="_Toc243998280"/>
      <w:r>
        <w:t>2.8. Thử nghiệm một đặc trưng phái sinh</w:t>
      </w:r>
      <w:bookmarkEnd w:id="15"/>
    </w:p>
    <w:p w14:paraId="49B74D8E" w14:textId="77777777" w:rsidR="00EA3261" w:rsidRDefault="00A25250">
      <w:pPr>
        <w:spacing w:after="120" w:line="312" w:lineRule="auto"/>
        <w:ind w:firstLine="567"/>
        <w:jc w:val="both"/>
      </w:pPr>
      <w:r>
        <w:t xml:space="preserve">Như đã thấy ở mục 2.6, dư nợ sao kê gần như không tương quan với nhãn. Nhóm thử chia dư nợ tháng 9 cho hạn mức tín dụng để được </w:t>
      </w:r>
      <w:r>
        <w:rPr>
          <w:b/>
          <w:bCs/>
        </w:rPr>
        <w:t>tỷ lệ sử dụng hạn mức</w:t>
      </w:r>
      <w:r>
        <w:t>, một chỉ số thường dùng trong thực tế ngành tín dụng (Hình 2.9 và Bảng 2.6).</w:t>
      </w:r>
    </w:p>
    <w:p w14:paraId="18271C3A" w14:textId="77777777" w:rsidR="00EA3261" w:rsidRDefault="00A25250">
      <w:pPr>
        <w:keepNext/>
        <w:spacing w:before="120" w:after="60"/>
        <w:jc w:val="center"/>
      </w:pPr>
      <w:r>
        <w:rPr>
          <w:noProof/>
        </w:rPr>
        <w:drawing>
          <wp:inline distT="0" distB="0" distL="0" distR="0" wp14:anchorId="7918E837" wp14:editId="4B917A0B">
            <wp:extent cx="4095750" cy="2476500"/>
            <wp:effectExtent l="0" t="0" r="0" b="0"/>
            <wp:docPr id="11" name="10_ty_le_su_dung_han_muc.png" descr="Phân bố tỷ lệ sử dụng hạn mức tháng 9 theo lớp" title="Hì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476500"/>
                    </a:xfrm>
                    <a:prstGeom prst="rect">
                      <a:avLst/>
                    </a:prstGeom>
                  </pic:spPr>
                </pic:pic>
              </a:graphicData>
            </a:graphic>
          </wp:inline>
        </w:drawing>
      </w:r>
    </w:p>
    <w:p w14:paraId="2F72962B" w14:textId="77777777" w:rsidR="00EA3261" w:rsidRDefault="00A25250">
      <w:pPr>
        <w:spacing w:after="200"/>
        <w:jc w:val="center"/>
      </w:pPr>
      <w:r>
        <w:rPr>
          <w:b/>
          <w:bCs/>
          <w:i/>
          <w:iCs/>
          <w:sz w:val="24"/>
          <w:szCs w:val="24"/>
        </w:rPr>
        <w:t xml:space="preserve">Hình 2.9. </w:t>
      </w:r>
      <w:r>
        <w:rPr>
          <w:i/>
          <w:iCs/>
          <w:sz w:val="24"/>
          <w:szCs w:val="24"/>
        </w:rPr>
        <w:t>Phân bố tỷ lệ sử dụng hạn mức tháng 9 theo lớp</w:t>
      </w:r>
    </w:p>
    <w:p w14:paraId="59F7B2D5" w14:textId="77777777" w:rsidR="00EA3261" w:rsidRDefault="00A25250">
      <w:pPr>
        <w:keepNext/>
        <w:spacing w:before="160" w:after="80"/>
        <w:jc w:val="center"/>
      </w:pPr>
      <w:r>
        <w:rPr>
          <w:b/>
          <w:bCs/>
          <w:sz w:val="24"/>
          <w:szCs w:val="24"/>
        </w:rPr>
        <w:t xml:space="preserve">Bảng 2.6. </w:t>
      </w:r>
      <w:r>
        <w:rPr>
          <w:sz w:val="24"/>
          <w:szCs w:val="24"/>
        </w:rPr>
        <w:t>Tỷ lệ vỡ nợ theo mức sử dụng hạn mức tháng 9</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130"/>
        <w:gridCol w:w="1130"/>
        <w:gridCol w:w="1130"/>
        <w:gridCol w:w="1130"/>
        <w:gridCol w:w="1150"/>
        <w:gridCol w:w="1130"/>
      </w:tblGrid>
      <w:tr w:rsidR="00EA3261" w14:paraId="15197337" w14:textId="77777777">
        <w:trPr>
          <w:tblHeade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0E946C99" w14:textId="77777777" w:rsidR="00EA3261" w:rsidRDefault="00A25250">
            <w:pPr>
              <w:jc w:val="center"/>
            </w:pPr>
            <w:r>
              <w:rPr>
                <w:b/>
                <w:bCs/>
                <w:color w:val="FFFFFF"/>
                <w:sz w:val="23"/>
                <w:szCs w:val="23"/>
              </w:rPr>
              <w:t>BILL_AMT1 / LIMIT_BAL</w:t>
            </w:r>
          </w:p>
        </w:tc>
        <w:tc>
          <w:tcPr>
            <w:tcW w:w="113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6F16ED8A" w14:textId="77777777" w:rsidR="00EA3261" w:rsidRDefault="00A25250">
            <w:pPr>
              <w:jc w:val="center"/>
            </w:pPr>
            <w:r>
              <w:rPr>
                <w:b/>
                <w:bCs/>
                <w:color w:val="FFFFFF"/>
                <w:sz w:val="23"/>
                <w:szCs w:val="23"/>
              </w:rPr>
              <w:t>≤ 0</w:t>
            </w:r>
          </w:p>
        </w:tc>
        <w:tc>
          <w:tcPr>
            <w:tcW w:w="113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5DA3BDAB" w14:textId="77777777" w:rsidR="00EA3261" w:rsidRDefault="00A25250">
            <w:pPr>
              <w:jc w:val="center"/>
            </w:pPr>
            <w:r>
              <w:rPr>
                <w:b/>
                <w:bCs/>
                <w:color w:val="FFFFFF"/>
                <w:sz w:val="23"/>
                <w:szCs w:val="23"/>
              </w:rPr>
              <w:t>0 – 25%</w:t>
            </w:r>
          </w:p>
        </w:tc>
        <w:tc>
          <w:tcPr>
            <w:tcW w:w="113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6DB030BF" w14:textId="77777777" w:rsidR="00EA3261" w:rsidRDefault="00A25250">
            <w:pPr>
              <w:jc w:val="center"/>
            </w:pPr>
            <w:r>
              <w:rPr>
                <w:b/>
                <w:bCs/>
                <w:color w:val="FFFFFF"/>
                <w:sz w:val="23"/>
                <w:szCs w:val="23"/>
              </w:rPr>
              <w:t>25 – 50%</w:t>
            </w:r>
          </w:p>
        </w:tc>
        <w:tc>
          <w:tcPr>
            <w:tcW w:w="113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1B4AF13F" w14:textId="77777777" w:rsidR="00EA3261" w:rsidRDefault="00A25250">
            <w:pPr>
              <w:jc w:val="center"/>
            </w:pPr>
            <w:r>
              <w:rPr>
                <w:b/>
                <w:bCs/>
                <w:color w:val="FFFFFF"/>
                <w:sz w:val="23"/>
                <w:szCs w:val="23"/>
              </w:rPr>
              <w:t>50 – 75%</w:t>
            </w:r>
          </w:p>
        </w:tc>
        <w:tc>
          <w:tcPr>
            <w:tcW w:w="115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2515BA0E" w14:textId="77777777" w:rsidR="00EA3261" w:rsidRDefault="00A25250">
            <w:pPr>
              <w:jc w:val="center"/>
            </w:pPr>
            <w:r>
              <w:rPr>
                <w:b/>
                <w:bCs/>
                <w:color w:val="FFFFFF"/>
                <w:sz w:val="23"/>
                <w:szCs w:val="23"/>
              </w:rPr>
              <w:t>75 – 100%</w:t>
            </w:r>
          </w:p>
        </w:tc>
        <w:tc>
          <w:tcPr>
            <w:tcW w:w="113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4D8F7F74" w14:textId="77777777" w:rsidR="00EA3261" w:rsidRDefault="00A25250">
            <w:pPr>
              <w:jc w:val="center"/>
            </w:pPr>
            <w:r>
              <w:rPr>
                <w:b/>
                <w:bCs/>
                <w:color w:val="FFFFFF"/>
                <w:sz w:val="23"/>
                <w:szCs w:val="23"/>
              </w:rPr>
              <w:t>&gt; 100%</w:t>
            </w:r>
          </w:p>
        </w:tc>
      </w:tr>
      <w:tr w:rsidR="00EA3261" w14:paraId="3760A5B2" w14:textId="77777777">
        <w:trP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C65B1F1" w14:textId="77777777" w:rsidR="00EA3261" w:rsidRDefault="00A25250">
            <w:r>
              <w:rPr>
                <w:sz w:val="23"/>
                <w:szCs w:val="23"/>
              </w:rPr>
              <w:t>Số khách hàng</w:t>
            </w:r>
          </w:p>
        </w:tc>
        <w:tc>
          <w:tcPr>
            <w:tcW w:w="113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34681D6E" w14:textId="77777777" w:rsidR="00EA3261" w:rsidRDefault="00A25250">
            <w:pPr>
              <w:jc w:val="center"/>
            </w:pPr>
            <w:r>
              <w:rPr>
                <w:sz w:val="23"/>
                <w:szCs w:val="23"/>
              </w:rPr>
              <w:t>2.596</w:t>
            </w:r>
          </w:p>
        </w:tc>
        <w:tc>
          <w:tcPr>
            <w:tcW w:w="113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193DC541" w14:textId="77777777" w:rsidR="00EA3261" w:rsidRDefault="00A25250">
            <w:pPr>
              <w:jc w:val="center"/>
            </w:pPr>
            <w:r>
              <w:rPr>
                <w:sz w:val="23"/>
                <w:szCs w:val="23"/>
              </w:rPr>
              <w:t>11.440</w:t>
            </w:r>
          </w:p>
        </w:tc>
        <w:tc>
          <w:tcPr>
            <w:tcW w:w="113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1C4FC3E" w14:textId="77777777" w:rsidR="00EA3261" w:rsidRDefault="00A25250">
            <w:pPr>
              <w:jc w:val="center"/>
            </w:pPr>
            <w:r>
              <w:rPr>
                <w:sz w:val="23"/>
                <w:szCs w:val="23"/>
              </w:rPr>
              <w:t>3.588</w:t>
            </w:r>
          </w:p>
        </w:tc>
        <w:tc>
          <w:tcPr>
            <w:tcW w:w="113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D0DC81E" w14:textId="77777777" w:rsidR="00EA3261" w:rsidRDefault="00A25250">
            <w:pPr>
              <w:jc w:val="center"/>
            </w:pPr>
            <w:r>
              <w:rPr>
                <w:sz w:val="23"/>
                <w:szCs w:val="23"/>
              </w:rPr>
              <w:t>3.579</w:t>
            </w:r>
          </w:p>
        </w:tc>
        <w:tc>
          <w:tcPr>
            <w:tcW w:w="11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4C2E877" w14:textId="77777777" w:rsidR="00EA3261" w:rsidRDefault="00A25250">
            <w:pPr>
              <w:jc w:val="center"/>
            </w:pPr>
            <w:r>
              <w:rPr>
                <w:sz w:val="23"/>
                <w:szCs w:val="23"/>
              </w:rPr>
              <w:t>6.680</w:t>
            </w:r>
          </w:p>
        </w:tc>
        <w:tc>
          <w:tcPr>
            <w:tcW w:w="113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45CCE3C" w14:textId="77777777" w:rsidR="00EA3261" w:rsidRDefault="00A25250">
            <w:pPr>
              <w:jc w:val="center"/>
            </w:pPr>
            <w:r>
              <w:rPr>
                <w:sz w:val="23"/>
                <w:szCs w:val="23"/>
              </w:rPr>
              <w:t>2.115</w:t>
            </w:r>
          </w:p>
        </w:tc>
      </w:tr>
      <w:tr w:rsidR="00EA3261" w14:paraId="588D595D" w14:textId="77777777">
        <w:trPr>
          <w:jc w:val="center"/>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C16599" w14:textId="77777777" w:rsidR="00EA3261" w:rsidRDefault="00A25250">
            <w:r>
              <w:rPr>
                <w:sz w:val="23"/>
                <w:szCs w:val="23"/>
              </w:rPr>
              <w:t>Tỷ lệ vỡ nợ</w:t>
            </w:r>
          </w:p>
        </w:tc>
        <w:tc>
          <w:tcPr>
            <w:tcW w:w="1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636072" w14:textId="77777777" w:rsidR="00EA3261" w:rsidRDefault="00A25250">
            <w:pPr>
              <w:jc w:val="center"/>
            </w:pPr>
            <w:r>
              <w:rPr>
                <w:sz w:val="23"/>
                <w:szCs w:val="23"/>
              </w:rPr>
              <w:t>24,8%</w:t>
            </w:r>
          </w:p>
        </w:tc>
        <w:tc>
          <w:tcPr>
            <w:tcW w:w="1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77C24A" w14:textId="77777777" w:rsidR="00EA3261" w:rsidRDefault="00A25250">
            <w:pPr>
              <w:jc w:val="center"/>
            </w:pPr>
            <w:r>
              <w:rPr>
                <w:b/>
                <w:bCs/>
                <w:sz w:val="23"/>
                <w:szCs w:val="23"/>
              </w:rPr>
              <w:t>16,8%</w:t>
            </w:r>
          </w:p>
        </w:tc>
        <w:tc>
          <w:tcPr>
            <w:tcW w:w="1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6578A8" w14:textId="77777777" w:rsidR="00EA3261" w:rsidRDefault="00A25250">
            <w:pPr>
              <w:jc w:val="center"/>
            </w:pPr>
            <w:r>
              <w:rPr>
                <w:sz w:val="23"/>
                <w:szCs w:val="23"/>
              </w:rPr>
              <w:t>21,7%</w:t>
            </w:r>
          </w:p>
        </w:tc>
        <w:tc>
          <w:tcPr>
            <w:tcW w:w="1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D2B4D4" w14:textId="77777777" w:rsidR="00EA3261" w:rsidRDefault="00A25250">
            <w:pPr>
              <w:jc w:val="center"/>
            </w:pPr>
            <w:r>
              <w:rPr>
                <w:sz w:val="23"/>
                <w:szCs w:val="23"/>
              </w:rPr>
              <w:t>26,0%</w:t>
            </w:r>
          </w:p>
        </w:tc>
        <w:tc>
          <w:tcPr>
            <w:tcW w:w="11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6FDCCB" w14:textId="77777777" w:rsidR="00EA3261" w:rsidRDefault="00A25250">
            <w:pPr>
              <w:jc w:val="center"/>
            </w:pPr>
            <w:r>
              <w:rPr>
                <w:sz w:val="23"/>
                <w:szCs w:val="23"/>
              </w:rPr>
              <w:t>25,8%</w:t>
            </w:r>
          </w:p>
        </w:tc>
        <w:tc>
          <w:tcPr>
            <w:tcW w:w="1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761EEE" w14:textId="77777777" w:rsidR="00EA3261" w:rsidRDefault="00A25250">
            <w:pPr>
              <w:jc w:val="center"/>
            </w:pPr>
            <w:r>
              <w:rPr>
                <w:b/>
                <w:bCs/>
                <w:sz w:val="23"/>
                <w:szCs w:val="23"/>
              </w:rPr>
              <w:t>30,1%</w:t>
            </w:r>
          </w:p>
        </w:tc>
      </w:tr>
    </w:tbl>
    <w:p w14:paraId="41AA3ADF" w14:textId="77777777" w:rsidR="00EA3261" w:rsidRDefault="00EA3261">
      <w:pPr>
        <w:spacing w:after="120"/>
      </w:pPr>
    </w:p>
    <w:p w14:paraId="3AA1610B" w14:textId="77777777" w:rsidR="00EA3261" w:rsidRDefault="00A25250">
      <w:pPr>
        <w:spacing w:after="120" w:line="312" w:lineRule="auto"/>
        <w:ind w:firstLine="567"/>
        <w:jc w:val="both"/>
      </w:pPr>
      <w:r>
        <w:t>Khác với dư nợ gốc, tỷ lệ sử dụng hạn mức cho thấy xu hướng khá rõ: khách hàng dùng càng gần hết hạn mức thì rủi ro càng cao, từ 16,8% ở nhóm dùng dưới 25% lên 30,1% ở nhóm vượt hạn mức. Riêng nhóm có dư nợ bằng 0 hoặc âm lại có rủi ro tương đối cao (24,8%), có thể do một phần trong số đó là những khách hàng đã ngừng sử dụng thẻ. Kết quả này cho thấy việc xây dựng đặc trưng dựa trên hiểu biết nghiệp vụ có thể khai thác được thông tin mà dữ liệu gốc chưa thể hiện.</w:t>
      </w:r>
    </w:p>
    <w:p w14:paraId="5C14A947" w14:textId="77777777" w:rsidR="00EA3261" w:rsidRDefault="00A25250">
      <w:pPr>
        <w:pStyle w:val="Heading2"/>
      </w:pPr>
      <w:bookmarkStart w:id="16" w:name="_Toc243998281"/>
      <w:r>
        <w:t>2.9. Tổng kết và định hướng cho bước xây dựng mô hình</w:t>
      </w:r>
      <w:bookmarkEnd w:id="16"/>
    </w:p>
    <w:p w14:paraId="1FAEF12C" w14:textId="77777777" w:rsidR="00EA3261" w:rsidRDefault="00A25250">
      <w:pPr>
        <w:spacing w:after="120" w:line="312" w:lineRule="auto"/>
        <w:ind w:firstLine="567"/>
        <w:jc w:val="both"/>
      </w:pPr>
      <w:r>
        <w:t>Bảng 2.7 tổng hợp các phát hiện chính của chương này cùng với hướng xử lý tương ứng trong bước tiền xử lý và xây dựng mô hình.</w:t>
      </w:r>
    </w:p>
    <w:p w14:paraId="1566D970" w14:textId="77777777" w:rsidR="00EA3261" w:rsidRDefault="00A25250">
      <w:pPr>
        <w:keepNext/>
        <w:spacing w:before="160" w:after="80"/>
        <w:jc w:val="center"/>
      </w:pPr>
      <w:r>
        <w:rPr>
          <w:b/>
          <w:bCs/>
          <w:sz w:val="24"/>
          <w:szCs w:val="24"/>
        </w:rPr>
        <w:lastRenderedPageBreak/>
        <w:t xml:space="preserve">Bảng 2.7. </w:t>
      </w:r>
      <w:r>
        <w:rPr>
          <w:sz w:val="24"/>
          <w:szCs w:val="24"/>
        </w:rPr>
        <w:t>Tổng hợp phát hiện và định hướng xử lý</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00"/>
      </w:tblGrid>
      <w:tr w:rsidR="00EA3261" w14:paraId="366DB88B" w14:textId="77777777">
        <w:trPr>
          <w:tblHeader/>
          <w:jc w:val="center"/>
        </w:trPr>
        <w:tc>
          <w:tcPr>
            <w:tcW w:w="43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25B056DC" w14:textId="77777777" w:rsidR="00EA3261" w:rsidRDefault="00A25250">
            <w:pPr>
              <w:jc w:val="center"/>
            </w:pPr>
            <w:r>
              <w:rPr>
                <w:b/>
                <w:bCs/>
                <w:color w:val="FFFFFF"/>
                <w:sz w:val="23"/>
                <w:szCs w:val="23"/>
              </w:rPr>
              <w:t>Phát hiện</w:t>
            </w:r>
          </w:p>
        </w:tc>
        <w:tc>
          <w:tcPr>
            <w:tcW w:w="4700" w:type="dxa"/>
            <w:tcBorders>
              <w:top w:val="single" w:sz="4" w:space="0" w:color="A6A6A6"/>
              <w:left w:val="single" w:sz="4" w:space="0" w:color="A6A6A6"/>
              <w:bottom w:val="single" w:sz="4" w:space="0" w:color="A6A6A6"/>
              <w:right w:val="single" w:sz="4" w:space="0" w:color="A6A6A6"/>
            </w:tcBorders>
            <w:shd w:val="clear" w:color="auto" w:fill="2F4B7C"/>
            <w:tcMar>
              <w:top w:w="60" w:type="dxa"/>
              <w:left w:w="100" w:type="dxa"/>
              <w:bottom w:w="60" w:type="dxa"/>
              <w:right w:w="100" w:type="dxa"/>
            </w:tcMar>
            <w:vAlign w:val="center"/>
          </w:tcPr>
          <w:p w14:paraId="79010019" w14:textId="77777777" w:rsidR="00EA3261" w:rsidRDefault="00A25250">
            <w:pPr>
              <w:jc w:val="center"/>
            </w:pPr>
            <w:r>
              <w:rPr>
                <w:b/>
                <w:bCs/>
                <w:color w:val="FFFFFF"/>
                <w:sz w:val="23"/>
                <w:szCs w:val="23"/>
              </w:rPr>
              <w:t>Định hướng</w:t>
            </w:r>
          </w:p>
        </w:tc>
      </w:tr>
      <w:tr w:rsidR="00EA3261" w14:paraId="7E6037AA" w14:textId="77777777">
        <w:trPr>
          <w:jc w:val="center"/>
        </w:trPr>
        <w:tc>
          <w:tcPr>
            <w:tcW w:w="4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2A4D70E8" w14:textId="77777777" w:rsidR="00EA3261" w:rsidRDefault="00A25250">
            <w:r>
              <w:rPr>
                <w:sz w:val="23"/>
                <w:szCs w:val="23"/>
              </w:rPr>
              <w:t>Dữ liệu mất cân bằng (22% vỡ nợ)</w:t>
            </w:r>
          </w:p>
        </w:tc>
        <w:tc>
          <w:tcPr>
            <w:tcW w:w="4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7F147E6" w14:textId="77777777" w:rsidR="00EA3261" w:rsidRDefault="00A25250">
            <w:r>
              <w:rPr>
                <w:sz w:val="23"/>
                <w:szCs w:val="23"/>
              </w:rPr>
              <w:t>Đánh giá bằng ROC-AUC, PR-AUC, Recall, F1; chia dữ liệu có phân tầng; thử trọng số lớp hoặc SMOTE</w:t>
            </w:r>
          </w:p>
        </w:tc>
      </w:tr>
      <w:tr w:rsidR="00EA3261" w14:paraId="26470525" w14:textId="77777777">
        <w:trPr>
          <w:jc w:val="center"/>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44715D" w14:textId="77777777" w:rsidR="00EA3261" w:rsidRDefault="00A25250">
            <w:r>
              <w:rPr>
                <w:sz w:val="23"/>
                <w:szCs w:val="23"/>
              </w:rPr>
              <w:t>Lịch sử trả nợ là nhóm đặc trưng mạnh nhất; nhóm vỡ nợ xấu dần qua sáu tháng</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BDD952" w14:textId="77777777" w:rsidR="00EA3261" w:rsidRDefault="00A25250">
            <w:r>
              <w:rPr>
                <w:sz w:val="23"/>
                <w:szCs w:val="23"/>
              </w:rPr>
              <w:t>Bổ sung đặc trưng: số tháng trễ hạn, mức trễ lớn nhất, xu hướng trễ hạn</w:t>
            </w:r>
          </w:p>
        </w:tc>
      </w:tr>
      <w:tr w:rsidR="00EA3261" w14:paraId="03D60464" w14:textId="77777777">
        <w:trPr>
          <w:jc w:val="center"/>
        </w:trPr>
        <w:tc>
          <w:tcPr>
            <w:tcW w:w="4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D9D14B7" w14:textId="77777777" w:rsidR="00EA3261" w:rsidRDefault="00A25250">
            <w:r>
              <w:rPr>
                <w:sz w:val="23"/>
                <w:szCs w:val="23"/>
              </w:rPr>
              <w:t>BILL_AMT gần như không tương quan với nhãn và có đa cộng tuyến</w:t>
            </w:r>
          </w:p>
        </w:tc>
        <w:tc>
          <w:tcPr>
            <w:tcW w:w="4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E3073C4" w14:textId="77777777" w:rsidR="00EA3261" w:rsidRDefault="00A25250">
            <w:r>
              <w:rPr>
                <w:sz w:val="23"/>
                <w:szCs w:val="23"/>
              </w:rPr>
              <w:t>Thay bằng tỷ lệ sử dụng hạn mức, tỷ lệ thanh toán (PAY_AMT / BILL_AMT) hoặc dùng PCA</w:t>
            </w:r>
          </w:p>
        </w:tc>
      </w:tr>
      <w:tr w:rsidR="00EA3261" w14:paraId="65BEFF93" w14:textId="77777777">
        <w:trPr>
          <w:jc w:val="center"/>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73302B" w14:textId="77777777" w:rsidR="00EA3261" w:rsidRDefault="00A25250">
            <w:r>
              <w:rPr>
                <w:sz w:val="23"/>
                <w:szCs w:val="23"/>
              </w:rPr>
              <w:t>PAY_AMT lệch phải rất mạnh</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0BB22C" w14:textId="77777777" w:rsidR="00EA3261" w:rsidRDefault="00A25250">
            <w:r>
              <w:rPr>
                <w:sz w:val="23"/>
                <w:szCs w:val="23"/>
              </w:rPr>
              <w:t>Biến đổi log(1 + x)</w:t>
            </w:r>
          </w:p>
        </w:tc>
      </w:tr>
      <w:tr w:rsidR="00EA3261" w14:paraId="182C8248" w14:textId="77777777">
        <w:trPr>
          <w:jc w:val="center"/>
        </w:trPr>
        <w:tc>
          <w:tcPr>
            <w:tcW w:w="4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6B5F9014" w14:textId="77777777" w:rsidR="00EA3261" w:rsidRDefault="00A25250">
            <w:r>
              <w:rPr>
                <w:sz w:val="23"/>
                <w:szCs w:val="23"/>
              </w:rPr>
              <w:t>Tuổi có quan hệ phi tuyến hình chữ U với rủi ro</w:t>
            </w:r>
          </w:p>
        </w:tc>
        <w:tc>
          <w:tcPr>
            <w:tcW w:w="4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4C273BC3" w14:textId="77777777" w:rsidR="00EA3261" w:rsidRDefault="00A25250">
            <w:r>
              <w:rPr>
                <w:sz w:val="23"/>
                <w:szCs w:val="23"/>
              </w:rPr>
              <w:t>Ưu tiên mô hình dạng cây hoặc boosting; với mô hình tuyến tính thì chia nhóm tuổi</w:t>
            </w:r>
          </w:p>
        </w:tc>
      </w:tr>
      <w:tr w:rsidR="00EA3261" w14:paraId="392835B2" w14:textId="77777777">
        <w:trPr>
          <w:jc w:val="center"/>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8EC0D8" w14:textId="77777777" w:rsidR="00EA3261" w:rsidRDefault="00A25250">
            <w:r>
              <w:rPr>
                <w:sz w:val="23"/>
                <w:szCs w:val="23"/>
              </w:rPr>
              <w:t>Mã không được mô tả ở EDUCATION và MARRIAGE</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89239E" w14:textId="77777777" w:rsidR="00EA3261" w:rsidRDefault="00A25250">
            <w:r>
              <w:rPr>
                <w:sz w:val="23"/>
                <w:szCs w:val="23"/>
              </w:rPr>
              <w:t>Gộp vào nhóm "Khác"</w:t>
            </w:r>
          </w:p>
        </w:tc>
      </w:tr>
      <w:tr w:rsidR="00EA3261" w14:paraId="14E163AE" w14:textId="77777777">
        <w:trPr>
          <w:jc w:val="center"/>
        </w:trPr>
        <w:tc>
          <w:tcPr>
            <w:tcW w:w="4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56A0CA93" w14:textId="77777777" w:rsidR="00EA3261" w:rsidRDefault="00A25250">
            <w:r>
              <w:rPr>
                <w:sz w:val="23"/>
                <w:szCs w:val="23"/>
              </w:rPr>
              <w:t>Hai lớp chồng lấn nhiều trong không gian đặc trưng</w:t>
            </w:r>
          </w:p>
        </w:tc>
        <w:tc>
          <w:tcPr>
            <w:tcW w:w="4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71884C3B" w14:textId="77777777" w:rsidR="00EA3261" w:rsidRDefault="00A25250">
            <w:r>
              <w:rPr>
                <w:sz w:val="23"/>
                <w:szCs w:val="23"/>
              </w:rPr>
              <w:t>Không kỳ vọng độ chính xác quá cao; chọn ngưỡng theo quy tắc rủi ro tối thiểu Bayes</w:t>
            </w:r>
          </w:p>
        </w:tc>
      </w:tr>
      <w:tr w:rsidR="00EA3261" w14:paraId="7252EE60" w14:textId="77777777">
        <w:trPr>
          <w:jc w:val="center"/>
        </w:trPr>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B9C196" w14:textId="77777777" w:rsidR="00EA3261" w:rsidRDefault="00A25250">
            <w:r>
              <w:rPr>
                <w:sz w:val="23"/>
                <w:szCs w:val="23"/>
              </w:rPr>
              <w:t>Đặc trưng nhân khẩu học có ý nghĩa thống kê nhưng hiệu ứng nhỏ</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4453E2" w14:textId="77777777" w:rsidR="00EA3261" w:rsidRDefault="00A25250">
            <w:r>
              <w:rPr>
                <w:sz w:val="23"/>
                <w:szCs w:val="23"/>
              </w:rPr>
              <w:t>So sánh mô hình có và không có các đặc trưng này để đánh giá tính công bằng</w:t>
            </w:r>
          </w:p>
        </w:tc>
      </w:tr>
    </w:tbl>
    <w:p w14:paraId="728FBA94" w14:textId="77777777" w:rsidR="00EA3261" w:rsidRDefault="00EA3261">
      <w:pPr>
        <w:spacing w:after="120"/>
      </w:pPr>
    </w:p>
    <w:p w14:paraId="0EF5BA94" w14:textId="77777777" w:rsidR="00EA3261" w:rsidRDefault="00A25250">
      <w:r>
        <w:br w:type="page"/>
      </w:r>
    </w:p>
    <w:p w14:paraId="04036828" w14:textId="77777777" w:rsidR="00EA3261" w:rsidRDefault="00A25250">
      <w:pPr>
        <w:pStyle w:val="Heading1"/>
      </w:pPr>
      <w:bookmarkStart w:id="17" w:name="_Toc243998282"/>
      <w:r>
        <w:lastRenderedPageBreak/>
        <w:t>TÀI LIỆU THAM KHẢO</w:t>
      </w:r>
      <w:bookmarkEnd w:id="17"/>
    </w:p>
    <w:p w14:paraId="11BF7657" w14:textId="77777777" w:rsidR="00EA3261" w:rsidRDefault="00A25250">
      <w:pPr>
        <w:spacing w:after="100" w:line="300" w:lineRule="auto"/>
        <w:ind w:left="567" w:hanging="567"/>
        <w:jc w:val="both"/>
      </w:pPr>
      <w:r>
        <w:t xml:space="preserve">[1] I.-C. Yeh and C.-H. Lien, "The comparisons of data mining techniques for the predictive accuracy of probability of default of credit card clients," </w:t>
      </w:r>
      <w:r>
        <w:rPr>
          <w:i/>
          <w:iCs/>
        </w:rPr>
        <w:t>Expert Systems with Applications</w:t>
      </w:r>
      <w:r>
        <w:t>, vol. 36, no. 2, pp. 2473–2480, 2009.</w:t>
      </w:r>
    </w:p>
    <w:p w14:paraId="792B96BB" w14:textId="77777777" w:rsidR="00EA3261" w:rsidRDefault="00A25250">
      <w:pPr>
        <w:spacing w:after="100" w:line="300" w:lineRule="auto"/>
        <w:ind w:left="567" w:hanging="567"/>
        <w:jc w:val="both"/>
      </w:pPr>
      <w:r>
        <w:t>[2] I.-C. Yeh, "Default of Credit Card Clients" [Dataset], UCI Machine Learning Repository, 2009. DOI: 10.24432/C55S3H. Truy cập tại: https://archive.ics.uci.edu/dataset/350/default+of+credit+card+clients.</w:t>
      </w:r>
    </w:p>
    <w:p w14:paraId="18428DCE" w14:textId="77777777" w:rsidR="00EA3261" w:rsidRDefault="00A25250">
      <w:pPr>
        <w:spacing w:after="100" w:line="300" w:lineRule="auto"/>
        <w:ind w:left="567" w:hanging="567"/>
        <w:jc w:val="both"/>
      </w:pPr>
      <w:r>
        <w:t xml:space="preserve">[3] R. O. Duda, P. E. Hart and D. G. Stork, </w:t>
      </w:r>
      <w:r>
        <w:rPr>
          <w:i/>
          <w:iCs/>
        </w:rPr>
        <w:t>Pattern Classification</w:t>
      </w:r>
      <w:r>
        <w:t>, 2nd ed. New York: Wiley, 2001.</w:t>
      </w:r>
    </w:p>
    <w:p w14:paraId="4C46D3B4" w14:textId="77777777" w:rsidR="00EA3261" w:rsidRDefault="00A25250">
      <w:pPr>
        <w:spacing w:after="100" w:line="300" w:lineRule="auto"/>
        <w:ind w:left="567" w:hanging="567"/>
        <w:jc w:val="both"/>
      </w:pPr>
      <w:r>
        <w:t xml:space="preserve">[4] F. Pedregosa et al., "Scikit-learn: Machine Learning in Python," </w:t>
      </w:r>
      <w:r>
        <w:rPr>
          <w:i/>
          <w:iCs/>
        </w:rPr>
        <w:t>Journal of Machine Learning Research</w:t>
      </w:r>
      <w:r>
        <w:t>, vol. 12, pp. 2825–2830, 2011.</w:t>
      </w:r>
    </w:p>
    <w:sectPr w:rsidR="00EA3261">
      <w:footerReference w:type="default" r:id="rId1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EFCCB" w14:textId="77777777" w:rsidR="00A25250" w:rsidRDefault="00A25250">
      <w:r>
        <w:separator/>
      </w:r>
    </w:p>
  </w:endnote>
  <w:endnote w:type="continuationSeparator" w:id="0">
    <w:p w14:paraId="63AB7B8C" w14:textId="77777777" w:rsidR="00A25250" w:rsidRDefault="00A2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841F7" w14:textId="77777777" w:rsidR="00EA3261" w:rsidRDefault="00A25250">
    <w:pPr>
      <w:jc w:val="center"/>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C785C" w14:textId="77777777" w:rsidR="00A25250" w:rsidRDefault="00A25250">
      <w:r>
        <w:separator/>
      </w:r>
    </w:p>
  </w:footnote>
  <w:footnote w:type="continuationSeparator" w:id="0">
    <w:p w14:paraId="7603CA7E" w14:textId="77777777" w:rsidR="00A25250" w:rsidRDefault="00A252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656AF"/>
    <w:multiLevelType w:val="hybridMultilevel"/>
    <w:tmpl w:val="78641808"/>
    <w:lvl w:ilvl="0" w:tplc="4D1EE27A" w:tentative="1">
      <w:start w:val="1"/>
      <w:numFmt w:val="bullet"/>
      <w:lvlText w:val="•"/>
      <w:lvlJc w:val="left"/>
      <w:pPr>
        <w:ind w:left="720" w:hanging="360"/>
      </w:pPr>
    </w:lvl>
    <w:lvl w:ilvl="1" w:tplc="E24645AA">
      <w:numFmt w:val="decimal"/>
      <w:lvlText w:val=""/>
      <w:lvlJc w:val="left"/>
    </w:lvl>
    <w:lvl w:ilvl="2" w:tplc="D9F05BF8">
      <w:numFmt w:val="decimal"/>
      <w:lvlText w:val=""/>
      <w:lvlJc w:val="left"/>
    </w:lvl>
    <w:lvl w:ilvl="3" w:tplc="8DEAD43A">
      <w:numFmt w:val="decimal"/>
      <w:lvlText w:val=""/>
      <w:lvlJc w:val="left"/>
    </w:lvl>
    <w:lvl w:ilvl="4" w:tplc="401837EE">
      <w:numFmt w:val="decimal"/>
      <w:lvlText w:val=""/>
      <w:lvlJc w:val="left"/>
    </w:lvl>
    <w:lvl w:ilvl="5" w:tplc="1E3AE43E">
      <w:numFmt w:val="decimal"/>
      <w:lvlText w:val=""/>
      <w:lvlJc w:val="left"/>
    </w:lvl>
    <w:lvl w:ilvl="6" w:tplc="D52EC720">
      <w:numFmt w:val="decimal"/>
      <w:lvlText w:val=""/>
      <w:lvlJc w:val="left"/>
    </w:lvl>
    <w:lvl w:ilvl="7" w:tplc="92FEAB74">
      <w:numFmt w:val="decimal"/>
      <w:lvlText w:val=""/>
      <w:lvlJc w:val="left"/>
    </w:lvl>
    <w:lvl w:ilvl="8" w:tplc="1DD2430A">
      <w:numFmt w:val="decimal"/>
      <w:lvlText w:val=""/>
      <w:lvlJc w:val="left"/>
    </w:lvl>
  </w:abstractNum>
  <w:abstractNum w:abstractNumId="1" w15:restartNumberingAfterBreak="0">
    <w:nsid w:val="5B59308D"/>
    <w:multiLevelType w:val="hybridMultilevel"/>
    <w:tmpl w:val="A45E55EC"/>
    <w:lvl w:ilvl="0" w:tplc="CF72DF06" w:tentative="1">
      <w:start w:val="1"/>
      <w:numFmt w:val="bullet"/>
      <w:lvlText w:val="●"/>
      <w:lvlJc w:val="left"/>
      <w:pPr>
        <w:ind w:left="720" w:hanging="360"/>
      </w:pPr>
    </w:lvl>
    <w:lvl w:ilvl="1" w:tplc="738654B8" w:tentative="1">
      <w:start w:val="1"/>
      <w:numFmt w:val="bullet"/>
      <w:lvlText w:val="○"/>
      <w:lvlJc w:val="left"/>
      <w:pPr>
        <w:ind w:left="1440" w:hanging="360"/>
      </w:pPr>
    </w:lvl>
    <w:lvl w:ilvl="2" w:tplc="A8FC5ED0" w:tentative="1">
      <w:start w:val="1"/>
      <w:numFmt w:val="bullet"/>
      <w:lvlText w:val="■"/>
      <w:lvlJc w:val="left"/>
      <w:pPr>
        <w:ind w:left="2160" w:hanging="360"/>
      </w:pPr>
    </w:lvl>
    <w:lvl w:ilvl="3" w:tplc="E30AB7D2" w:tentative="1">
      <w:start w:val="1"/>
      <w:numFmt w:val="bullet"/>
      <w:lvlText w:val="●"/>
      <w:lvlJc w:val="left"/>
      <w:pPr>
        <w:ind w:left="2880" w:hanging="360"/>
      </w:pPr>
    </w:lvl>
    <w:lvl w:ilvl="4" w:tplc="A57E7654" w:tentative="1">
      <w:start w:val="1"/>
      <w:numFmt w:val="bullet"/>
      <w:lvlText w:val="○"/>
      <w:lvlJc w:val="left"/>
      <w:pPr>
        <w:ind w:left="3600" w:hanging="360"/>
      </w:pPr>
    </w:lvl>
    <w:lvl w:ilvl="5" w:tplc="E1762CCC" w:tentative="1">
      <w:start w:val="1"/>
      <w:numFmt w:val="bullet"/>
      <w:lvlText w:val="■"/>
      <w:lvlJc w:val="left"/>
      <w:pPr>
        <w:ind w:left="4320" w:hanging="360"/>
      </w:pPr>
    </w:lvl>
    <w:lvl w:ilvl="6" w:tplc="FDF2E970" w:tentative="1">
      <w:start w:val="1"/>
      <w:numFmt w:val="bullet"/>
      <w:lvlText w:val="●"/>
      <w:lvlJc w:val="left"/>
      <w:pPr>
        <w:ind w:left="5040" w:hanging="360"/>
      </w:pPr>
    </w:lvl>
    <w:lvl w:ilvl="7" w:tplc="EF3C7F04" w:tentative="1">
      <w:start w:val="1"/>
      <w:numFmt w:val="bullet"/>
      <w:lvlText w:val="●"/>
      <w:lvlJc w:val="left"/>
      <w:pPr>
        <w:ind w:left="5760" w:hanging="360"/>
      </w:pPr>
    </w:lvl>
    <w:lvl w:ilvl="8" w:tplc="3D4CD62C" w:tentative="1">
      <w:start w:val="1"/>
      <w:numFmt w:val="bullet"/>
      <w:lvlText w:val="●"/>
      <w:lvlJc w:val="left"/>
      <w:pPr>
        <w:ind w:left="6480" w:hanging="360"/>
      </w:pPr>
    </w:lvl>
  </w:abstractNum>
  <w:abstractNum w:abstractNumId="2" w15:restartNumberingAfterBreak="0">
    <w:nsid w:val="67BD1AB8"/>
    <w:multiLevelType w:val="hybridMultilevel"/>
    <w:tmpl w:val="80BAE4EC"/>
    <w:lvl w:ilvl="0" w:tplc="ECB21BA0">
      <w:start w:val="1"/>
      <w:numFmt w:val="decimal"/>
      <w:lvlText w:val="%1)"/>
      <w:lvlJc w:val="left"/>
      <w:pPr>
        <w:ind w:left="720" w:hanging="360"/>
      </w:pPr>
    </w:lvl>
    <w:lvl w:ilvl="1" w:tplc="3158634A">
      <w:numFmt w:val="decimal"/>
      <w:lvlText w:val=""/>
      <w:lvlJc w:val="left"/>
    </w:lvl>
    <w:lvl w:ilvl="2" w:tplc="7EEA38C4">
      <w:numFmt w:val="decimal"/>
      <w:lvlText w:val=""/>
      <w:lvlJc w:val="left"/>
    </w:lvl>
    <w:lvl w:ilvl="3" w:tplc="22DCA856">
      <w:numFmt w:val="decimal"/>
      <w:lvlText w:val=""/>
      <w:lvlJc w:val="left"/>
    </w:lvl>
    <w:lvl w:ilvl="4" w:tplc="7C7AFB46">
      <w:numFmt w:val="decimal"/>
      <w:lvlText w:val=""/>
      <w:lvlJc w:val="left"/>
    </w:lvl>
    <w:lvl w:ilvl="5" w:tplc="360E4214">
      <w:numFmt w:val="decimal"/>
      <w:lvlText w:val=""/>
      <w:lvlJc w:val="left"/>
    </w:lvl>
    <w:lvl w:ilvl="6" w:tplc="5C70B26C">
      <w:numFmt w:val="decimal"/>
      <w:lvlText w:val=""/>
      <w:lvlJc w:val="left"/>
    </w:lvl>
    <w:lvl w:ilvl="7" w:tplc="779E8748">
      <w:numFmt w:val="decimal"/>
      <w:lvlText w:val=""/>
      <w:lvlJc w:val="left"/>
    </w:lvl>
    <w:lvl w:ilvl="8" w:tplc="5B706E72">
      <w:numFmt w:val="decimal"/>
      <w:lvlText w:val=""/>
      <w:lvlJc w:val="left"/>
    </w:lvl>
  </w:abstractNum>
  <w:num w:numId="1" w16cid:durableId="880937573">
    <w:abstractNumId w:val="1"/>
    <w:lvlOverride w:ilvl="0">
      <w:startOverride w:val="1"/>
    </w:lvlOverride>
  </w:num>
  <w:num w:numId="2" w16cid:durableId="6850569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261"/>
    <w:rsid w:val="0020082B"/>
    <w:rsid w:val="00A25250"/>
    <w:rsid w:val="00EA3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581B"/>
  <w15:docId w15:val="{840B099F-4973-4421-B8C1-892120DBC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jc w:val="center"/>
      <w:outlineLvl w:val="0"/>
    </w:pPr>
    <w:rPr>
      <w:b/>
      <w:bCs/>
      <w:color w:val="2F4B7C"/>
      <w:sz w:val="30"/>
      <w:szCs w:val="30"/>
    </w:rPr>
  </w:style>
  <w:style w:type="paragraph" w:styleId="Heading2">
    <w:name w:val="heading 2"/>
    <w:basedOn w:val="Normal"/>
    <w:next w:val="Normal"/>
    <w:uiPriority w:val="9"/>
    <w:unhideWhenUsed/>
    <w:qFormat/>
    <w:pPr>
      <w:keepNext/>
      <w:spacing w:before="240" w:after="120"/>
      <w:outlineLvl w:val="1"/>
    </w:pPr>
    <w:rPr>
      <w:b/>
      <w:bCs/>
      <w:color w:val="2F4B7C"/>
      <w:sz w:val="27"/>
      <w:szCs w:val="27"/>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3213</Words>
  <Characters>18315</Characters>
  <Application>Microsoft Office Word</Application>
  <DocSecurity>0</DocSecurity>
  <Lines>152</Lines>
  <Paragraphs>42</Paragraphs>
  <ScaleCrop>false</ScaleCrop>
  <Company/>
  <LinksUpToDate>false</LinksUpToDate>
  <CharactersWithSpaces>21486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khả năng vỡ nợ của khách hàng sử dụng thẻ tín dụng</dc:title>
  <dc:creator>Nhóm 4</dc:creator>
  <dc:description>Báo cáo bài tập nhóm học phần Nhận dạng mẫu</dc:description>
  <cp:lastModifiedBy>Anh Lưu</cp:lastModifiedBy>
  <cp:revision>2</cp:revision>
  <dcterms:created xsi:type="dcterms:W3CDTF">2026-10-27T05:57:00Z</dcterms:created>
  <dcterms:modified xsi:type="dcterms:W3CDTF">2026-10-27T05:57:00Z</dcterms:modified>
</cp:coreProperties>
</file>