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WAKTU KEGIATAN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29 Juli - 2 Agustus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Lokasi Final: TelU Bandung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tblGridChange w:id="0">
          <w:tblGrid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Tahapan Kegiatan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BDC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Pengumuman Semifinalis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 Juni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Tahap Semifinalis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Juli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Pengumuman Finalis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 Juli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Pelaksanaan Tingkat Nasional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 Juli - 2 Agustus 2024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PENDAFTARAN PESERTA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Pendaftaran peserta dilakukan oleh operator perguruan tinggi pada portal registrasi BPTI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https://daftar-bpti.kemdikbud.go.id/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Setelah melakukan finalisasi, pada portal registrasi BPTI maka operator perguruan tinggi melanjutkan pendaftaran pada aplikasi satria data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https://satriadata.kemdikbud.go.id/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Unggah berkas kelengkapan pendaftaran pada aplikasi lomba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ALUR PENDAFTARAN</w:t>
      </w:r>
    </w:p>
    <w:p w:rsidR="00000000" w:rsidDel="00000000" w:rsidP="00000000" w:rsidRDefault="00000000" w:rsidRPr="00000000" w14:paraId="0000001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Operator mendaftarkan operator dan mahasiswa ke daftar-bpti.kemdikbud.go.id </w:t>
      </w:r>
    </w:p>
    <w:p w:rsidR="00000000" w:rsidDel="00000000" w:rsidP="00000000" w:rsidRDefault="00000000" w:rsidRPr="00000000" w14:paraId="0000001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Registrasi ke pendaftaran-satriadata.kemdikbud.go.id (dibuka mulai 13 mei 2024)</w:t>
      </w:r>
    </w:p>
    <w:p w:rsidR="00000000" w:rsidDel="00000000" w:rsidP="00000000" w:rsidRDefault="00000000" w:rsidRPr="00000000" w14:paraId="0000001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Lomba di pendaftaran-satriadata.kemdikbud.go.id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PENGEMBANGAN WAWASAN</w:t>
      </w:r>
    </w:p>
    <w:p w:rsidR="00000000" w:rsidDel="00000000" w:rsidP="00000000" w:rsidRDefault="00000000" w:rsidRPr="00000000" w14:paraId="0000001B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Seminar Nasional (30 Juli 2024)</w:t>
      </w:r>
    </w:p>
    <w:p w:rsidR="00000000" w:rsidDel="00000000" w:rsidP="00000000" w:rsidRDefault="00000000" w:rsidRPr="00000000" w14:paraId="0000001C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Disampaikan di awal pembukaan masa final  </w:t>
      </w:r>
    </w:p>
    <w:p w:rsidR="00000000" w:rsidDel="00000000" w:rsidP="00000000" w:rsidRDefault="00000000" w:rsidRPr="00000000" w14:paraId="0000001D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Workshop (30-31 Juli 2024)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Hybrid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 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TAUTAN PENTING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Pusat informasi: satriadata.kemdikbud.go.id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pendaftaran dan lomba: daftar-bpti.kemdikbud.go.id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registrasi pendaftaran dan lomba: pendaftaran-satriadata.kemdikbud.go.id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4"/>
          <w:szCs w:val="34"/>
          <w:shd w:fill="ead1dc" w:val="clear"/>
        </w:rPr>
      </w:pPr>
      <w:r w:rsidDel="00000000" w:rsidR="00000000" w:rsidRPr="00000000">
        <w:rPr>
          <w:b w:val="1"/>
          <w:sz w:val="34"/>
          <w:szCs w:val="34"/>
          <w:shd w:fill="ead1dc" w:val="clear"/>
          <w:rtl w:val="0"/>
        </w:rPr>
        <w:t xml:space="preserve">ABOUT BDC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Kompetisi untuk </w:t>
      </w:r>
      <w:r w:rsidDel="00000000" w:rsidR="00000000" w:rsidRPr="00000000">
        <w:rPr>
          <w:b w:val="1"/>
          <w:rtl w:val="0"/>
        </w:rPr>
        <w:t xml:space="preserve">memperoleh rekomendasi</w:t>
      </w:r>
      <w:r w:rsidDel="00000000" w:rsidR="00000000" w:rsidRPr="00000000">
        <w:rPr>
          <w:rtl w:val="0"/>
        </w:rPr>
        <w:t xml:space="preserve"> penyelesaian terhadap masalah nyata secara analitik, matematis, dan statistis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Bentuk permaslaahan analitik yang dilombakan antara lain: prediksi, clustering, dan analisis jaringan kompleks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gridCol w:w="5000"/>
        <w:tblGridChange w:id="0">
          <w:tblGrid>
            <w:gridCol w:w="5000"/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Tahapan Kegiatan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Keterangan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Pendaftaran peserta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April - 19 Mei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Tahap penyisihan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 mei - 19 Juni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Penyediaan data dan problem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Pengerjaan oleh peserta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 online max 3x submission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Pengumuman semifinalis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 juni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 tim potensi klaster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17 tim dengan metrik terbaik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Tahapan semifinal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 Juni - 6 juli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Menyelesaikan problem semifinal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 makalah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Penilaian metodologi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Pengumuman finalis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 Juli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12 tim dengan penilaian terbaik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Tahap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 juli - 2 agustus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Demo model problem penyisihan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Presentasi metodologi dan hasil analitika problem semifinal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Pengumuman juara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TAHAP PENYISIHAN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Panitia memberikan penjelasan umum tentang: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Permasalahan yang ingin diselesaikan, deskripsi data, dan fitur-fitur data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Metrik yang digunakan untuk mengukur dan menilai kualitas jawaban tim peserta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Cara mengakses file-file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Batas waktu mengunggah hasil pekerjaan adalah </w:t>
      </w:r>
      <w:r w:rsidDel="00000000" w:rsidR="00000000" w:rsidRPr="00000000">
        <w:rPr>
          <w:b w:val="1"/>
          <w:rtl w:val="0"/>
        </w:rPr>
        <w:t xml:space="preserve">19 Juni 2024 pukul 23.59 WIB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Panitia menyediakan data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 peserta mengerjakan penyelesaian masalah pada data yang diberikan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Diperbolehkan menggunakan berbagai tools dan software open source (R, Python, dsb) serta menggunakan berbagai pendekatan statistika, analitik, dan machine learning yang relevan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panitia tidak menyediakan peralatan apapun untuk proses pengerjaan. Tim peserta menggunakan peralatan sendiri atau yang disediakan oleh perguruan tinggi asalnya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Peserta mengirimkan hasil pekerjaan melalui platform yang disediakan oleh panitia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Peserta dapat mengirimkan hasil pekerjaan sebanyak-banyaknya 3 kali selama tahap penyisihan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Pekerjaan yang dikumpulkan meliputi </w:t>
      </w:r>
      <w:r w:rsidDel="00000000" w:rsidR="00000000" w:rsidRPr="00000000">
        <w:rPr>
          <w:b w:val="1"/>
          <w:rtl w:val="0"/>
        </w:rPr>
        <w:t xml:space="preserve">hasil prediksi/clustering/optimasi </w:t>
      </w:r>
      <w:r w:rsidDel="00000000" w:rsidR="00000000" w:rsidRPr="00000000">
        <w:rPr>
          <w:rtl w:val="0"/>
        </w:rPr>
        <w:t xml:space="preserve">serta </w:t>
      </w:r>
      <w:r w:rsidDel="00000000" w:rsidR="00000000" w:rsidRPr="00000000">
        <w:rPr>
          <w:b w:val="1"/>
          <w:rtl w:val="0"/>
        </w:rPr>
        <w:t xml:space="preserve">metodologi </w:t>
      </w:r>
      <w:r w:rsidDel="00000000" w:rsidR="00000000" w:rsidRPr="00000000">
        <w:rPr>
          <w:rtl w:val="0"/>
        </w:rPr>
        <w:t xml:space="preserve">yang dituliskan dalam bentuk makalah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Panitia melakukan penilaian hasil pekerjaan tim peserta, secara </w:t>
      </w:r>
      <w:r w:rsidDel="00000000" w:rsidR="00000000" w:rsidRPr="00000000">
        <w:rPr>
          <w:i w:val="1"/>
          <w:rtl w:val="0"/>
        </w:rPr>
        <w:t xml:space="preserve">real time </w:t>
      </w:r>
      <w:r w:rsidDel="00000000" w:rsidR="00000000" w:rsidRPr="00000000">
        <w:rPr>
          <w:rtl w:val="0"/>
        </w:rPr>
        <w:t xml:space="preserve">atau periodik berdasarkan metrik pengukuran yang telah ditentukan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Kelulusan peserta didasarkan pada capaian metrik 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Jika terdapat peserta yang memiliki nilai seri, peserta yang </w:t>
      </w:r>
      <w:r w:rsidDel="00000000" w:rsidR="00000000" w:rsidRPr="00000000">
        <w:rPr>
          <w:b w:val="1"/>
          <w:rtl w:val="0"/>
        </w:rPr>
        <w:t xml:space="preserve">mengirimkan jawaban terlebih dahulu </w:t>
      </w:r>
      <w:r w:rsidDel="00000000" w:rsidR="00000000" w:rsidRPr="00000000">
        <w:rPr>
          <w:rtl w:val="0"/>
        </w:rPr>
        <w:t xml:space="preserve">yang akan ditempatkan pada urutan lebih tinggi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Panitia mengumumkan 22 tim peserta yang lolos ke tahap semifinal yang terdiri atas 5 tim potensial klaster dan 17 tim dengan metrik terbaik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TAHAP SEMIFINAL</w:t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Panitia memberikan penjelasan problem semifinal dan menyediakan data</w:t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 peserta yang lolos ke tahap semifinal diwajibkan untuk menyusun makalah berisi </w:t>
      </w:r>
      <w:r w:rsidDel="00000000" w:rsidR="00000000" w:rsidRPr="00000000">
        <w:rPr>
          <w:b w:val="1"/>
          <w:rtl w:val="0"/>
        </w:rPr>
        <w:t xml:space="preserve">pemahaman permasalahan, metodologi yang digunakan, hasil proses analitika, insight, dan rekomendasi untuk problem</w:t>
      </w:r>
      <w:r w:rsidDel="00000000" w:rsidR="00000000" w:rsidRPr="00000000">
        <w:rPr>
          <w:rtl w:val="0"/>
        </w:rPr>
        <w:t xml:space="preserve"> semifinal. Template makalah akan disediakan oleh panitia</w:t>
      </w:r>
    </w:p>
    <w:p w:rsidR="00000000" w:rsidDel="00000000" w:rsidP="00000000" w:rsidRDefault="00000000" w:rsidRPr="00000000" w14:paraId="0000006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Kelulusan peserta menuju babak final didasarkan pada capaian metrik atau metodologi yang paling baik </w:t>
      </w:r>
    </w:p>
    <w:p w:rsidR="00000000" w:rsidDel="00000000" w:rsidP="00000000" w:rsidRDefault="00000000" w:rsidRPr="00000000" w14:paraId="0000006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Panitia mengumumkan 12 tim peserta yang lolos ke tahap final berdasarkan nilai tertinggi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TAHAP FINAL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Panitia akan melakukan </w:t>
      </w:r>
      <w:r w:rsidDel="00000000" w:rsidR="00000000" w:rsidRPr="00000000">
        <w:rPr>
          <w:i w:val="1"/>
          <w:rtl w:val="0"/>
        </w:rPr>
        <w:t xml:space="preserve">technical meeting </w:t>
      </w:r>
      <w:r w:rsidDel="00000000" w:rsidR="00000000" w:rsidRPr="00000000">
        <w:rPr>
          <w:rtl w:val="0"/>
        </w:rPr>
        <w:t xml:space="preserve">dengan para finalis </w:t>
      </w:r>
      <w:r w:rsidDel="00000000" w:rsidR="00000000" w:rsidRPr="00000000">
        <w:rPr>
          <w:b w:val="1"/>
          <w:rtl w:val="0"/>
        </w:rPr>
        <w:t xml:space="preserve">secara luring</w:t>
      </w:r>
      <w:r w:rsidDel="00000000" w:rsidR="00000000" w:rsidRPr="00000000">
        <w:rPr>
          <w:rtl w:val="0"/>
        </w:rPr>
        <w:t xml:space="preserve">. Waktu dan tempat akan diinformasikan kemudian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Tim finalis wajib </w:t>
      </w:r>
      <w:r w:rsidDel="00000000" w:rsidR="00000000" w:rsidRPr="00000000">
        <w:rPr>
          <w:b w:val="1"/>
          <w:rtl w:val="0"/>
        </w:rPr>
        <w:t xml:space="preserve">mendemonstrasikan kode yang digunakan pada tahap penyisihan</w:t>
      </w:r>
      <w:r w:rsidDel="00000000" w:rsidR="00000000" w:rsidRPr="00000000">
        <w:rPr>
          <w:rtl w:val="0"/>
        </w:rPr>
        <w:t xml:space="preserve"> untuk memastikan keabsahan hasil babak penyisihan (menunjukkan bukan hasil prediksi manual)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 peserta menyiapkan bahan </w:t>
      </w:r>
      <w:r w:rsidDel="00000000" w:rsidR="00000000" w:rsidRPr="00000000">
        <w:rPr>
          <w:b w:val="1"/>
          <w:rtl w:val="0"/>
        </w:rPr>
        <w:t xml:space="preserve">presentasi </w:t>
      </w:r>
      <w:r w:rsidDel="00000000" w:rsidR="00000000" w:rsidRPr="00000000">
        <w:rPr>
          <w:rtl w:val="0"/>
        </w:rPr>
        <w:t xml:space="preserve">hasil analitika problem semifinal. Konten presentasi setidaknya mencakup:</w:t>
      </w:r>
    </w:p>
    <w:p w:rsidR="00000000" w:rsidDel="00000000" w:rsidP="00000000" w:rsidRDefault="00000000" w:rsidRPr="00000000" w14:paraId="0000006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Pemahaman permasalahan</w:t>
      </w:r>
    </w:p>
    <w:p w:rsidR="00000000" w:rsidDel="00000000" w:rsidP="00000000" w:rsidRDefault="00000000" w:rsidRPr="00000000" w14:paraId="0000006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Rancangan proses analitika &amp; algoritme yang digunakan</w:t>
      </w:r>
    </w:p>
    <w:p w:rsidR="00000000" w:rsidDel="00000000" w:rsidP="00000000" w:rsidRDefault="00000000" w:rsidRPr="00000000" w14:paraId="0000006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Hasil proses analitika</w:t>
      </w:r>
    </w:p>
    <w:p w:rsidR="00000000" w:rsidDel="00000000" w:rsidP="00000000" w:rsidRDefault="00000000" w:rsidRPr="00000000" w14:paraId="0000006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Insight dan rekomendasi</w:t>
      </w:r>
    </w:p>
    <w:p w:rsidR="00000000" w:rsidDel="00000000" w:rsidP="00000000" w:rsidRDefault="00000000" w:rsidRPr="00000000" w14:paraId="0000006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Kesimpulan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Durasi sesi </w:t>
      </w:r>
      <w:r w:rsidDel="00000000" w:rsidR="00000000" w:rsidRPr="00000000">
        <w:rPr>
          <w:b w:val="1"/>
          <w:rtl w:val="0"/>
        </w:rPr>
        <w:t xml:space="preserve">presentasi adalah 10 menit dengan sesi tanya jawab 15 menit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DISKUALIFIKASI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Tidak sesuai dengan ketentuan dalam panduan</w:t>
      </w:r>
      <w:r w:rsidDel="00000000" w:rsidR="00000000" w:rsidRPr="00000000">
        <w:rPr>
          <w:rtl w:val="0"/>
        </w:rPr>
        <w:t xml:space="preserve">, seperti tema/topik, data, template, dan sebagainya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Pelanggaran etika kompetis</w:t>
      </w:r>
      <w:r w:rsidDel="00000000" w:rsidR="00000000" w:rsidRPr="00000000">
        <w:rPr>
          <w:rtl w:val="0"/>
        </w:rPr>
        <w:t xml:space="preserve">i seperti pennggunaan bahasa atau konten yang tidak pantas/tindakan merugikan peserta lain atau integritas kompetisi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Karya </w:t>
      </w:r>
      <w:r w:rsidDel="00000000" w:rsidR="00000000" w:rsidRPr="00000000">
        <w:rPr>
          <w:b w:val="1"/>
          <w:rtl w:val="0"/>
        </w:rPr>
        <w:t xml:space="preserve">mengandung plagiarisme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Melakukan kecurangan</w:t>
      </w:r>
      <w:r w:rsidDel="00000000" w:rsidR="00000000" w:rsidRPr="00000000">
        <w:rPr>
          <w:rtl w:val="0"/>
        </w:rPr>
        <w:t xml:space="preserve"> seperti melakukan prediksi secara manual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JUARA DAN PENGHARGAAN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Juara 1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Juara 2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Juara 3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Most Scalable Algorithm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Best Metric Performance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Most Impressive Presentation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Peserta Potensial dari Cluster A, B, C, D, 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0">
      <w:pPr>
        <w:rPr>
          <w:b w:val="1"/>
          <w:sz w:val="34"/>
          <w:szCs w:val="34"/>
          <w:shd w:fill="ead1dc" w:val="clear"/>
        </w:rPr>
      </w:pPr>
      <w:r w:rsidDel="00000000" w:rsidR="00000000" w:rsidRPr="00000000">
        <w:rPr>
          <w:b w:val="1"/>
          <w:sz w:val="34"/>
          <w:szCs w:val="34"/>
          <w:shd w:fill="ead1dc" w:val="clear"/>
          <w:rtl w:val="0"/>
        </w:rPr>
        <w:t xml:space="preserve">CREDIT EARNING SATRIA DATA 2024 (1-27 JULI 2024)</w:t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Pengakuan SKS pada kegiatan belajar mengajar bertema “data science” yang dilaksanakan oleh TelU pada Juli 2024</w:t>
      </w:r>
    </w:p>
    <w:p w:rsidR="00000000" w:rsidDel="00000000" w:rsidP="00000000" w:rsidRDefault="00000000" w:rsidRPr="00000000" w14:paraId="00000082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Kegiatan credit earning akan dilaksanakan dalam bentuk </w:t>
      </w:r>
      <w:r w:rsidDel="00000000" w:rsidR="00000000" w:rsidRPr="00000000">
        <w:rPr>
          <w:b w:val="1"/>
          <w:rtl w:val="0"/>
        </w:rPr>
        <w:t xml:space="preserve">webinar </w:t>
      </w:r>
      <w:r w:rsidDel="00000000" w:rsidR="00000000" w:rsidRPr="00000000">
        <w:rPr>
          <w:rtl w:val="0"/>
        </w:rPr>
        <w:t xml:space="preserve">menggunakan platform LMS TelU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PESERTA CREDIT EARNING</w:t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Peserta credit earning 2 SKS bebas untuk semua mahasiswa di Indonesia dengan terlebih dahulu harus mendaftar</w:t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Peserta credit earning 3 SKS adalah mahasiswa peserta big data challenge serta mengikuti perkuliahan dengan mendaftar terlebih dahulu </w:t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pendaftaran akan diumumkan di tanggal 13 Juni 2024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PENGAKUAN SKS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Akan diberikan jika peserta memenuhi hal-hal berikut</w:t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Mengikuti kegiatan credit earning dan terdaftar menjadi peserta serta mengirimkan hasil pekerjaan pada tahap penyisihan Big Data Challenge (BDC). Rangkaian kegiatan ini setara dengan beban 3 SKS untuk mata kuliah MAS62136 (Analisis Big Data) yang diselenggarakan oleh TelU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Mengikuti kegiatan credit earning. Rangkaian kegiatan ini setara dengan 2 SKS  untuk mata kuliah MAM60304 (Kapita Seleksi Sains Data) yang diselenggarakan oleh TelU</w:t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Mengikuti minimal 8 dari 10 kali webinar atau kuliah online (jadwal menyusul)</w:t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PELAKSANAAN</w:t>
      </w:r>
    </w:p>
    <w:p w:rsidR="00000000" w:rsidDel="00000000" w:rsidP="00000000" w:rsidRDefault="00000000" w:rsidRPr="00000000" w14:paraId="0000008F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81638" cy="22044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2204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 pertemuan synchronous selama 4 pekan di Juli 2024</w:t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 pertemuan berupa pemaparan materi</w:t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pertemuan berupa evaluasi pembelajaran</w:t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Durasi per pertemuan = 120 menit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Silabus materi: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57688" cy="266172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2661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 Pengajar: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62238" cy="849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84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aftar-bpti.kemdikbud.go.id/" TargetMode="External"/><Relationship Id="rId7" Type="http://schemas.openxmlformats.org/officeDocument/2006/relationships/hyperlink" Target="https://satriadata.kemdikbud.go.id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