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AFB3" w14:textId="77777777" w:rsidR="00D63B3E" w:rsidRDefault="00E85905">
      <w:pPr>
        <w:widowControl w:val="0"/>
        <w:spacing w:line="240" w:lineRule="auto"/>
        <w:ind w:right="56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[논문 리뷰 보고서]</w:t>
      </w:r>
    </w:p>
    <w:p w14:paraId="5B5B2411" w14:textId="77777777" w:rsidR="00D63B3E" w:rsidRDefault="00E85905">
      <w:pPr>
        <w:widowControl w:val="0"/>
        <w:spacing w:line="240" w:lineRule="auto"/>
        <w:ind w:right="56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[윈도우 환경에서 카카오톡 데이터 복호화 및 </w:t>
      </w:r>
      <w:proofErr w:type="spellStart"/>
      <w:r>
        <w:rPr>
          <w:sz w:val="50"/>
          <w:szCs w:val="50"/>
        </w:rPr>
        <w:t>아티팩트</w:t>
      </w:r>
      <w:proofErr w:type="spellEnd"/>
      <w:r>
        <w:rPr>
          <w:sz w:val="50"/>
          <w:szCs w:val="50"/>
        </w:rPr>
        <w:t xml:space="preserve"> 분석 연구]</w:t>
      </w:r>
    </w:p>
    <w:p w14:paraId="5283894D" w14:textId="77777777" w:rsidR="00D63B3E" w:rsidRDefault="00D63B3E">
      <w:pPr>
        <w:widowControl w:val="0"/>
        <w:spacing w:line="240" w:lineRule="auto"/>
        <w:ind w:right="56"/>
      </w:pPr>
    </w:p>
    <w:p w14:paraId="1B3722BF" w14:textId="77777777" w:rsidR="00D63B3E" w:rsidRDefault="00D63B3E">
      <w:pPr>
        <w:widowControl w:val="0"/>
        <w:spacing w:line="240" w:lineRule="auto"/>
        <w:ind w:right="56"/>
      </w:pPr>
    </w:p>
    <w:p w14:paraId="2D3CAFB6" w14:textId="77777777" w:rsidR="00D63B3E" w:rsidRDefault="00E85905">
      <w:pPr>
        <w:spacing w:line="240" w:lineRule="auto"/>
        <w:ind w:right="56"/>
        <w:jc w:val="center"/>
      </w:pPr>
      <w:r>
        <w:rPr>
          <w:noProof/>
        </w:rPr>
        <w:drawing>
          <wp:inline distT="114300" distB="114300" distL="114300" distR="114300" wp14:anchorId="58759E3D" wp14:editId="33447DC7">
            <wp:extent cx="2847399" cy="25102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99" cy="251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DA70C" w14:textId="77777777" w:rsidR="00D63B3E" w:rsidRDefault="00D63B3E">
      <w:pPr>
        <w:spacing w:line="240" w:lineRule="auto"/>
        <w:ind w:right="56"/>
        <w:jc w:val="center"/>
      </w:pPr>
    </w:p>
    <w:p w14:paraId="4E6E273D" w14:textId="77777777" w:rsidR="00D63B3E" w:rsidRDefault="00D63B3E">
      <w:pPr>
        <w:spacing w:line="240" w:lineRule="auto"/>
        <w:ind w:right="56"/>
        <w:jc w:val="center"/>
      </w:pPr>
    </w:p>
    <w:p w14:paraId="72E42B9E" w14:textId="77777777" w:rsidR="00D63B3E" w:rsidRDefault="00D63B3E">
      <w:pPr>
        <w:spacing w:line="240" w:lineRule="auto"/>
        <w:ind w:right="56"/>
        <w:jc w:val="center"/>
      </w:pPr>
    </w:p>
    <w:p w14:paraId="366A5225" w14:textId="77777777" w:rsidR="00D63B3E" w:rsidRDefault="00D63B3E">
      <w:pPr>
        <w:spacing w:line="240" w:lineRule="auto"/>
        <w:ind w:right="56"/>
        <w:jc w:val="center"/>
      </w:pPr>
    </w:p>
    <w:p w14:paraId="27DE3820" w14:textId="77777777" w:rsidR="00D63B3E" w:rsidRDefault="00D63B3E">
      <w:pPr>
        <w:spacing w:line="240" w:lineRule="auto"/>
        <w:ind w:right="56"/>
        <w:jc w:val="center"/>
      </w:pPr>
    </w:p>
    <w:p w14:paraId="131BDF92" w14:textId="77777777" w:rsidR="00D63B3E" w:rsidRDefault="00D63B3E">
      <w:pPr>
        <w:spacing w:line="240" w:lineRule="auto"/>
        <w:ind w:right="56"/>
      </w:pPr>
    </w:p>
    <w:p w14:paraId="2F5CA381" w14:textId="77777777" w:rsidR="00D63B3E" w:rsidRDefault="00D63B3E">
      <w:pPr>
        <w:spacing w:line="240" w:lineRule="auto"/>
        <w:ind w:right="56"/>
      </w:pPr>
    </w:p>
    <w:tbl>
      <w:tblPr>
        <w:tblStyle w:val="a5"/>
        <w:tblW w:w="858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275"/>
      </w:tblGrid>
      <w:tr w:rsidR="00D63B3E" w14:paraId="3AD9719F" w14:textId="77777777">
        <w:tc>
          <w:tcPr>
            <w:tcW w:w="1305" w:type="dxa"/>
          </w:tcPr>
          <w:p w14:paraId="0FF95FF0" w14:textId="77777777" w:rsidR="00D63B3E" w:rsidRDefault="00E85905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작성일</w:t>
            </w:r>
          </w:p>
        </w:tc>
        <w:tc>
          <w:tcPr>
            <w:tcW w:w="7275" w:type="dxa"/>
          </w:tcPr>
          <w:p w14:paraId="6CE22605" w14:textId="77777777" w:rsidR="00D63B3E" w:rsidRDefault="00E85905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2025.05.26</w:t>
            </w:r>
          </w:p>
        </w:tc>
      </w:tr>
      <w:tr w:rsidR="00D63B3E" w14:paraId="5B852CD9" w14:textId="77777777">
        <w:tc>
          <w:tcPr>
            <w:tcW w:w="1305" w:type="dxa"/>
          </w:tcPr>
          <w:p w14:paraId="42E8B881" w14:textId="77777777" w:rsidR="00D63B3E" w:rsidRDefault="00E85905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작성자</w:t>
            </w:r>
          </w:p>
        </w:tc>
        <w:tc>
          <w:tcPr>
            <w:tcW w:w="7275" w:type="dxa"/>
          </w:tcPr>
          <w:p w14:paraId="74FAFB3C" w14:textId="77777777" w:rsidR="00D63B3E" w:rsidRDefault="00E85905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안서진 </w:t>
            </w:r>
          </w:p>
        </w:tc>
      </w:tr>
      <w:tr w:rsidR="00D63B3E" w14:paraId="299CE616" w14:textId="77777777" w:rsidTr="00C7393D">
        <w:trPr>
          <w:trHeight w:val="137"/>
        </w:trPr>
        <w:tc>
          <w:tcPr>
            <w:tcW w:w="1305" w:type="dxa"/>
          </w:tcPr>
          <w:p w14:paraId="1F166B02" w14:textId="77777777" w:rsidR="00D63B3E" w:rsidRDefault="00E85905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검토자</w:t>
            </w:r>
          </w:p>
        </w:tc>
        <w:tc>
          <w:tcPr>
            <w:tcW w:w="7275" w:type="dxa"/>
          </w:tcPr>
          <w:p w14:paraId="3A13EDF7" w14:textId="77777777" w:rsidR="00D63B3E" w:rsidRDefault="00E85905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김예은</w:t>
            </w:r>
          </w:p>
        </w:tc>
      </w:tr>
    </w:tbl>
    <w:p w14:paraId="0333AD2B" w14:textId="77777777" w:rsidR="00D63B3E" w:rsidRDefault="00D63B3E">
      <w:pPr>
        <w:spacing w:line="240" w:lineRule="auto"/>
        <w:ind w:right="56"/>
      </w:pPr>
    </w:p>
    <w:p w14:paraId="03A12FD9" w14:textId="77777777" w:rsidR="00D63B3E" w:rsidRDefault="00D63B3E" w:rsidP="00C7393D">
      <w:pPr>
        <w:jc w:val="center"/>
      </w:pPr>
    </w:p>
    <w:p w14:paraId="59B55BCA" w14:textId="77777777" w:rsidR="00D63B3E" w:rsidRDefault="00E85905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 xml:space="preserve">목차 </w:t>
      </w:r>
    </w:p>
    <w:p w14:paraId="1D8F4AEC" w14:textId="77777777" w:rsidR="00D63B3E" w:rsidRDefault="00D63B3E">
      <w:pPr>
        <w:jc w:val="center"/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3B3E" w14:paraId="2BC83733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00D9" w14:textId="77777777" w:rsidR="00D63B3E" w:rsidRDefault="00D6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  <w:sdt>
            <w:sdtPr>
              <w:id w:val="1380896290"/>
              <w:docPartObj>
                <w:docPartGallery w:val="Table of Contents"/>
                <w:docPartUnique/>
              </w:docPartObj>
            </w:sdtPr>
            <w:sdtEndPr/>
            <w:sdtContent>
              <w:p w14:paraId="553F58C0" w14:textId="77777777" w:rsidR="00D63B3E" w:rsidRDefault="00E85905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r>
                  <w:fldChar w:fldCharType="begin"/>
                </w:r>
                <w:r>
                  <w:instrText xml:space="preserve"> TOC \h \u \z \t "Heading 1,1,Heading 2,2,Heading 3,3,Heading 4,4,Heading 5,5,Heading 6,6,"</w:instrText>
                </w:r>
                <w:r>
                  <w:fldChar w:fldCharType="separate"/>
                </w:r>
                <w:hyperlink w:anchor="_okjuovmezmve">
                  <w:r>
                    <w:rPr>
                      <w:b/>
                      <w:color w:val="000000"/>
                      <w:sz w:val="32"/>
                      <w:szCs w:val="32"/>
                    </w:rPr>
                    <w:t>I. 개요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  <w:t>3</w:t>
                  </w:r>
                </w:hyperlink>
              </w:p>
              <w:p w14:paraId="7A3CA85F" w14:textId="77777777" w:rsidR="00D63B3E" w:rsidRDefault="00BA13DD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vvej0j932bfk">
                  <w:r w:rsidR="00E85905">
                    <w:rPr>
                      <w:b/>
                      <w:color w:val="000000"/>
                      <w:sz w:val="32"/>
                      <w:szCs w:val="32"/>
                    </w:rPr>
                    <w:t>II. 논문 요약</w:t>
                  </w:r>
                  <w:r w:rsidR="00E85905">
                    <w:rPr>
                      <w:b/>
                      <w:color w:val="000000"/>
                      <w:sz w:val="32"/>
                      <w:szCs w:val="32"/>
                    </w:rPr>
                    <w:tab/>
                    <w:t>4</w:t>
                  </w:r>
                </w:hyperlink>
              </w:p>
              <w:p w14:paraId="04143090" w14:textId="77777777" w:rsidR="00D63B3E" w:rsidRDefault="00BA13DD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qski99lt6hlc">
                  <w:r w:rsidR="00E85905">
                    <w:rPr>
                      <w:b/>
                      <w:color w:val="000000"/>
                      <w:sz w:val="32"/>
                      <w:szCs w:val="32"/>
                    </w:rPr>
                    <w:t>III. 상세 경로</w:t>
                  </w:r>
                  <w:r w:rsidR="00E85905">
                    <w:rPr>
                      <w:b/>
                      <w:color w:val="000000"/>
                      <w:sz w:val="32"/>
                      <w:szCs w:val="32"/>
                    </w:rPr>
                    <w:tab/>
                    <w:t>5</w:t>
                  </w:r>
                </w:hyperlink>
              </w:p>
              <w:p w14:paraId="1597B518" w14:textId="77777777" w:rsidR="00D63B3E" w:rsidRDefault="00BA13DD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cm6xg6e09asn">
                  <w:r w:rsidR="00E85905">
                    <w:rPr>
                      <w:b/>
                      <w:color w:val="000000"/>
                      <w:sz w:val="32"/>
                      <w:szCs w:val="32"/>
                    </w:rPr>
                    <w:t>IV. 방향성</w:t>
                  </w:r>
                  <w:r w:rsidR="00E85905">
                    <w:rPr>
                      <w:b/>
                      <w:color w:val="000000"/>
                      <w:sz w:val="32"/>
                      <w:szCs w:val="32"/>
                    </w:rPr>
                    <w:tab/>
                    <w:t>5</w:t>
                  </w:r>
                </w:hyperlink>
              </w:p>
              <w:p w14:paraId="780B16B5" w14:textId="77777777" w:rsidR="00D63B3E" w:rsidRDefault="00BA13DD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qzmtjwno62pw">
                  <w:r w:rsidR="00E85905">
                    <w:rPr>
                      <w:color w:val="000000"/>
                      <w:sz w:val="28"/>
                      <w:szCs w:val="28"/>
                    </w:rPr>
                    <w:t>1. 섬네일 자동 추출 도구 개발</w:t>
                  </w:r>
                  <w:r w:rsidR="00E85905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5C731869" w14:textId="77777777" w:rsidR="00D63B3E" w:rsidRDefault="00BA13DD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49yu3o4s4sdu">
                  <w:r w:rsidR="00E85905">
                    <w:rPr>
                      <w:b/>
                      <w:color w:val="000000"/>
                      <w:sz w:val="32"/>
                      <w:szCs w:val="32"/>
                    </w:rPr>
                    <w:t>V. 참고 문헌</w:t>
                  </w:r>
                  <w:r w:rsidR="00E85905">
                    <w:rPr>
                      <w:b/>
                      <w:color w:val="000000"/>
                      <w:sz w:val="32"/>
                      <w:szCs w:val="32"/>
                    </w:rPr>
                    <w:tab/>
                    <w:t>5</w:t>
                  </w:r>
                </w:hyperlink>
                <w:r w:rsidR="00E85905">
                  <w:fldChar w:fldCharType="end"/>
                </w:r>
              </w:p>
            </w:sdtContent>
          </w:sdt>
          <w:p w14:paraId="467C5B52" w14:textId="77777777" w:rsidR="00D63B3E" w:rsidRDefault="00D63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AFA7446" w14:textId="77777777" w:rsidR="00D63B3E" w:rsidRDefault="00D63B3E">
      <w:pPr>
        <w:jc w:val="center"/>
      </w:pPr>
    </w:p>
    <w:p w14:paraId="354B659E" w14:textId="77777777" w:rsidR="00D63B3E" w:rsidRDefault="00D63B3E"/>
    <w:p w14:paraId="28861D1D" w14:textId="77777777" w:rsidR="00D63B3E" w:rsidRDefault="00D63B3E"/>
    <w:p w14:paraId="3C17BCA6" w14:textId="77777777" w:rsidR="00D63B3E" w:rsidRDefault="00D63B3E"/>
    <w:p w14:paraId="75AD0158" w14:textId="77777777" w:rsidR="00D63B3E" w:rsidRDefault="00D63B3E"/>
    <w:p w14:paraId="09199365" w14:textId="77777777" w:rsidR="00D63B3E" w:rsidRDefault="00D63B3E"/>
    <w:p w14:paraId="35383813" w14:textId="77777777" w:rsidR="00D63B3E" w:rsidRDefault="00D63B3E"/>
    <w:p w14:paraId="48CBF516" w14:textId="77777777" w:rsidR="00D63B3E" w:rsidRDefault="00D63B3E"/>
    <w:p w14:paraId="53863212" w14:textId="77777777" w:rsidR="00D63B3E" w:rsidRDefault="00D63B3E"/>
    <w:p w14:paraId="5E3BB7A6" w14:textId="77777777" w:rsidR="00D63B3E" w:rsidRDefault="00E85905">
      <w:pPr>
        <w:pStyle w:val="1"/>
        <w:numPr>
          <w:ilvl w:val="0"/>
          <w:numId w:val="1"/>
        </w:numPr>
        <w:rPr>
          <w:b w:val="0"/>
          <w:sz w:val="32"/>
          <w:szCs w:val="32"/>
        </w:rPr>
      </w:pPr>
      <w:bookmarkStart w:id="0" w:name="_okjuovmezmve" w:colFirst="0" w:colLast="0"/>
      <w:bookmarkEnd w:id="0"/>
      <w:r>
        <w:rPr>
          <w:b w:val="0"/>
          <w:sz w:val="32"/>
          <w:szCs w:val="32"/>
        </w:rPr>
        <w:lastRenderedPageBreak/>
        <w:t>개요</w:t>
      </w:r>
    </w:p>
    <w:p w14:paraId="340156B6" w14:textId="77777777" w:rsidR="00D63B3E" w:rsidRDefault="00D63B3E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D63B3E" w14:paraId="1AC3882A" w14:textId="77777777"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642D" w14:textId="77777777" w:rsidR="00D63B3E" w:rsidRDefault="00E8590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59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E6F1" w14:textId="77777777" w:rsidR="00D63B3E" w:rsidRDefault="00E8590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내용</w:t>
            </w:r>
          </w:p>
        </w:tc>
      </w:tr>
      <w:tr w:rsidR="00D63B3E" w14:paraId="37A88E0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7A37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논문 제목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6A59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윈도우 환경에서 카카오톡 데이터 복호화 및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분석 연구 </w:t>
            </w:r>
          </w:p>
        </w:tc>
      </w:tr>
      <w:tr w:rsidR="00D63B3E" w14:paraId="6C4014B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91FD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저자 및 연도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8E1F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조민욱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장남수</w:t>
            </w:r>
            <w:proofErr w:type="spellEnd"/>
            <w:r>
              <w:rPr>
                <w:sz w:val="20"/>
                <w:szCs w:val="20"/>
              </w:rPr>
              <w:t>. (2023)</w:t>
            </w:r>
          </w:p>
        </w:tc>
      </w:tr>
      <w:tr w:rsidR="00D63B3E" w14:paraId="0FDD440B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F8C3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출처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3EE9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한국정보보호학회/</w:t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https://www.dbpia.co.kr/pdf/pdfView.do?nodeId=NODE11215974&amp;googleIPSandBox=false&amp;mark=0&amp;minRead=15&amp;ipRange=false&amp;b2cLoginYN=false&amp;icstClss=010000&amp;isPDFSizeAllowed=true&amp;accessgl=Y&amp;language=ko_KR&amp;hasTopBanner=true</w:t>
              </w:r>
            </w:hyperlink>
          </w:p>
        </w:tc>
      </w:tr>
      <w:tr w:rsidR="00D63B3E" w14:paraId="20419E9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13D7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분석 대상 프로그램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01A3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KakaoTalk</w:t>
            </w:r>
            <w:proofErr w:type="spellEnd"/>
          </w:p>
        </w:tc>
      </w:tr>
      <w:tr w:rsidR="00D63B3E" w14:paraId="2E678113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A834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관련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유형 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7FD9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메신저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, 파일 사용/조작, 사용자 행위 </w:t>
            </w:r>
          </w:p>
        </w:tc>
      </w:tr>
    </w:tbl>
    <w:p w14:paraId="53CF7631" w14:textId="77777777" w:rsidR="00D63B3E" w:rsidRDefault="00E85905">
      <w:pPr>
        <w:jc w:val="center"/>
      </w:pPr>
      <w:r>
        <w:rPr>
          <w:sz w:val="20"/>
          <w:szCs w:val="20"/>
        </w:rPr>
        <w:t xml:space="preserve">[표 1. 논문 </w:t>
      </w:r>
      <w:proofErr w:type="spellStart"/>
      <w:r>
        <w:rPr>
          <w:sz w:val="20"/>
          <w:szCs w:val="20"/>
        </w:rPr>
        <w:t>개요표</w:t>
      </w:r>
      <w:proofErr w:type="spellEnd"/>
      <w:r>
        <w:rPr>
          <w:sz w:val="20"/>
          <w:szCs w:val="20"/>
        </w:rPr>
        <w:t>]</w:t>
      </w:r>
    </w:p>
    <w:p w14:paraId="58F609CB" w14:textId="77777777" w:rsidR="00D63B3E" w:rsidRDefault="00E85905">
      <w:pPr>
        <w:pStyle w:val="1"/>
        <w:numPr>
          <w:ilvl w:val="0"/>
          <w:numId w:val="1"/>
        </w:numPr>
        <w:rPr>
          <w:b w:val="0"/>
          <w:sz w:val="32"/>
          <w:szCs w:val="32"/>
        </w:rPr>
      </w:pPr>
      <w:bookmarkStart w:id="1" w:name="_vvej0j932bfk" w:colFirst="0" w:colLast="0"/>
      <w:bookmarkEnd w:id="1"/>
      <w:r>
        <w:rPr>
          <w:b w:val="0"/>
          <w:sz w:val="32"/>
          <w:szCs w:val="32"/>
        </w:rPr>
        <w:t>논문 요약</w:t>
      </w:r>
    </w:p>
    <w:p w14:paraId="71E2A256" w14:textId="77777777" w:rsidR="00D63B3E" w:rsidRDefault="00E85905">
      <w:pPr>
        <w:spacing w:before="240" w:after="240"/>
      </w:pPr>
      <w:r>
        <w:t xml:space="preserve">이 논문에서는 카카오톡의 데이터 복호화 및 </w:t>
      </w:r>
      <w:proofErr w:type="spellStart"/>
      <w:r>
        <w:t>아티팩트</w:t>
      </w:r>
      <w:proofErr w:type="spellEnd"/>
      <w:r>
        <w:t xml:space="preserve"> 분석 방안을 제시하고자 하였다. 연구의 목적은 Windows 환경에서 카카오톡의 데이터가 암호화되어 저장되는 문제를 해결하고, 디지털 포렌식 수사에서 중요한 증거로 활용될 수 있는 사용자 행위 정보를 분석하는 것이다.</w:t>
      </w:r>
    </w:p>
    <w:p w14:paraId="1E7AA52C" w14:textId="1CD3F641" w:rsidR="00D63B3E" w:rsidRDefault="00E85905">
      <w:pPr>
        <w:spacing w:before="240" w:after="240"/>
      </w:pPr>
      <w:r>
        <w:t xml:space="preserve">연구 결과, </w:t>
      </w:r>
      <w:proofErr w:type="spellStart"/>
      <w:r>
        <w:t>썸캐시</w:t>
      </w:r>
      <w:proofErr w:type="spellEnd"/>
      <w:r>
        <w:t xml:space="preserve"> 파일 내에 저장된 썸네일을 추출하는 방안을 구현하였으며, 사진 촬영, 열람, 삭제 등 사용자의 각종 행위에 따른 썸네일의 변화를 분석하였다. 이를 통해 카카오톡의 데이터 복호화 및 </w:t>
      </w:r>
      <w:proofErr w:type="spellStart"/>
      <w:r>
        <w:t>아티팩트</w:t>
      </w:r>
      <w:proofErr w:type="spellEnd"/>
      <w:r>
        <w:t xml:space="preserve"> 분석의 중요성을 강조하고, 디지털 포렌식 분석의 효율성을 높일 수 있는 방법을 도출하였다.</w:t>
      </w:r>
    </w:p>
    <w:p w14:paraId="0A9AE246" w14:textId="77777777" w:rsidR="00704D7E" w:rsidRPr="00704D7E" w:rsidRDefault="00704D7E" w:rsidP="00704D7E">
      <w:pPr>
        <w:jc w:val="center"/>
      </w:pPr>
    </w:p>
    <w:p w14:paraId="621F3A10" w14:textId="77777777" w:rsidR="00D63B3E" w:rsidRDefault="00E85905">
      <w:pPr>
        <w:spacing w:before="240" w:after="240"/>
      </w:pPr>
      <w:r>
        <w:lastRenderedPageBreak/>
        <w:t>연구는 카카오톡의 보안상의 이유로 데이터가 암호화되어 있는 점과 의도적인 조작, 은닉, 삭제 등의 행위가 증가하는 한계를 가지고 있으며, 후속 연구로는 이러한 문제를 해결하기 위한 개선 방향이 제안될 수 있다.</w:t>
      </w:r>
    </w:p>
    <w:p w14:paraId="630350AD" w14:textId="77777777" w:rsidR="00D63B3E" w:rsidRDefault="00E85905">
      <w:pPr>
        <w:pStyle w:val="1"/>
        <w:numPr>
          <w:ilvl w:val="0"/>
          <w:numId w:val="1"/>
        </w:numPr>
        <w:rPr>
          <w:b w:val="0"/>
        </w:rPr>
      </w:pPr>
      <w:bookmarkStart w:id="2" w:name="_qski99lt6hlc" w:colFirst="0" w:colLast="0"/>
      <w:bookmarkEnd w:id="2"/>
      <w:r>
        <w:rPr>
          <w:b w:val="0"/>
          <w:sz w:val="32"/>
          <w:szCs w:val="32"/>
        </w:rPr>
        <w:t>상세 경로</w:t>
      </w:r>
      <w:r>
        <w:rPr>
          <w:b w:val="0"/>
        </w:rPr>
        <w:t xml:space="preserve"> </w:t>
      </w:r>
    </w:p>
    <w:p w14:paraId="113AE706" w14:textId="77777777" w:rsidR="00D63B3E" w:rsidRDefault="00D63B3E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D63B3E" w14:paraId="2619393E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936B" w14:textId="77777777" w:rsidR="00D63B3E" w:rsidRDefault="00E8590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6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393A" w14:textId="77777777" w:rsidR="00D63B3E" w:rsidRDefault="00E8590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경로 </w:t>
            </w:r>
          </w:p>
        </w:tc>
      </w:tr>
      <w:tr w:rsidR="00D63B3E" w:rsidRPr="00704D7E" w14:paraId="421CA11B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CAD4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Kakaotalk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EF8C" w14:textId="77777777" w:rsidR="00D63B3E" w:rsidRPr="007C427B" w:rsidRDefault="00E859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C427B">
              <w:rPr>
                <w:sz w:val="20"/>
                <w:szCs w:val="20"/>
                <w:lang w:val="en-US"/>
              </w:rPr>
              <w:t>“%LocalAppData%\Kakao\KakaoTalk\users\{userDir}\chat_data\chatLogs_{chatId}.edb</w:t>
            </w:r>
          </w:p>
        </w:tc>
      </w:tr>
      <w:tr w:rsidR="00D63B3E" w:rsidRPr="00704D7E" w14:paraId="7E0DC840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5B14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사용자 행위 정보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F90A" w14:textId="77777777" w:rsidR="00D63B3E" w:rsidRPr="007C427B" w:rsidRDefault="00E859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C427B">
              <w:rPr>
                <w:sz w:val="20"/>
                <w:szCs w:val="20"/>
                <w:lang w:val="en-US"/>
              </w:rPr>
              <w:t>“%LocalAppData%\Kakao\KakaoTalk\users</w:t>
            </w:r>
          </w:p>
        </w:tc>
      </w:tr>
      <w:tr w:rsidR="00D63B3E" w:rsidRPr="00704D7E" w14:paraId="5DC0AB1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345C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메신저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AA08" w14:textId="77777777" w:rsidR="00D63B3E" w:rsidRPr="007C427B" w:rsidRDefault="00E859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C427B">
              <w:rPr>
                <w:sz w:val="20"/>
                <w:szCs w:val="20"/>
                <w:lang w:val="en-US"/>
              </w:rPr>
              <w:t>“%LocalAppData%\Kakao\KakaoTalk\users\chat_data</w:t>
            </w:r>
          </w:p>
        </w:tc>
      </w:tr>
      <w:tr w:rsidR="00D63B3E" w:rsidRPr="00704D7E" w14:paraId="05FE5CD1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049E" w14:textId="77777777" w:rsidR="00D63B3E" w:rsidRDefault="00E859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파일 사용/조작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FFE2" w14:textId="77777777" w:rsidR="00D63B3E" w:rsidRPr="007C427B" w:rsidRDefault="00E8590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C427B">
              <w:rPr>
                <w:sz w:val="20"/>
                <w:szCs w:val="20"/>
                <w:lang w:val="en-US"/>
              </w:rPr>
              <w:t>“%LocalAppData%\Kakao\KakaoTalk\users\chat_data\cl</w:t>
            </w:r>
          </w:p>
        </w:tc>
      </w:tr>
    </w:tbl>
    <w:p w14:paraId="0A3B7DFE" w14:textId="77777777" w:rsidR="00D63B3E" w:rsidRDefault="00E85905">
      <w:pPr>
        <w:jc w:val="center"/>
      </w:pPr>
      <w:r>
        <w:rPr>
          <w:sz w:val="20"/>
          <w:szCs w:val="20"/>
        </w:rPr>
        <w:t xml:space="preserve">[표 2. </w:t>
      </w:r>
      <w:proofErr w:type="spellStart"/>
      <w:r>
        <w:rPr>
          <w:sz w:val="20"/>
          <w:szCs w:val="20"/>
        </w:rPr>
        <w:t>아티팩트별</w:t>
      </w:r>
      <w:proofErr w:type="spellEnd"/>
      <w:r>
        <w:rPr>
          <w:sz w:val="20"/>
          <w:szCs w:val="20"/>
        </w:rPr>
        <w:t xml:space="preserve"> 상세 </w:t>
      </w:r>
      <w:proofErr w:type="spellStart"/>
      <w:r>
        <w:rPr>
          <w:sz w:val="20"/>
          <w:szCs w:val="20"/>
        </w:rPr>
        <w:t>경로표</w:t>
      </w:r>
      <w:proofErr w:type="spellEnd"/>
      <w:r>
        <w:rPr>
          <w:sz w:val="20"/>
          <w:szCs w:val="20"/>
        </w:rPr>
        <w:t>]</w:t>
      </w:r>
    </w:p>
    <w:p w14:paraId="275D385D" w14:textId="77777777" w:rsidR="00D63B3E" w:rsidRDefault="00E85905">
      <w:pPr>
        <w:pStyle w:val="1"/>
        <w:numPr>
          <w:ilvl w:val="0"/>
          <w:numId w:val="1"/>
        </w:numPr>
        <w:spacing w:after="0"/>
        <w:rPr>
          <w:b w:val="0"/>
          <w:sz w:val="32"/>
          <w:szCs w:val="32"/>
        </w:rPr>
      </w:pPr>
      <w:bookmarkStart w:id="3" w:name="_cm6xg6e09asn" w:colFirst="0" w:colLast="0"/>
      <w:bookmarkEnd w:id="3"/>
      <w:r>
        <w:rPr>
          <w:b w:val="0"/>
          <w:sz w:val="32"/>
          <w:szCs w:val="32"/>
        </w:rPr>
        <w:t>방향성</w:t>
      </w:r>
    </w:p>
    <w:p w14:paraId="3E481F60" w14:textId="77777777" w:rsidR="00D63B3E" w:rsidRDefault="00E85905">
      <w:pPr>
        <w:pStyle w:val="2"/>
        <w:numPr>
          <w:ilvl w:val="0"/>
          <w:numId w:val="2"/>
        </w:numPr>
        <w:spacing w:before="0"/>
      </w:pPr>
      <w:bookmarkStart w:id="4" w:name="_qzmtjwno62pw" w:colFirst="0" w:colLast="0"/>
      <w:bookmarkEnd w:id="4"/>
      <w:proofErr w:type="spellStart"/>
      <w:r>
        <w:t>섬네일</w:t>
      </w:r>
      <w:proofErr w:type="spellEnd"/>
      <w:r>
        <w:t xml:space="preserve"> 자동 추출 도구 개발</w:t>
      </w:r>
    </w:p>
    <w:p w14:paraId="6FE88CAD" w14:textId="77777777" w:rsidR="00D63B3E" w:rsidRDefault="00E85905">
      <w:pPr>
        <w:ind w:left="720"/>
      </w:pPr>
      <w:r>
        <w:t>기존 도구의 한계를 극복하기 위해, 썸네일을 자동 추출하고 다양한 사용자 행위를 분석할 수 있는 기능을 통합한 도구를 개발할 수 있을 것이다.</w:t>
      </w:r>
    </w:p>
    <w:p w14:paraId="4769AAC7" w14:textId="77777777" w:rsidR="00D63B3E" w:rsidRDefault="00E85905">
      <w:pPr>
        <w:ind w:left="720"/>
      </w:pPr>
      <w:r>
        <w:t>이를 통해 수사에 있어 증거 수집이 더욱 효율적이고 신속하게 이루어질 것으로 보인다.</w:t>
      </w:r>
    </w:p>
    <w:p w14:paraId="3BC97DB8" w14:textId="77777777" w:rsidR="00D63B3E" w:rsidRDefault="00E85905">
      <w:pPr>
        <w:ind w:left="720"/>
      </w:pPr>
      <w:r>
        <w:t xml:space="preserve">더 나아가 암호화된 데이터를 </w:t>
      </w:r>
      <w:proofErr w:type="spellStart"/>
      <w:r>
        <w:t>복호화할</w:t>
      </w:r>
      <w:proofErr w:type="spellEnd"/>
      <w:r>
        <w:t xml:space="preserve"> 수 있는 도구를 개발하는 것 또한 효율적인 분석에 도움이 될 것이다.</w:t>
      </w:r>
    </w:p>
    <w:p w14:paraId="3BE8C520" w14:textId="77777777" w:rsidR="00D63B3E" w:rsidRDefault="00D63B3E"/>
    <w:p w14:paraId="6BDF28D3" w14:textId="77777777" w:rsidR="00D63B3E" w:rsidRDefault="00E85905">
      <w:pPr>
        <w:pStyle w:val="1"/>
        <w:numPr>
          <w:ilvl w:val="0"/>
          <w:numId w:val="1"/>
        </w:numPr>
        <w:rPr>
          <w:b w:val="0"/>
        </w:rPr>
      </w:pPr>
      <w:bookmarkStart w:id="5" w:name="_49yu3o4s4sdu" w:colFirst="0" w:colLast="0"/>
      <w:bookmarkEnd w:id="5"/>
      <w:r>
        <w:rPr>
          <w:b w:val="0"/>
          <w:sz w:val="32"/>
          <w:szCs w:val="32"/>
        </w:rPr>
        <w:lastRenderedPageBreak/>
        <w:t>참고 문헌</w:t>
      </w:r>
      <w:r>
        <w:rPr>
          <w:b w:val="0"/>
        </w:rPr>
        <w:t xml:space="preserve"> </w:t>
      </w:r>
    </w:p>
    <w:p w14:paraId="6B2E1C70" w14:textId="77777777" w:rsidR="00D63B3E" w:rsidRDefault="00E85905">
      <w:r>
        <w:t xml:space="preserve">[1] </w:t>
      </w:r>
      <w:proofErr w:type="spellStart"/>
      <w:r>
        <w:t>조민욱</w:t>
      </w:r>
      <w:proofErr w:type="spellEnd"/>
      <w:r>
        <w:t xml:space="preserve">, </w:t>
      </w:r>
      <w:proofErr w:type="spellStart"/>
      <w:r>
        <w:t>장남수</w:t>
      </w:r>
      <w:proofErr w:type="spellEnd"/>
      <w:r>
        <w:t xml:space="preserve">, 「 윈도우 환경에서 카카오톡 데이터 복호화 및 </w:t>
      </w:r>
      <w:proofErr w:type="spellStart"/>
      <w:r>
        <w:t>아티팩트</w:t>
      </w:r>
      <w:proofErr w:type="spellEnd"/>
      <w:r>
        <w:t xml:space="preserve"> 분석 연구」, </w:t>
      </w:r>
      <w:proofErr w:type="spellStart"/>
      <w:r>
        <w:t>정보보호학회논문지</w:t>
      </w:r>
      <w:proofErr w:type="spellEnd"/>
      <w:r>
        <w:t xml:space="preserve"> 제33권 제1호, 2023.2, 51-61</w:t>
      </w:r>
    </w:p>
    <w:p w14:paraId="6305E334" w14:textId="77777777" w:rsidR="00D63B3E" w:rsidRDefault="00D63B3E"/>
    <w:p w14:paraId="73EA3F18" w14:textId="77777777" w:rsidR="00D63B3E" w:rsidRDefault="00D63B3E"/>
    <w:p w14:paraId="7C83698F" w14:textId="77777777" w:rsidR="00D63B3E" w:rsidRDefault="00D63B3E">
      <w:pPr>
        <w:pBdr>
          <w:top w:val="nil"/>
          <w:left w:val="nil"/>
          <w:bottom w:val="nil"/>
          <w:right w:val="nil"/>
          <w:between w:val="nil"/>
        </w:pBdr>
      </w:pPr>
    </w:p>
    <w:sectPr w:rsidR="00D63B3E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F6161" w14:textId="77777777" w:rsidR="00BA13DD" w:rsidRDefault="00BA13DD" w:rsidP="007C427B">
      <w:pPr>
        <w:spacing w:line="240" w:lineRule="auto"/>
      </w:pPr>
      <w:r>
        <w:separator/>
      </w:r>
    </w:p>
  </w:endnote>
  <w:endnote w:type="continuationSeparator" w:id="0">
    <w:p w14:paraId="46C6DC4D" w14:textId="77777777" w:rsidR="00BA13DD" w:rsidRDefault="00BA13DD" w:rsidP="007C4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-88717932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151B3AE0" w14:textId="4C18916D" w:rsidR="007C427B" w:rsidRPr="00704D7E" w:rsidRDefault="007C427B">
        <w:pPr>
          <w:pStyle w:val="aa"/>
          <w:jc w:val="center"/>
          <w:rPr>
            <w:sz w:val="20"/>
            <w:szCs w:val="20"/>
          </w:rPr>
        </w:pPr>
        <w:r w:rsidRPr="00704D7E">
          <w:rPr>
            <w:sz w:val="20"/>
            <w:szCs w:val="20"/>
          </w:rPr>
          <w:fldChar w:fldCharType="begin"/>
        </w:r>
        <w:r w:rsidRPr="00704D7E">
          <w:rPr>
            <w:sz w:val="20"/>
            <w:szCs w:val="20"/>
          </w:rPr>
          <w:instrText>PAGE   \* MERGEFORMAT</w:instrText>
        </w:r>
        <w:r w:rsidRPr="00704D7E">
          <w:rPr>
            <w:sz w:val="20"/>
            <w:szCs w:val="20"/>
          </w:rPr>
          <w:fldChar w:fldCharType="separate"/>
        </w:r>
        <w:r w:rsidRPr="00704D7E">
          <w:rPr>
            <w:sz w:val="20"/>
            <w:szCs w:val="20"/>
            <w:lang w:val="ko-KR"/>
          </w:rPr>
          <w:t>2</w:t>
        </w:r>
        <w:r w:rsidRPr="00704D7E">
          <w:rPr>
            <w:sz w:val="20"/>
            <w:szCs w:val="20"/>
          </w:rPr>
          <w:fldChar w:fldCharType="end"/>
        </w:r>
      </w:p>
    </w:sdtContent>
  </w:sdt>
  <w:p w14:paraId="2571B0AF" w14:textId="77777777" w:rsidR="007C427B" w:rsidRDefault="007C427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772E" w14:textId="77777777" w:rsidR="00BA13DD" w:rsidRDefault="00BA13DD" w:rsidP="007C427B">
      <w:pPr>
        <w:spacing w:line="240" w:lineRule="auto"/>
      </w:pPr>
      <w:r>
        <w:separator/>
      </w:r>
    </w:p>
  </w:footnote>
  <w:footnote w:type="continuationSeparator" w:id="0">
    <w:p w14:paraId="572BEA89" w14:textId="77777777" w:rsidR="00BA13DD" w:rsidRDefault="00BA13DD" w:rsidP="007C42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76B89"/>
    <w:multiLevelType w:val="multilevel"/>
    <w:tmpl w:val="5844A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C34D4F"/>
    <w:multiLevelType w:val="multilevel"/>
    <w:tmpl w:val="1BC01C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3E"/>
    <w:rsid w:val="00704D7E"/>
    <w:rsid w:val="007C427B"/>
    <w:rsid w:val="00AF6408"/>
    <w:rsid w:val="00BA13DD"/>
    <w:rsid w:val="00C7393D"/>
    <w:rsid w:val="00D63B3E"/>
    <w:rsid w:val="00E8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5B43"/>
  <w15:docId w15:val="{9982B83A-EFD5-4CC0-8790-EE76D51A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6"/>
        <w:szCs w:val="26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7C4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7C427B"/>
  </w:style>
  <w:style w:type="paragraph" w:styleId="aa">
    <w:name w:val="footer"/>
    <w:basedOn w:val="a"/>
    <w:link w:val="Char0"/>
    <w:uiPriority w:val="99"/>
    <w:unhideWhenUsed/>
    <w:rsid w:val="007C4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7C4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pia.co.kr/pdf/pdfView.do?nodeId=NODE11215974&amp;googleIPSandBox=false&amp;mark=0&amp;minRead=15&amp;ipRange=false&amp;b2cLoginYN=false&amp;icstClss=010000&amp;isPDFSizeAllowed=true&amp;accessgl=Y&amp;language=ko_KR&amp;hasTopBanner=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서진</cp:lastModifiedBy>
  <cp:revision>4</cp:revision>
  <cp:lastPrinted>2025-05-27T15:30:00Z</cp:lastPrinted>
  <dcterms:created xsi:type="dcterms:W3CDTF">2025-05-27T15:03:00Z</dcterms:created>
  <dcterms:modified xsi:type="dcterms:W3CDTF">2025-05-27T15:30:00Z</dcterms:modified>
</cp:coreProperties>
</file>