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E2A33" w14:textId="556E7098" w:rsidR="00910CAD" w:rsidRPr="00910CAD" w:rsidRDefault="00910CAD">
      <w:pPr>
        <w:rPr>
          <w:b/>
          <w:bCs/>
          <w:sz w:val="48"/>
          <w:szCs w:val="48"/>
          <w:lang w:val="en-US"/>
        </w:rPr>
      </w:pPr>
      <w:proofErr w:type="spellStart"/>
      <w:r w:rsidRPr="00910CAD">
        <w:rPr>
          <w:b/>
          <w:bCs/>
          <w:sz w:val="48"/>
          <w:szCs w:val="48"/>
          <w:lang w:val="en-US"/>
        </w:rPr>
        <w:t>Abstract</w:t>
      </w:r>
      <w:proofErr w:type="spellEnd"/>
    </w:p>
    <w:p w14:paraId="710F72CB" w14:textId="77777777" w:rsidR="00910CAD" w:rsidRDefault="00910CAD">
      <w:pPr>
        <w:rPr>
          <w:b/>
          <w:bCs/>
          <w:sz w:val="28"/>
          <w:szCs w:val="28"/>
          <w:lang w:val="en-US"/>
        </w:rPr>
      </w:pPr>
    </w:p>
    <w:p w14:paraId="155B0A32" w14:textId="24B86382" w:rsidR="000A6507" w:rsidRPr="00910CAD" w:rsidRDefault="00000000">
      <w:pPr>
        <w:rPr>
          <w:b/>
          <w:bCs/>
          <w:sz w:val="28"/>
          <w:szCs w:val="28"/>
          <w:lang w:val="en-US"/>
        </w:rPr>
      </w:pPr>
      <w:proofErr w:type="spellStart"/>
      <w:r w:rsidRPr="00910CAD">
        <w:rPr>
          <w:b/>
          <w:bCs/>
          <w:sz w:val="28"/>
          <w:szCs w:val="28"/>
          <w:lang w:val="en-US"/>
        </w:rPr>
        <w:t>Designing</w:t>
      </w:r>
      <w:proofErr w:type="spellEnd"/>
      <w:r w:rsidRPr="00910CAD">
        <w:rPr>
          <w:b/>
          <w:bCs/>
          <w:sz w:val="28"/>
          <w:szCs w:val="28"/>
          <w:lang w:val="en-US"/>
        </w:rPr>
        <w:t xml:space="preserve"> </w:t>
      </w:r>
      <w:proofErr w:type="spellStart"/>
      <w:r w:rsidRPr="00910CAD">
        <w:rPr>
          <w:b/>
          <w:bCs/>
          <w:sz w:val="28"/>
          <w:szCs w:val="28"/>
          <w:lang w:val="en-US"/>
        </w:rPr>
        <w:t>a</w:t>
      </w:r>
      <w:proofErr w:type="spellEnd"/>
      <w:r w:rsidRPr="00910CAD">
        <w:rPr>
          <w:b/>
          <w:bCs/>
          <w:sz w:val="28"/>
          <w:szCs w:val="28"/>
          <w:lang w:val="en-US"/>
        </w:rPr>
        <w:t xml:space="preserve"> </w:t>
      </w:r>
      <w:proofErr w:type="spellStart"/>
      <w:r w:rsidRPr="00910CAD">
        <w:rPr>
          <w:b/>
          <w:bCs/>
          <w:sz w:val="28"/>
          <w:szCs w:val="28"/>
          <w:lang w:val="en-US"/>
        </w:rPr>
        <w:t>Revenue‑aware Decision</w:t>
      </w:r>
      <w:proofErr w:type="spellEnd"/>
      <w:r w:rsidRPr="00910CAD">
        <w:rPr>
          <w:b/>
          <w:bCs/>
          <w:sz w:val="28"/>
          <w:szCs w:val="28"/>
          <w:lang w:val="en-US"/>
        </w:rPr>
        <w:t xml:space="preserve"> </w:t>
      </w:r>
      <w:proofErr w:type="spellStart"/>
      <w:r w:rsidRPr="00910CAD">
        <w:rPr>
          <w:b/>
          <w:bCs/>
          <w:sz w:val="28"/>
          <w:szCs w:val="28"/>
          <w:lang w:val="en-US"/>
        </w:rPr>
        <w:t>Support</w:t>
      </w:r>
      <w:proofErr w:type="spellEnd"/>
      <w:r w:rsidRPr="00910CAD">
        <w:rPr>
          <w:b/>
          <w:bCs/>
          <w:sz w:val="28"/>
          <w:szCs w:val="28"/>
          <w:lang w:val="en-US"/>
        </w:rPr>
        <w:t xml:space="preserve"> System </w:t>
      </w:r>
      <w:proofErr w:type="spellStart"/>
      <w:r w:rsidRPr="00910CAD">
        <w:rPr>
          <w:b/>
          <w:bCs/>
          <w:sz w:val="28"/>
          <w:szCs w:val="28"/>
          <w:lang w:val="en-US"/>
        </w:rPr>
        <w:t>for</w:t>
      </w:r>
      <w:proofErr w:type="spellEnd"/>
      <w:r w:rsidRPr="00910CAD">
        <w:rPr>
          <w:b/>
          <w:bCs/>
          <w:sz w:val="28"/>
          <w:szCs w:val="28"/>
          <w:lang w:val="en-US"/>
        </w:rPr>
        <w:t xml:space="preserve"> </w:t>
      </w:r>
      <w:proofErr w:type="spellStart"/>
      <w:r w:rsidRPr="00910CAD">
        <w:rPr>
          <w:b/>
          <w:bCs/>
          <w:sz w:val="28"/>
          <w:szCs w:val="28"/>
          <w:lang w:val="en-US"/>
        </w:rPr>
        <w:t>Hotel</w:t>
      </w:r>
      <w:proofErr w:type="spellEnd"/>
      <w:r w:rsidRPr="00910CAD">
        <w:rPr>
          <w:b/>
          <w:bCs/>
          <w:sz w:val="28"/>
          <w:szCs w:val="28"/>
          <w:lang w:val="en-US"/>
        </w:rPr>
        <w:t xml:space="preserve"> </w:t>
      </w:r>
      <w:proofErr w:type="spellStart"/>
      <w:r w:rsidRPr="00910CAD">
        <w:rPr>
          <w:b/>
          <w:bCs/>
          <w:sz w:val="28"/>
          <w:szCs w:val="28"/>
          <w:lang w:val="en-US"/>
        </w:rPr>
        <w:t>Revenue</w:t>
      </w:r>
      <w:proofErr w:type="spellEnd"/>
      <w:r w:rsidRPr="00910CAD">
        <w:rPr>
          <w:b/>
          <w:bCs/>
          <w:sz w:val="28"/>
          <w:szCs w:val="28"/>
          <w:lang w:val="en-US"/>
        </w:rPr>
        <w:t xml:space="preserve"> Management: Business‑</w:t>
      </w:r>
      <w:proofErr w:type="spellStart"/>
      <w:r w:rsidRPr="00910CAD">
        <w:rPr>
          <w:b/>
          <w:bCs/>
          <w:sz w:val="28"/>
          <w:szCs w:val="28"/>
          <w:lang w:val="en-US"/>
        </w:rPr>
        <w:t>Model</w:t>
      </w:r>
      <w:proofErr w:type="spellEnd"/>
      <w:r w:rsidRPr="00910CAD">
        <w:rPr>
          <w:b/>
          <w:bCs/>
          <w:sz w:val="28"/>
          <w:szCs w:val="28"/>
          <w:lang w:val="en-US"/>
        </w:rPr>
        <w:t>‑</w:t>
      </w:r>
      <w:proofErr w:type="spellStart"/>
      <w:r w:rsidRPr="00910CAD">
        <w:rPr>
          <w:b/>
          <w:bCs/>
          <w:sz w:val="28"/>
          <w:szCs w:val="28"/>
          <w:lang w:val="en-US"/>
        </w:rPr>
        <w:t>Aware</w:t>
      </w:r>
      <w:proofErr w:type="spellEnd"/>
      <w:r w:rsidRPr="00910CAD">
        <w:rPr>
          <w:b/>
          <w:bCs/>
          <w:sz w:val="28"/>
          <w:szCs w:val="28"/>
          <w:lang w:val="en-US"/>
        </w:rPr>
        <w:t xml:space="preserve"> </w:t>
      </w:r>
      <w:proofErr w:type="spellStart"/>
      <w:r w:rsidRPr="00910CAD">
        <w:rPr>
          <w:b/>
          <w:bCs/>
          <w:sz w:val="28"/>
          <w:szCs w:val="28"/>
          <w:lang w:val="en-US"/>
        </w:rPr>
        <w:t>Learning</w:t>
      </w:r>
      <w:proofErr w:type="spellEnd"/>
      <w:r w:rsidRPr="00910CAD">
        <w:rPr>
          <w:b/>
          <w:bCs/>
          <w:sz w:val="28"/>
          <w:szCs w:val="28"/>
          <w:lang w:val="en-US"/>
        </w:rPr>
        <w:t xml:space="preserve"> and </w:t>
      </w:r>
      <w:proofErr w:type="spellStart"/>
      <w:r w:rsidRPr="00910CAD">
        <w:rPr>
          <w:b/>
          <w:bCs/>
          <w:sz w:val="28"/>
          <w:szCs w:val="28"/>
          <w:lang w:val="en-US"/>
        </w:rPr>
        <w:t>Profit‑based</w:t>
      </w:r>
      <w:proofErr w:type="spellEnd"/>
      <w:r w:rsidRPr="00910CAD">
        <w:rPr>
          <w:b/>
          <w:bCs/>
          <w:sz w:val="28"/>
          <w:szCs w:val="28"/>
          <w:lang w:val="en-US"/>
        </w:rPr>
        <w:t xml:space="preserve"> </w:t>
      </w:r>
      <w:proofErr w:type="spellStart"/>
      <w:r w:rsidRPr="00910CAD">
        <w:rPr>
          <w:b/>
          <w:bCs/>
          <w:sz w:val="28"/>
          <w:szCs w:val="28"/>
          <w:lang w:val="en-US"/>
        </w:rPr>
        <w:t>Policy</w:t>
      </w:r>
      <w:proofErr w:type="spellEnd"/>
      <w:r w:rsidRPr="00910CAD">
        <w:rPr>
          <w:b/>
          <w:bCs/>
          <w:sz w:val="28"/>
          <w:szCs w:val="28"/>
          <w:lang w:val="en-US"/>
        </w:rPr>
        <w:t xml:space="preserve"> </w:t>
      </w:r>
      <w:proofErr w:type="spellStart"/>
      <w:r w:rsidRPr="00910CAD">
        <w:rPr>
          <w:b/>
          <w:bCs/>
          <w:sz w:val="28"/>
          <w:szCs w:val="28"/>
          <w:lang w:val="en-US"/>
        </w:rPr>
        <w:t>Optimization</w:t>
      </w:r>
      <w:proofErr w:type="spellEnd"/>
    </w:p>
    <w:p w14:paraId="60A2DCC8" w14:textId="77777777" w:rsidR="000A6507" w:rsidRDefault="00000000">
      <w:pPr>
        <w:rPr>
          <w:sz w:val="26"/>
          <w:szCs w:val="26"/>
        </w:rPr>
      </w:pPr>
      <w:r>
        <w:rPr>
          <w:rFonts w:ascii="Arial Unicode MS" w:eastAsia="Arial Unicode MS" w:hAnsi="Arial Unicode MS" w:cs="Arial Unicode MS"/>
          <w:sz w:val="26"/>
          <w:szCs w:val="26"/>
        </w:rPr>
        <w:t xml:space="preserve">(호텔 취소 예측을 수익 중심 개입 정책 최적화 문제로 재정의하고, 이를 </w:t>
      </w:r>
      <w:proofErr w:type="spellStart"/>
      <w:r>
        <w:rPr>
          <w:rFonts w:ascii="Arial Unicode MS" w:eastAsia="Arial Unicode MS" w:hAnsi="Arial Unicode MS" w:cs="Arial Unicode MS"/>
          <w:sz w:val="26"/>
          <w:szCs w:val="26"/>
        </w:rPr>
        <w:t>City</w:t>
      </w:r>
      <w:proofErr w:type="spellEnd"/>
      <w:r>
        <w:rPr>
          <w:rFonts w:ascii="Arial Unicode MS" w:eastAsia="Arial Unicode MS" w:hAnsi="Arial Unicode MS" w:cs="Arial Unicode MS"/>
          <w:sz w:val="26"/>
          <w:szCs w:val="26"/>
        </w:rPr>
        <w:t>/</w:t>
      </w:r>
      <w:proofErr w:type="spellStart"/>
      <w:r>
        <w:rPr>
          <w:rFonts w:ascii="Arial Unicode MS" w:eastAsia="Arial Unicode MS" w:hAnsi="Arial Unicode MS" w:cs="Arial Unicode MS"/>
          <w:sz w:val="26"/>
          <w:szCs w:val="26"/>
        </w:rPr>
        <w:t>Resort</w:t>
      </w:r>
      <w:proofErr w:type="spellEnd"/>
      <w:r>
        <w:rPr>
          <w:rFonts w:ascii="Arial Unicode MS" w:eastAsia="Arial Unicode MS" w:hAnsi="Arial Unicode MS" w:cs="Arial Unicode MS"/>
          <w:sz w:val="26"/>
          <w:szCs w:val="26"/>
        </w:rPr>
        <w:t xml:space="preserve"> 맥락에 적응하는 </w:t>
      </w:r>
      <w:proofErr w:type="spellStart"/>
      <w:r>
        <w:rPr>
          <w:rFonts w:ascii="Arial Unicode MS" w:eastAsia="Arial Unicode MS" w:hAnsi="Arial Unicode MS" w:cs="Arial Unicode MS"/>
          <w:sz w:val="26"/>
          <w:szCs w:val="26"/>
        </w:rPr>
        <w:t>hotel-specific</w:t>
      </w:r>
      <w:proofErr w:type="spellEnd"/>
      <w:r>
        <w:rPr>
          <w:rFonts w:ascii="Arial Unicode MS" w:eastAsia="Arial Unicode MS" w:hAnsi="Arial Unicode MS" w:cs="Arial Unicode MS"/>
          <w:sz w:val="26"/>
          <w:szCs w:val="26"/>
        </w:rPr>
        <w:t xml:space="preserve"> DSS </w:t>
      </w:r>
      <w:proofErr w:type="spellStart"/>
      <w:r>
        <w:rPr>
          <w:rFonts w:ascii="Arial Unicode MS" w:eastAsia="Arial Unicode MS" w:hAnsi="Arial Unicode MS" w:cs="Arial Unicode MS"/>
          <w:sz w:val="26"/>
          <w:szCs w:val="26"/>
        </w:rPr>
        <w:t>artifact로</w:t>
      </w:r>
      <w:proofErr w:type="spellEnd"/>
      <w:r>
        <w:rPr>
          <w:rFonts w:ascii="Arial Unicode MS" w:eastAsia="Arial Unicode MS" w:hAnsi="Arial Unicode MS" w:cs="Arial Unicode MS"/>
          <w:sz w:val="26"/>
          <w:szCs w:val="26"/>
        </w:rPr>
        <w:t xml:space="preserve"> </w:t>
      </w:r>
      <w:proofErr w:type="spellStart"/>
      <w:r>
        <w:rPr>
          <w:rFonts w:ascii="Arial Unicode MS" w:eastAsia="Arial Unicode MS" w:hAnsi="Arial Unicode MS" w:cs="Arial Unicode MS"/>
          <w:sz w:val="26"/>
          <w:szCs w:val="26"/>
        </w:rPr>
        <w:t>설계·구현·평가</w:t>
      </w:r>
      <w:proofErr w:type="spellEnd"/>
      <w:r>
        <w:rPr>
          <w:rFonts w:ascii="Arial Unicode MS" w:eastAsia="Arial Unicode MS" w:hAnsi="Arial Unicode MS" w:cs="Arial Unicode MS"/>
          <w:sz w:val="26"/>
          <w:szCs w:val="26"/>
        </w:rPr>
        <w:t>)</w:t>
      </w:r>
    </w:p>
    <w:p w14:paraId="62FCBC78" w14:textId="77777777" w:rsidR="000A6507" w:rsidRDefault="000A6507">
      <w:pPr>
        <w:rPr>
          <w:sz w:val="28"/>
          <w:szCs w:val="28"/>
        </w:rPr>
      </w:pPr>
    </w:p>
    <w:p w14:paraId="14D7434E" w14:textId="77777777" w:rsidR="000A6507" w:rsidRDefault="000A6507">
      <w:pPr>
        <w:rPr>
          <w:sz w:val="28"/>
          <w:szCs w:val="28"/>
        </w:rPr>
      </w:pPr>
    </w:p>
    <w:p w14:paraId="213DB68B" w14:textId="77777777" w:rsidR="000A6507" w:rsidRDefault="000A6507">
      <w:pPr>
        <w:rPr>
          <w:sz w:val="28"/>
          <w:szCs w:val="28"/>
        </w:rPr>
      </w:pPr>
    </w:p>
    <w:p w14:paraId="5790B69B" w14:textId="77777777" w:rsidR="000A6507" w:rsidRDefault="00000000">
      <w:r>
        <w:rPr>
          <w:rFonts w:ascii="Arial Unicode MS" w:eastAsia="Arial Unicode MS" w:hAnsi="Arial Unicode MS" w:cs="Arial Unicode MS"/>
        </w:rPr>
        <w:t xml:space="preserve">논문에서 강조해야 할 내용: </w:t>
      </w:r>
    </w:p>
    <w:p w14:paraId="65BA366B" w14:textId="77777777" w:rsidR="000A6507" w:rsidRDefault="00000000">
      <w:r>
        <w:rPr>
          <w:rFonts w:ascii="Arial Unicode MS" w:eastAsia="Arial Unicode MS" w:hAnsi="Arial Unicode MS" w:cs="Arial Unicode MS"/>
        </w:rPr>
        <w:t>1) 예측보다 의사결정</w:t>
      </w:r>
    </w:p>
    <w:p w14:paraId="33C6861B" w14:textId="77777777" w:rsidR="000A6507" w:rsidRDefault="00000000">
      <w:r>
        <w:rPr>
          <w:rFonts w:ascii="Arial Unicode MS" w:eastAsia="Arial Unicode MS" w:hAnsi="Arial Unicode MS" w:cs="Arial Unicode MS"/>
        </w:rPr>
        <w:t>2) 수익 중심 (</w:t>
      </w:r>
      <w:proofErr w:type="spellStart"/>
      <w:r>
        <w:rPr>
          <w:rFonts w:ascii="Arial Unicode MS" w:eastAsia="Arial Unicode MS" w:hAnsi="Arial Unicode MS" w:cs="Arial Unicode MS"/>
        </w:rPr>
        <w:t>modified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EMPC를</w:t>
      </w:r>
      <w:proofErr w:type="spellEnd"/>
      <w:r>
        <w:rPr>
          <w:rFonts w:ascii="Arial Unicode MS" w:eastAsia="Arial Unicode MS" w:hAnsi="Arial Unicode MS" w:cs="Arial Unicode MS"/>
        </w:rPr>
        <w:t xml:space="preserve"> 메인)</w:t>
      </w:r>
    </w:p>
    <w:p w14:paraId="62138E7A" w14:textId="77777777" w:rsidR="000A6507" w:rsidRDefault="00000000">
      <w:r>
        <w:rPr>
          <w:rFonts w:ascii="Arial Unicode MS" w:eastAsia="Arial Unicode MS" w:hAnsi="Arial Unicode MS" w:cs="Arial Unicode MS"/>
        </w:rPr>
        <w:t>3) 호텔 맥락 적응 (</w:t>
      </w:r>
      <w:proofErr w:type="spellStart"/>
      <w:r>
        <w:rPr>
          <w:rFonts w:ascii="Arial Unicode MS" w:eastAsia="Arial Unicode MS" w:hAnsi="Arial Unicode MS" w:cs="Arial Unicode MS"/>
        </w:rPr>
        <w:t>hotel-specific</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logic가</w:t>
      </w:r>
      <w:proofErr w:type="spellEnd"/>
      <w:r>
        <w:rPr>
          <w:rFonts w:ascii="Arial Unicode MS" w:eastAsia="Arial Unicode MS" w:hAnsi="Arial Unicode MS" w:cs="Arial Unicode MS"/>
        </w:rPr>
        <w:t xml:space="preserve"> 핵심)</w:t>
      </w:r>
    </w:p>
    <w:p w14:paraId="234DC1E7" w14:textId="77777777" w:rsidR="000A6507" w:rsidRDefault="00000000">
      <w:r>
        <w:t xml:space="preserve">4) DSS </w:t>
      </w:r>
      <w:proofErr w:type="spellStart"/>
      <w:r>
        <w:t>artifact</w:t>
      </w:r>
      <w:proofErr w:type="spellEnd"/>
    </w:p>
    <w:p w14:paraId="79147DC0" w14:textId="77777777" w:rsidR="000A6507" w:rsidRDefault="00000000">
      <w:r>
        <w:rPr>
          <w:rFonts w:ascii="Arial Unicode MS" w:eastAsia="Arial Unicode MS" w:hAnsi="Arial Unicode MS" w:cs="Arial Unicode MS"/>
        </w:rPr>
        <w:t xml:space="preserve">5) </w:t>
      </w:r>
      <w:proofErr w:type="spellStart"/>
      <w:r>
        <w:rPr>
          <w:rFonts w:ascii="Arial Unicode MS" w:eastAsia="Arial Unicode MS" w:hAnsi="Arial Unicode MS" w:cs="Arial Unicode MS"/>
        </w:rPr>
        <w:t>AI는</w:t>
      </w:r>
      <w:proofErr w:type="spellEnd"/>
      <w:r>
        <w:rPr>
          <w:rFonts w:ascii="Arial Unicode MS" w:eastAsia="Arial Unicode MS" w:hAnsi="Arial Unicode MS" w:cs="Arial Unicode MS"/>
        </w:rPr>
        <w:t xml:space="preserve"> 도구</w:t>
      </w:r>
    </w:p>
    <w:p w14:paraId="22292FDB" w14:textId="77777777" w:rsidR="000A6507" w:rsidRDefault="00000000">
      <w:r>
        <w:t xml:space="preserve">  - </w:t>
      </w:r>
      <w:proofErr w:type="spellStart"/>
      <w:r>
        <w:t>predictive</w:t>
      </w:r>
      <w:proofErr w:type="spellEnd"/>
      <w:r>
        <w:t xml:space="preserve"> </w:t>
      </w:r>
      <w:proofErr w:type="spellStart"/>
      <w:r>
        <w:t>engine</w:t>
      </w:r>
      <w:proofErr w:type="spellEnd"/>
    </w:p>
    <w:p w14:paraId="211D96D6" w14:textId="77777777" w:rsidR="000A6507" w:rsidRDefault="00000000">
      <w:r>
        <w:t xml:space="preserve">  - </w:t>
      </w:r>
      <w:proofErr w:type="spellStart"/>
      <w:r>
        <w:t>explainability</w:t>
      </w:r>
      <w:proofErr w:type="spellEnd"/>
      <w:r>
        <w:t xml:space="preserve"> </w:t>
      </w:r>
      <w:proofErr w:type="spellStart"/>
      <w:r>
        <w:t>support</w:t>
      </w:r>
      <w:proofErr w:type="spellEnd"/>
    </w:p>
    <w:p w14:paraId="07306504" w14:textId="77777777" w:rsidR="000A6507" w:rsidRDefault="00000000">
      <w:pPr>
        <w:sectPr w:rsidR="000A6507">
          <w:pgSz w:w="11909" w:h="16834"/>
          <w:pgMar w:top="1440" w:right="1440" w:bottom="1440" w:left="1440" w:header="720" w:footer="720" w:gutter="0"/>
          <w:pgNumType w:start="1"/>
          <w:cols w:space="720"/>
        </w:sectPr>
      </w:pPr>
      <w:r>
        <w:t xml:space="preserve">  - </w:t>
      </w:r>
      <w:proofErr w:type="spellStart"/>
      <w:r>
        <w:t>optional</w:t>
      </w:r>
      <w:proofErr w:type="spellEnd"/>
      <w:r>
        <w:t xml:space="preserve"> </w:t>
      </w:r>
      <w:proofErr w:type="spellStart"/>
      <w:r>
        <w:t>narrative</w:t>
      </w:r>
      <w:proofErr w:type="spellEnd"/>
      <w:r>
        <w:t xml:space="preserve"> </w:t>
      </w:r>
      <w:proofErr w:type="spellStart"/>
      <w:r>
        <w:t>support</w:t>
      </w:r>
      <w:proofErr w:type="spellEnd"/>
    </w:p>
    <w:p w14:paraId="75C67952" w14:textId="1E983676" w:rsidR="00910CAD" w:rsidRPr="00910CAD" w:rsidRDefault="00910CAD">
      <w:pPr>
        <w:rPr>
          <w:rFonts w:ascii="Arial Unicode MS" w:eastAsia="Arial Unicode MS" w:hAnsi="Arial Unicode MS" w:cs="Arial Unicode MS"/>
          <w:sz w:val="32"/>
          <w:szCs w:val="32"/>
        </w:rPr>
      </w:pPr>
      <w:bookmarkStart w:id="0" w:name="_xmr3bz8d6m5e" w:colFirst="0" w:colLast="0"/>
      <w:bookmarkEnd w:id="0"/>
      <w:r w:rsidRPr="00910CAD">
        <w:rPr>
          <w:rFonts w:ascii="Arial Unicode MS" w:eastAsia="Arial Unicode MS" w:hAnsi="Arial Unicode MS" w:cs="Arial Unicode MS"/>
          <w:sz w:val="32"/>
          <w:szCs w:val="32"/>
        </w:rPr>
        <w:lastRenderedPageBreak/>
        <w:t xml:space="preserve">1. </w:t>
      </w:r>
      <w:proofErr w:type="spellStart"/>
      <w:r w:rsidRPr="00910CAD">
        <w:rPr>
          <w:rFonts w:ascii="Arial Unicode MS" w:eastAsia="Arial Unicode MS" w:hAnsi="Arial Unicode MS" w:cs="Arial Unicode MS"/>
          <w:sz w:val="32"/>
          <w:szCs w:val="32"/>
        </w:rPr>
        <w:t>Introduction</w:t>
      </w:r>
      <w:proofErr w:type="spellEnd"/>
    </w:p>
    <w:p w14:paraId="212E3889" w14:textId="3604EB5F" w:rsidR="000A6507" w:rsidRDefault="00000000">
      <w:r>
        <w:rPr>
          <w:rFonts w:ascii="Arial Unicode MS" w:eastAsia="Arial Unicode MS" w:hAnsi="Arial Unicode MS" w:cs="Arial Unicode MS"/>
        </w:rPr>
        <w:t>호텔 예약 취소는 수익 손실과 운영 불확실성을 동시에 초래하는 중요한 문제이다. 특히 온라인 예약 환경의 확산으로 취소의 용이성이 증가하면서, 호텔은 취소 가능성이 높은 예약을 사전에 식별하고 대응할 필요성이 커지고 있다. 이러한 배경에서 호텔 예약 취소 예측(</w:t>
      </w:r>
      <w:proofErr w:type="spellStart"/>
      <w:r>
        <w:rPr>
          <w:rFonts w:ascii="Arial Unicode MS" w:eastAsia="Arial Unicode MS" w:hAnsi="Arial Unicode MS" w:cs="Arial Unicode MS"/>
        </w:rPr>
        <w:t>hotel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booking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cancellation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prediction</w:t>
      </w:r>
      <w:proofErr w:type="spellEnd"/>
      <w:r>
        <w:rPr>
          <w:rFonts w:ascii="Arial Unicode MS" w:eastAsia="Arial Unicode MS" w:hAnsi="Arial Unicode MS" w:cs="Arial Unicode MS"/>
        </w:rPr>
        <w:t>)은 주요 연구 주제로 다루어져 왔다.</w:t>
      </w:r>
    </w:p>
    <w:p w14:paraId="053B9725" w14:textId="77777777" w:rsidR="000A6507" w:rsidRDefault="000A6507"/>
    <w:p w14:paraId="5A2222D5" w14:textId="77777777" w:rsidR="000A6507" w:rsidRDefault="00000000">
      <w:r>
        <w:rPr>
          <w:rFonts w:ascii="Arial Unicode MS" w:eastAsia="Arial Unicode MS" w:hAnsi="Arial Unicode MS" w:cs="Arial Unicode MS"/>
        </w:rPr>
        <w:t>기존 연구는 주로 분류 정확도(</w:t>
      </w:r>
      <w:proofErr w:type="spellStart"/>
      <w:r>
        <w:rPr>
          <w:rFonts w:ascii="Arial Unicode MS" w:eastAsia="Arial Unicode MS" w:hAnsi="Arial Unicode MS" w:cs="Arial Unicode MS"/>
        </w:rPr>
        <w:t>accuracy</w:t>
      </w:r>
      <w:proofErr w:type="spellEnd"/>
      <w:r>
        <w:rPr>
          <w:rFonts w:ascii="Arial Unicode MS" w:eastAsia="Arial Unicode MS" w:hAnsi="Arial Unicode MS" w:cs="Arial Unicode MS"/>
        </w:rPr>
        <w:t>, AUC 등)</w:t>
      </w:r>
      <w:proofErr w:type="spellStart"/>
      <w:r>
        <w:rPr>
          <w:rFonts w:ascii="Arial Unicode MS" w:eastAsia="Arial Unicode MS" w:hAnsi="Arial Unicode MS" w:cs="Arial Unicode MS"/>
        </w:rPr>
        <w:t>를</w:t>
      </w:r>
      <w:proofErr w:type="spellEnd"/>
      <w:r>
        <w:rPr>
          <w:rFonts w:ascii="Arial Unicode MS" w:eastAsia="Arial Unicode MS" w:hAnsi="Arial Unicode MS" w:cs="Arial Unicode MS"/>
        </w:rPr>
        <w:t xml:space="preserve"> 중심으로 모델 성능을 평가해 왔으며, 다양한 </w:t>
      </w:r>
      <w:proofErr w:type="spellStart"/>
      <w:r>
        <w:rPr>
          <w:rFonts w:ascii="Arial Unicode MS" w:eastAsia="Arial Unicode MS" w:hAnsi="Arial Unicode MS" w:cs="Arial Unicode MS"/>
        </w:rPr>
        <w:t>머신러닝</w:t>
      </w:r>
      <w:proofErr w:type="spellEnd"/>
      <w:r>
        <w:rPr>
          <w:rFonts w:ascii="Arial Unicode MS" w:eastAsia="Arial Unicode MS" w:hAnsi="Arial Unicode MS" w:cs="Arial Unicode MS"/>
        </w:rPr>
        <w:t xml:space="preserve"> 기법을 통해 예측 성능 향상을 달성하였다. </w:t>
      </w:r>
      <w:r>
        <w:rPr>
          <w:vertAlign w:val="superscript"/>
        </w:rPr>
        <w:footnoteReference w:id="1"/>
      </w:r>
      <w:r>
        <w:rPr>
          <w:vertAlign w:val="superscript"/>
        </w:rPr>
        <w:footnoteReference w:id="2"/>
      </w:r>
      <w:r>
        <w:rPr>
          <w:rFonts w:ascii="Arial Unicode MS" w:eastAsia="Arial Unicode MS" w:hAnsi="Arial Unicode MS" w:cs="Arial Unicode MS"/>
        </w:rPr>
        <w:t>그러나 이러한 접근은 실제 운영 환경에서의 의사결정과 직접적으로 연결되지 않는다는 한계를 가진다. 예를 들어, 취소 가능성이 높다고 예측된 예약에 대해 개입을 수행할 경우, 개입 비용이 발생하며, 개입이 성공할 경우에만 수익을 회복할 수 있다. 따라서 단순한 예측 정확도는 실제 비즈니스 성과를 충분히 반영하지 못한다.</w:t>
      </w:r>
    </w:p>
    <w:p w14:paraId="6A9F2EA7" w14:textId="77777777" w:rsidR="000A6507" w:rsidRDefault="000A6507"/>
    <w:p w14:paraId="77CD9E5F" w14:textId="77777777" w:rsidR="000A6507" w:rsidRDefault="00000000">
      <w:r>
        <w:rPr>
          <w:rFonts w:ascii="Arial Unicode MS" w:eastAsia="Arial Unicode MS" w:hAnsi="Arial Unicode MS" w:cs="Arial Unicode MS"/>
        </w:rPr>
        <w:t xml:space="preserve">이러한 한계를 보완하기 위해 </w:t>
      </w:r>
      <w:proofErr w:type="spellStart"/>
      <w:r>
        <w:rPr>
          <w:rFonts w:ascii="Arial Unicode MS" w:eastAsia="Arial Unicode MS" w:hAnsi="Arial Unicode MS" w:cs="Arial Unicode MS"/>
        </w:rPr>
        <w:t>cost-sensitive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learning</w:t>
      </w:r>
      <w:proofErr w:type="spellEnd"/>
      <w:r>
        <w:rPr>
          <w:rFonts w:ascii="Arial Unicode MS" w:eastAsia="Arial Unicode MS" w:hAnsi="Arial Unicode MS" w:cs="Arial Unicode MS"/>
        </w:rPr>
        <w:t xml:space="preserve"> 및 </w:t>
      </w:r>
      <w:proofErr w:type="spellStart"/>
      <w:r>
        <w:rPr>
          <w:rFonts w:ascii="Arial Unicode MS" w:eastAsia="Arial Unicode MS" w:hAnsi="Arial Unicode MS" w:cs="Arial Unicode MS"/>
        </w:rPr>
        <w:t>profit-based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evaluation이</w:t>
      </w:r>
      <w:proofErr w:type="spellEnd"/>
      <w:r>
        <w:rPr>
          <w:rFonts w:ascii="Arial Unicode MS" w:eastAsia="Arial Unicode MS" w:hAnsi="Arial Unicode MS" w:cs="Arial Unicode MS"/>
        </w:rPr>
        <w:t xml:space="preserve"> 제안되었으며, 그 중 하나가 </w:t>
      </w:r>
      <w:proofErr w:type="spellStart"/>
      <w:r>
        <w:rPr>
          <w:rFonts w:ascii="Arial Unicode MS" w:eastAsia="Arial Unicode MS" w:hAnsi="Arial Unicode MS" w:cs="Arial Unicode MS"/>
        </w:rPr>
        <w:t>Expected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Maximum</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Profit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for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Classification</w:t>
      </w:r>
      <w:proofErr w:type="spellEnd"/>
      <w:r>
        <w:rPr>
          <w:rFonts w:ascii="Arial Unicode MS" w:eastAsia="Arial Unicode MS" w:hAnsi="Arial Unicode MS" w:cs="Arial Unicode MS"/>
        </w:rPr>
        <w:t xml:space="preserve"> (EMPC)이다. </w:t>
      </w:r>
      <w:proofErr w:type="spellStart"/>
      <w:r>
        <w:rPr>
          <w:rFonts w:ascii="Arial Unicode MS" w:eastAsia="Arial Unicode MS" w:hAnsi="Arial Unicode MS" w:cs="Arial Unicode MS"/>
        </w:rPr>
        <w:t>EMPC는</w:t>
      </w:r>
      <w:proofErr w:type="spellEnd"/>
      <w:r>
        <w:rPr>
          <w:rFonts w:ascii="Arial Unicode MS" w:eastAsia="Arial Unicode MS" w:hAnsi="Arial Unicode MS" w:cs="Arial Unicode MS"/>
        </w:rPr>
        <w:t xml:space="preserve"> 개입 비용, 고객 가치, 성공 확률을 고려하여 기대 수익을 계산하고, 이를 최대화하는 의사결정을 지원하는 지표이다. </w:t>
      </w:r>
      <w:r>
        <w:rPr>
          <w:vertAlign w:val="superscript"/>
        </w:rPr>
        <w:footnoteReference w:id="3"/>
      </w:r>
      <w:r>
        <w:rPr>
          <w:rFonts w:ascii="Arial Unicode MS" w:eastAsia="Arial Unicode MS" w:hAnsi="Arial Unicode MS" w:cs="Arial Unicode MS"/>
        </w:rPr>
        <w:t xml:space="preserve">그러나 기존 </w:t>
      </w:r>
      <w:proofErr w:type="spellStart"/>
      <w:r>
        <w:rPr>
          <w:rFonts w:ascii="Arial Unicode MS" w:eastAsia="Arial Unicode MS" w:hAnsi="Arial Unicode MS" w:cs="Arial Unicode MS"/>
        </w:rPr>
        <w:t>EMPC는</w:t>
      </w:r>
      <w:proofErr w:type="spellEnd"/>
      <w:r>
        <w:rPr>
          <w:rFonts w:ascii="Arial Unicode MS" w:eastAsia="Arial Unicode MS" w:hAnsi="Arial Unicode MS" w:cs="Arial Unicode MS"/>
        </w:rPr>
        <w:t xml:space="preserve"> 고객 가치를 단일 상수(</w:t>
      </w:r>
      <w:proofErr w:type="spellStart"/>
      <w:r>
        <w:rPr>
          <w:rFonts w:ascii="Arial Unicode MS" w:eastAsia="Arial Unicode MS" w:hAnsi="Arial Unicode MS" w:cs="Arial Unicode MS"/>
        </w:rPr>
        <w:t>Pro</w:t>
      </w:r>
      <w:proofErr w:type="spellEnd"/>
      <w:r>
        <w:rPr>
          <w:rFonts w:ascii="Arial Unicode MS" w:eastAsia="Arial Unicode MS" w:hAnsi="Arial Unicode MS" w:cs="Arial Unicode MS"/>
        </w:rPr>
        <w:t>)로 가정한다는 한계를 가지며, 이는 호텔과 같이 예약 단위별 수익이 크게 상이한 환경에서는 현실을 충분히 반영하지 못한다.</w:t>
      </w:r>
    </w:p>
    <w:p w14:paraId="26419D52" w14:textId="77777777" w:rsidR="000A6507" w:rsidRDefault="000A6507"/>
    <w:p w14:paraId="3E3D218A" w14:textId="77777777" w:rsidR="000A6507" w:rsidRDefault="00000000">
      <w:r>
        <w:rPr>
          <w:rFonts w:ascii="Arial Unicode MS" w:eastAsia="Arial Unicode MS" w:hAnsi="Arial Unicode MS" w:cs="Arial Unicode MS"/>
        </w:rPr>
        <w:t xml:space="preserve">또한, 호텔 운영 환경에서는 호텔 유형(예: </w:t>
      </w:r>
      <w:proofErr w:type="spellStart"/>
      <w:r>
        <w:rPr>
          <w:rFonts w:ascii="Arial Unicode MS" w:eastAsia="Arial Unicode MS" w:hAnsi="Arial Unicode MS" w:cs="Arial Unicode MS"/>
        </w:rPr>
        <w:t>city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vs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resort</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에</w:t>
      </w:r>
      <w:proofErr w:type="spellEnd"/>
      <w:r>
        <w:rPr>
          <w:rFonts w:ascii="Arial Unicode MS" w:eastAsia="Arial Unicode MS" w:hAnsi="Arial Unicode MS" w:cs="Arial Unicode MS"/>
        </w:rPr>
        <w:t xml:space="preserve"> 따라 수요 패턴과 수익 구조가 다르게 나타난다. 따라서 단일 모델이나 고정된 의사결정 기준을 적용하는 것은 한계가 있으며, </w:t>
      </w:r>
      <w:proofErr w:type="spellStart"/>
      <w:r>
        <w:rPr>
          <w:rFonts w:ascii="Arial Unicode MS" w:eastAsia="Arial Unicode MS" w:hAnsi="Arial Unicode MS" w:cs="Arial Unicode MS"/>
        </w:rPr>
        <w:t>context를</w:t>
      </w:r>
      <w:proofErr w:type="spellEnd"/>
      <w:r>
        <w:rPr>
          <w:rFonts w:ascii="Arial Unicode MS" w:eastAsia="Arial Unicode MS" w:hAnsi="Arial Unicode MS" w:cs="Arial Unicode MS"/>
        </w:rPr>
        <w:t xml:space="preserve"> 반영한 의사결정 구조가 필요하다.</w:t>
      </w:r>
    </w:p>
    <w:p w14:paraId="4A3C814D" w14:textId="77777777" w:rsidR="000A6507" w:rsidRDefault="000A6507"/>
    <w:p w14:paraId="0E393C78" w14:textId="77777777" w:rsidR="000A6507" w:rsidRDefault="00000000">
      <w:r>
        <w:rPr>
          <w:rFonts w:ascii="Arial Unicode MS" w:eastAsia="Arial Unicode MS" w:hAnsi="Arial Unicode MS" w:cs="Arial Unicode MS"/>
        </w:rPr>
        <w:t xml:space="preserve">이에 본 연구는 </w:t>
      </w:r>
      <w:proofErr w:type="spellStart"/>
      <w:r>
        <w:rPr>
          <w:rFonts w:ascii="Arial Unicode MS" w:eastAsia="Arial Unicode MS" w:hAnsi="Arial Unicode MS" w:cs="Arial Unicode MS"/>
        </w:rPr>
        <w:t>Design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Science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Research</w:t>
      </w:r>
      <w:proofErr w:type="spellEnd"/>
      <w:r>
        <w:rPr>
          <w:rFonts w:ascii="Arial Unicode MS" w:eastAsia="Arial Unicode MS" w:hAnsi="Arial Unicode MS" w:cs="Arial Unicode MS"/>
        </w:rPr>
        <w:t xml:space="preserve">(DSR) 방법론을 기반으로, 호텔 예약 취소 문제를 위한 수익 기반 의사결정 지원 시스템(DSS)을 설계한다. 특히, 기존 EMPC 구조를 유지하면서도 예약 단위 수익을 반영한 </w:t>
      </w:r>
      <w:proofErr w:type="spellStart"/>
      <w:r>
        <w:rPr>
          <w:rFonts w:ascii="Arial Unicode MS" w:eastAsia="Arial Unicode MS" w:hAnsi="Arial Unicode MS" w:cs="Arial Unicode MS"/>
        </w:rPr>
        <w:t>modified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EMPC를</w:t>
      </w:r>
      <w:proofErr w:type="spellEnd"/>
      <w:r>
        <w:rPr>
          <w:rFonts w:ascii="Arial Unicode MS" w:eastAsia="Arial Unicode MS" w:hAnsi="Arial Unicode MS" w:cs="Arial Unicode MS"/>
        </w:rPr>
        <w:t xml:space="preserve"> 제안하고, 이를 기반으로 </w:t>
      </w:r>
      <w:proofErr w:type="spellStart"/>
      <w:r>
        <w:rPr>
          <w:rFonts w:ascii="Arial Unicode MS" w:eastAsia="Arial Unicode MS" w:hAnsi="Arial Unicode MS" w:cs="Arial Unicode MS"/>
        </w:rPr>
        <w:t>threshold</w:t>
      </w:r>
      <w:proofErr w:type="spellEnd"/>
      <w:r>
        <w:rPr>
          <w:rFonts w:ascii="Arial Unicode MS" w:eastAsia="Arial Unicode MS" w:hAnsi="Arial Unicode MS" w:cs="Arial Unicode MS"/>
        </w:rPr>
        <w:t xml:space="preserve"> 최적화 의사결정 구조를 구축한다. 또한, 호텔 유형별 특성을 반영한 </w:t>
      </w:r>
      <w:proofErr w:type="spellStart"/>
      <w:r>
        <w:rPr>
          <w:rFonts w:ascii="Arial Unicode MS" w:eastAsia="Arial Unicode MS" w:hAnsi="Arial Unicode MS" w:cs="Arial Unicode MS"/>
        </w:rPr>
        <w:t>context-aware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modeling과</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explainable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AI를</w:t>
      </w:r>
      <w:proofErr w:type="spellEnd"/>
      <w:r>
        <w:rPr>
          <w:rFonts w:ascii="Arial Unicode MS" w:eastAsia="Arial Unicode MS" w:hAnsi="Arial Unicode MS" w:cs="Arial Unicode MS"/>
        </w:rPr>
        <w:t xml:space="preserve"> 결합하여, 실무 적용 가능한 DSS 형태로 확장한다.</w:t>
      </w:r>
    </w:p>
    <w:p w14:paraId="44D184BC" w14:textId="77777777" w:rsidR="000A6507" w:rsidRDefault="000A6507"/>
    <w:p w14:paraId="34DE0287" w14:textId="77777777" w:rsidR="000A6507" w:rsidRDefault="00000000">
      <w:r>
        <w:rPr>
          <w:rFonts w:ascii="Arial Unicode MS" w:eastAsia="Arial Unicode MS" w:hAnsi="Arial Unicode MS" w:cs="Arial Unicode MS"/>
        </w:rPr>
        <w:t>본 연구의 주요 기여는 다음과 같다.</w:t>
      </w:r>
    </w:p>
    <w:p w14:paraId="4413D3E7" w14:textId="77777777" w:rsidR="000A6507" w:rsidRDefault="00000000">
      <w:pPr>
        <w:numPr>
          <w:ilvl w:val="0"/>
          <w:numId w:val="5"/>
        </w:numPr>
      </w:pPr>
      <w:r>
        <w:rPr>
          <w:rFonts w:ascii="Arial Unicode MS" w:eastAsia="Arial Unicode MS" w:hAnsi="Arial Unicode MS" w:cs="Arial Unicode MS"/>
        </w:rPr>
        <w:t xml:space="preserve">첫째, 호텔 예약 취소 예측 문제를 단순한 이진 분류 문제가 아닌, 수익 기반 의사결정 문제로 재구성한다. 이를 위해 기존 EMPC 구조를 확장하여, 예약 단위 수익을 반영한 </w:t>
      </w:r>
      <w:proofErr w:type="spellStart"/>
      <w:r>
        <w:rPr>
          <w:rFonts w:ascii="Arial Unicode MS" w:eastAsia="Arial Unicode MS" w:hAnsi="Arial Unicode MS" w:cs="Arial Unicode MS"/>
        </w:rPr>
        <w:t>H-EMPC를</w:t>
      </w:r>
      <w:proofErr w:type="spellEnd"/>
      <w:r>
        <w:rPr>
          <w:rFonts w:ascii="Arial Unicode MS" w:eastAsia="Arial Unicode MS" w:hAnsi="Arial Unicode MS" w:cs="Arial Unicode MS"/>
        </w:rPr>
        <w:t xml:space="preserve"> 제안하고, 고객 가치의 이질성을 반영한 평가 기준을 제시한다.</w:t>
      </w:r>
    </w:p>
    <w:p w14:paraId="47B51D1C" w14:textId="77777777" w:rsidR="000A6507" w:rsidRDefault="00000000">
      <w:pPr>
        <w:numPr>
          <w:ilvl w:val="0"/>
          <w:numId w:val="5"/>
        </w:numPr>
      </w:pPr>
      <w:r>
        <w:rPr>
          <w:rFonts w:ascii="Arial Unicode MS" w:eastAsia="Arial Unicode MS" w:hAnsi="Arial Unicode MS" w:cs="Arial Unicode MS"/>
        </w:rPr>
        <w:t xml:space="preserve">둘째, 기존 EMPC 기반 접근을 확장하여, </w:t>
      </w:r>
      <w:proofErr w:type="spellStart"/>
      <w:r>
        <w:rPr>
          <w:rFonts w:ascii="Arial Unicode MS" w:eastAsia="Arial Unicode MS" w:hAnsi="Arial Unicode MS" w:cs="Arial Unicode MS"/>
        </w:rPr>
        <w:t>H-EMPC를</w:t>
      </w:r>
      <w:proofErr w:type="spellEnd"/>
      <w:r>
        <w:rPr>
          <w:rFonts w:ascii="Arial Unicode MS" w:eastAsia="Arial Unicode MS" w:hAnsi="Arial Unicode MS" w:cs="Arial Unicode MS"/>
        </w:rPr>
        <w:t xml:space="preserve"> 의사결정 기준으로 활용하고 이를 기반으로 </w:t>
      </w:r>
      <w:proofErr w:type="spellStart"/>
      <w:r>
        <w:rPr>
          <w:rFonts w:ascii="Arial Unicode MS" w:eastAsia="Arial Unicode MS" w:hAnsi="Arial Unicode MS" w:cs="Arial Unicode MS"/>
        </w:rPr>
        <w:t>threshold를</w:t>
      </w:r>
      <w:proofErr w:type="spellEnd"/>
      <w:r>
        <w:rPr>
          <w:rFonts w:ascii="Arial Unicode MS" w:eastAsia="Arial Unicode MS" w:hAnsi="Arial Unicode MS" w:cs="Arial Unicode MS"/>
        </w:rPr>
        <w:t xml:space="preserve"> 최적화하는 </w:t>
      </w:r>
      <w:proofErr w:type="spellStart"/>
      <w:r>
        <w:rPr>
          <w:rFonts w:ascii="Arial Unicode MS" w:eastAsia="Arial Unicode MS" w:hAnsi="Arial Unicode MS" w:cs="Arial Unicode MS"/>
        </w:rPr>
        <w:t>intervention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policy를</w:t>
      </w:r>
      <w:proofErr w:type="spellEnd"/>
      <w:r>
        <w:rPr>
          <w:rFonts w:ascii="Arial Unicode MS" w:eastAsia="Arial Unicode MS" w:hAnsi="Arial Unicode MS" w:cs="Arial Unicode MS"/>
        </w:rPr>
        <w:t xml:space="preserve"> 설계한다. 이를 통해 예측 결과를 실제 개입 행동으로 연결하는 의사결정 구조를 제시한다.</w:t>
      </w:r>
    </w:p>
    <w:p w14:paraId="0A2A8CFF" w14:textId="77777777" w:rsidR="000A6507" w:rsidRDefault="00000000">
      <w:pPr>
        <w:numPr>
          <w:ilvl w:val="0"/>
          <w:numId w:val="5"/>
        </w:numPr>
      </w:pPr>
      <w:r>
        <w:rPr>
          <w:rFonts w:ascii="Arial Unicode MS" w:eastAsia="Arial Unicode MS" w:hAnsi="Arial Unicode MS" w:cs="Arial Unicode MS"/>
        </w:rPr>
        <w:t>셋째, 호텔 유형(</w:t>
      </w:r>
      <w:proofErr w:type="spellStart"/>
      <w:r>
        <w:rPr>
          <w:rFonts w:ascii="Arial Unicode MS" w:eastAsia="Arial Unicode MS" w:hAnsi="Arial Unicode MS" w:cs="Arial Unicode MS"/>
        </w:rPr>
        <w:t>city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vs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resort</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에</w:t>
      </w:r>
      <w:proofErr w:type="spellEnd"/>
      <w:r>
        <w:rPr>
          <w:rFonts w:ascii="Arial Unicode MS" w:eastAsia="Arial Unicode MS" w:hAnsi="Arial Unicode MS" w:cs="Arial Unicode MS"/>
        </w:rPr>
        <w:t xml:space="preserve"> 따라 수요 패턴과 수익 구조가 상이하다는 점을 반영하여, 동일한 모델을 적용하기보다 운영 맥락에 적응하는 </w:t>
      </w:r>
      <w:proofErr w:type="spellStart"/>
      <w:r>
        <w:rPr>
          <w:rFonts w:ascii="Arial Unicode MS" w:eastAsia="Arial Unicode MS" w:hAnsi="Arial Unicode MS" w:cs="Arial Unicode MS"/>
        </w:rPr>
        <w:t>context-aware</w:t>
      </w:r>
      <w:proofErr w:type="spellEnd"/>
      <w:r>
        <w:rPr>
          <w:rFonts w:ascii="Arial Unicode MS" w:eastAsia="Arial Unicode MS" w:hAnsi="Arial Unicode MS" w:cs="Arial Unicode MS"/>
        </w:rPr>
        <w:t xml:space="preserve"> DSS 구조를 제안한다.</w:t>
      </w:r>
    </w:p>
    <w:p w14:paraId="1D6FD39A" w14:textId="77777777" w:rsidR="000A6507" w:rsidRDefault="00000000">
      <w:pPr>
        <w:numPr>
          <w:ilvl w:val="0"/>
          <w:numId w:val="5"/>
        </w:numPr>
      </w:pPr>
      <w:r>
        <w:rPr>
          <w:rFonts w:ascii="Arial Unicode MS" w:eastAsia="Arial Unicode MS" w:hAnsi="Arial Unicode MS" w:cs="Arial Unicode MS"/>
        </w:rPr>
        <w:t xml:space="preserve">넷째, 예측 결과를 이해관계자가 활용 가능한 형태로 전달하기 위해 </w:t>
      </w:r>
      <w:proofErr w:type="spellStart"/>
      <w:r>
        <w:rPr>
          <w:rFonts w:ascii="Arial Unicode MS" w:eastAsia="Arial Unicode MS" w:hAnsi="Arial Unicode MS" w:cs="Arial Unicode MS"/>
        </w:rPr>
        <w:t>explainable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AI와</w:t>
      </w:r>
      <w:proofErr w:type="spellEnd"/>
      <w:r>
        <w:rPr>
          <w:rFonts w:ascii="Arial Unicode MS" w:eastAsia="Arial Unicode MS" w:hAnsi="Arial Unicode MS" w:cs="Arial Unicode MS"/>
        </w:rPr>
        <w:t xml:space="preserve"> LLM 기반 설명 모듈을 결합하고, 이를 </w:t>
      </w:r>
      <w:proofErr w:type="spellStart"/>
      <w:r>
        <w:rPr>
          <w:rFonts w:ascii="Arial Unicode MS" w:eastAsia="Arial Unicode MS" w:hAnsi="Arial Unicode MS" w:cs="Arial Unicode MS"/>
        </w:rPr>
        <w:t>dashboard</w:t>
      </w:r>
      <w:proofErr w:type="spellEnd"/>
      <w:r>
        <w:rPr>
          <w:rFonts w:ascii="Arial Unicode MS" w:eastAsia="Arial Unicode MS" w:hAnsi="Arial Unicode MS" w:cs="Arial Unicode MS"/>
        </w:rPr>
        <w:t xml:space="preserve"> 형태로 구현함으로써, 예측–의사결정–설명까지 연결된 </w:t>
      </w:r>
      <w:proofErr w:type="spellStart"/>
      <w:r>
        <w:rPr>
          <w:rFonts w:ascii="Arial Unicode MS" w:eastAsia="Arial Unicode MS" w:hAnsi="Arial Unicode MS" w:cs="Arial Unicode MS"/>
        </w:rPr>
        <w:t>end-to-end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DSS를</w:t>
      </w:r>
      <w:proofErr w:type="spellEnd"/>
      <w:r>
        <w:rPr>
          <w:rFonts w:ascii="Arial Unicode MS" w:eastAsia="Arial Unicode MS" w:hAnsi="Arial Unicode MS" w:cs="Arial Unicode MS"/>
        </w:rPr>
        <w:t xml:space="preserve"> 제시한다.</w:t>
      </w:r>
    </w:p>
    <w:p w14:paraId="661580ED" w14:textId="77777777" w:rsidR="000A6507" w:rsidRDefault="000A6507"/>
    <w:p w14:paraId="61FFF6F6" w14:textId="77777777" w:rsidR="000A6507" w:rsidRDefault="00000000">
      <w:pPr>
        <w:numPr>
          <w:ilvl w:val="0"/>
          <w:numId w:val="8"/>
        </w:numPr>
      </w:pPr>
      <w:r>
        <w:rPr>
          <w:rFonts w:ascii="Arial Unicode MS" w:eastAsia="Arial Unicode MS" w:hAnsi="Arial Unicode MS" w:cs="Arial Unicode MS"/>
        </w:rPr>
        <w:t xml:space="preserve">첫째, 기존 </w:t>
      </w:r>
      <w:proofErr w:type="spellStart"/>
      <w:r>
        <w:rPr>
          <w:rFonts w:ascii="Arial Unicode MS" w:eastAsia="Arial Unicode MS" w:hAnsi="Arial Unicode MS" w:cs="Arial Unicode MS"/>
        </w:rPr>
        <w:t>EMPC의</w:t>
      </w:r>
      <w:proofErr w:type="spellEnd"/>
      <w:r>
        <w:rPr>
          <w:rFonts w:ascii="Arial Unicode MS" w:eastAsia="Arial Unicode MS" w:hAnsi="Arial Unicode MS" w:cs="Arial Unicode MS"/>
        </w:rPr>
        <w:t xml:space="preserve"> 구조를 확장하여, 예약 단위 수익을 반영한 </w:t>
      </w:r>
      <w:proofErr w:type="spellStart"/>
      <w:r>
        <w:rPr>
          <w:rFonts w:ascii="Arial Unicode MS" w:eastAsia="Arial Unicode MS" w:hAnsi="Arial Unicode MS" w:cs="Arial Unicode MS"/>
        </w:rPr>
        <w:t>H-EMPC를</w:t>
      </w:r>
      <w:proofErr w:type="spellEnd"/>
      <w:r>
        <w:rPr>
          <w:rFonts w:ascii="Arial Unicode MS" w:eastAsia="Arial Unicode MS" w:hAnsi="Arial Unicode MS" w:cs="Arial Unicode MS"/>
        </w:rPr>
        <w:t xml:space="preserve"> 제안한다. 이를 통해 고객 가치 및 호텔 유형의 이질성을 반영한 보다 현실적인 수익 기반 평가가 가능하다.</w:t>
      </w:r>
    </w:p>
    <w:p w14:paraId="33B226AA" w14:textId="77777777" w:rsidR="000A6507" w:rsidRDefault="00000000">
      <w:pPr>
        <w:numPr>
          <w:ilvl w:val="0"/>
          <w:numId w:val="8"/>
        </w:numPr>
      </w:pPr>
      <w:r>
        <w:rPr>
          <w:rFonts w:ascii="Arial Unicode MS" w:eastAsia="Arial Unicode MS" w:hAnsi="Arial Unicode MS" w:cs="Arial Unicode MS"/>
        </w:rPr>
        <w:t xml:space="preserve">둘째, 예측 확률을 실제 개입 의사결정으로 변환하기 위해, </w:t>
      </w:r>
      <w:proofErr w:type="spellStart"/>
      <w:r>
        <w:rPr>
          <w:rFonts w:ascii="Arial Unicode MS" w:eastAsia="Arial Unicode MS" w:hAnsi="Arial Unicode MS" w:cs="Arial Unicode MS"/>
        </w:rPr>
        <w:t>EMPC를</w:t>
      </w:r>
      <w:proofErr w:type="spellEnd"/>
      <w:r>
        <w:rPr>
          <w:rFonts w:ascii="Arial Unicode MS" w:eastAsia="Arial Unicode MS" w:hAnsi="Arial Unicode MS" w:cs="Arial Unicode MS"/>
        </w:rPr>
        <w:t xml:space="preserve"> 기준으로 </w:t>
      </w:r>
      <w:proofErr w:type="spellStart"/>
      <w:r>
        <w:rPr>
          <w:rFonts w:ascii="Arial Unicode MS" w:eastAsia="Arial Unicode MS" w:hAnsi="Arial Unicode MS" w:cs="Arial Unicode MS"/>
        </w:rPr>
        <w:t>threshold를</w:t>
      </w:r>
      <w:proofErr w:type="spellEnd"/>
      <w:r>
        <w:rPr>
          <w:rFonts w:ascii="Arial Unicode MS" w:eastAsia="Arial Unicode MS" w:hAnsi="Arial Unicode MS" w:cs="Arial Unicode MS"/>
        </w:rPr>
        <w:t xml:space="preserve"> 최적화하는 </w:t>
      </w:r>
      <w:proofErr w:type="spellStart"/>
      <w:r>
        <w:rPr>
          <w:rFonts w:ascii="Arial Unicode MS" w:eastAsia="Arial Unicode MS" w:hAnsi="Arial Unicode MS" w:cs="Arial Unicode MS"/>
        </w:rPr>
        <w:t>profit-aware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decision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framework를</w:t>
      </w:r>
      <w:proofErr w:type="spellEnd"/>
      <w:r>
        <w:rPr>
          <w:rFonts w:ascii="Arial Unicode MS" w:eastAsia="Arial Unicode MS" w:hAnsi="Arial Unicode MS" w:cs="Arial Unicode MS"/>
        </w:rPr>
        <w:t xml:space="preserve"> 설계한다. 이는 분류 성능 중심 접근과 달리, 실제 비즈니스 성과를 직접적으로 고려한다는 점에서 의의가 있다.</w:t>
      </w:r>
    </w:p>
    <w:p w14:paraId="548225CB" w14:textId="77777777" w:rsidR="000A6507" w:rsidRDefault="00000000">
      <w:pPr>
        <w:numPr>
          <w:ilvl w:val="0"/>
          <w:numId w:val="8"/>
        </w:numPr>
      </w:pPr>
      <w:r>
        <w:rPr>
          <w:rFonts w:ascii="Arial Unicode MS" w:eastAsia="Arial Unicode MS" w:hAnsi="Arial Unicode MS" w:cs="Arial Unicode MS"/>
        </w:rPr>
        <w:t>셋째, 호텔 유형별(</w:t>
      </w:r>
      <w:proofErr w:type="spellStart"/>
      <w:r>
        <w:rPr>
          <w:rFonts w:ascii="Arial Unicode MS" w:eastAsia="Arial Unicode MS" w:hAnsi="Arial Unicode MS" w:cs="Arial Unicode MS"/>
        </w:rPr>
        <w:t>city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vs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resort</w:t>
      </w:r>
      <w:proofErr w:type="spellEnd"/>
      <w:r>
        <w:rPr>
          <w:rFonts w:ascii="Arial Unicode MS" w:eastAsia="Arial Unicode MS" w:hAnsi="Arial Unicode MS" w:cs="Arial Unicode MS"/>
        </w:rPr>
        <w:t xml:space="preserve">) 특성을 반영한 </w:t>
      </w:r>
      <w:proofErr w:type="spellStart"/>
      <w:r>
        <w:rPr>
          <w:rFonts w:ascii="Arial Unicode MS" w:eastAsia="Arial Unicode MS" w:hAnsi="Arial Unicode MS" w:cs="Arial Unicode MS"/>
        </w:rPr>
        <w:t>context-aware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modeling을</w:t>
      </w:r>
      <w:proofErr w:type="spellEnd"/>
      <w:r>
        <w:rPr>
          <w:rFonts w:ascii="Arial Unicode MS" w:eastAsia="Arial Unicode MS" w:hAnsi="Arial Unicode MS" w:cs="Arial Unicode MS"/>
        </w:rPr>
        <w:t xml:space="preserve"> 적용하여, 동일한 문제에서도 서로 다른 운영 환경에 적응 가능한 의사결정 구조를 제시한다.</w:t>
      </w:r>
    </w:p>
    <w:p w14:paraId="1FF0B504" w14:textId="77777777" w:rsidR="000A6507" w:rsidRDefault="00000000">
      <w:pPr>
        <w:numPr>
          <w:ilvl w:val="0"/>
          <w:numId w:val="8"/>
        </w:numPr>
        <w:sectPr w:rsidR="000A6507">
          <w:pgSz w:w="11909" w:h="16834"/>
          <w:pgMar w:top="1440" w:right="1440" w:bottom="1440" w:left="1440" w:header="720" w:footer="720" w:gutter="0"/>
          <w:pgNumType w:start="1"/>
          <w:cols w:space="720"/>
        </w:sectPr>
      </w:pPr>
      <w:r>
        <w:rPr>
          <w:rFonts w:ascii="Arial Unicode MS" w:eastAsia="Arial Unicode MS" w:hAnsi="Arial Unicode MS" w:cs="Arial Unicode MS"/>
        </w:rPr>
        <w:t xml:space="preserve">넷째, 제안된 의사결정 구조를 </w:t>
      </w:r>
      <w:proofErr w:type="spellStart"/>
      <w:r>
        <w:rPr>
          <w:rFonts w:ascii="Arial Unicode MS" w:eastAsia="Arial Unicode MS" w:hAnsi="Arial Unicode MS" w:cs="Arial Unicode MS"/>
        </w:rPr>
        <w:t>explainable</w:t>
      </w:r>
      <w:proofErr w:type="spellEnd"/>
      <w:r>
        <w:rPr>
          <w:rFonts w:ascii="Arial Unicode MS" w:eastAsia="Arial Unicode MS" w:hAnsi="Arial Unicode MS" w:cs="Arial Unicode MS"/>
        </w:rPr>
        <w:t xml:space="preserve"> AI 및 LLM 기반 설명 모듈과 결합하여, 이해관계자가 활용 가능한 DSS 형태로 구현하고, 실무적 적용 가능성을 검증한다.</w:t>
      </w:r>
    </w:p>
    <w:p w14:paraId="00196DBB" w14:textId="4DB66559" w:rsidR="00910CAD" w:rsidRPr="00910CAD" w:rsidRDefault="00910CAD">
      <w:pPr>
        <w:rPr>
          <w:rFonts w:ascii="Arial Unicode MS" w:eastAsia="Arial Unicode MS" w:hAnsi="Arial Unicode MS" w:cs="Arial Unicode MS"/>
          <w:color w:val="000000" w:themeColor="text1"/>
          <w:sz w:val="32"/>
          <w:szCs w:val="32"/>
        </w:rPr>
      </w:pPr>
      <w:bookmarkStart w:id="1" w:name="_uiei5ws1ewt6" w:colFirst="0" w:colLast="0"/>
      <w:bookmarkEnd w:id="1"/>
      <w:r w:rsidRPr="00910CAD">
        <w:rPr>
          <w:rFonts w:ascii="Arial Unicode MS" w:eastAsia="Arial Unicode MS" w:hAnsi="Arial Unicode MS" w:cs="Arial Unicode MS"/>
          <w:color w:val="000000" w:themeColor="text1"/>
          <w:sz w:val="32"/>
          <w:szCs w:val="32"/>
        </w:rPr>
        <w:lastRenderedPageBreak/>
        <w:t xml:space="preserve">2. </w:t>
      </w:r>
      <w:proofErr w:type="spellStart"/>
      <w:r w:rsidRPr="00910CAD">
        <w:rPr>
          <w:rFonts w:ascii="Arial Unicode MS" w:eastAsia="Arial Unicode MS" w:hAnsi="Arial Unicode MS" w:cs="Arial Unicode MS"/>
          <w:color w:val="000000" w:themeColor="text1"/>
          <w:sz w:val="32"/>
          <w:szCs w:val="32"/>
        </w:rPr>
        <w:t>Background</w:t>
      </w:r>
      <w:proofErr w:type="spellEnd"/>
    </w:p>
    <w:p w14:paraId="3CC3F6F2" w14:textId="216A24FB" w:rsidR="000A6507" w:rsidRDefault="00000000">
      <w:pPr>
        <w:rPr>
          <w:color w:val="0000FF"/>
        </w:rPr>
      </w:pPr>
      <w:r>
        <w:rPr>
          <w:rFonts w:ascii="Arial Unicode MS" w:eastAsia="Arial Unicode MS" w:hAnsi="Arial Unicode MS" w:cs="Arial Unicode MS"/>
          <w:color w:val="0000FF"/>
        </w:rPr>
        <w:t xml:space="preserve">문제 맥락 + </w:t>
      </w:r>
      <w:proofErr w:type="spellStart"/>
      <w:r>
        <w:rPr>
          <w:rFonts w:ascii="Arial Unicode MS" w:eastAsia="Arial Unicode MS" w:hAnsi="Arial Unicode MS" w:cs="Arial Unicode MS"/>
          <w:color w:val="0000FF"/>
        </w:rPr>
        <w:t>metric</w:t>
      </w:r>
      <w:proofErr w:type="spellEnd"/>
      <w:r>
        <w:rPr>
          <w:rFonts w:ascii="Arial Unicode MS" w:eastAsia="Arial Unicode MS" w:hAnsi="Arial Unicode MS" w:cs="Arial Unicode MS"/>
          <w:color w:val="0000FF"/>
        </w:rPr>
        <w:t xml:space="preserve"> 논리 + DSS 필요성</w:t>
      </w:r>
    </w:p>
    <w:p w14:paraId="44E56846" w14:textId="77777777" w:rsidR="000A6507" w:rsidRDefault="000A6507">
      <w:pPr>
        <w:rPr>
          <w:color w:val="0000FF"/>
        </w:rPr>
      </w:pPr>
    </w:p>
    <w:p w14:paraId="2FDE0E69" w14:textId="77777777" w:rsidR="000A6507" w:rsidRDefault="00000000">
      <w:pPr>
        <w:rPr>
          <w:color w:val="0000FF"/>
        </w:rPr>
      </w:pPr>
      <w:r>
        <w:rPr>
          <w:b/>
          <w:bCs/>
          <w:sz w:val="24"/>
          <w:szCs w:val="24"/>
        </w:rPr>
        <w:t xml:space="preserve">2-1. </w:t>
      </w:r>
      <w:proofErr w:type="spellStart"/>
      <w:r>
        <w:rPr>
          <w:b/>
          <w:bCs/>
          <w:sz w:val="24"/>
          <w:szCs w:val="24"/>
        </w:rPr>
        <w:t>Hotel</w:t>
      </w:r>
      <w:proofErr w:type="spellEnd"/>
      <w:r>
        <w:rPr>
          <w:b/>
          <w:bCs/>
          <w:sz w:val="24"/>
          <w:szCs w:val="24"/>
        </w:rPr>
        <w:t xml:space="preserve"> </w:t>
      </w:r>
      <w:proofErr w:type="spellStart"/>
      <w:r>
        <w:rPr>
          <w:b/>
          <w:bCs/>
          <w:sz w:val="24"/>
          <w:szCs w:val="24"/>
        </w:rPr>
        <w:t>Cancellation</w:t>
      </w:r>
      <w:proofErr w:type="spellEnd"/>
      <w:r>
        <w:rPr>
          <w:b/>
          <w:bCs/>
          <w:sz w:val="24"/>
          <w:szCs w:val="24"/>
        </w:rPr>
        <w:t xml:space="preserve"> and </w:t>
      </w:r>
      <w:proofErr w:type="spellStart"/>
      <w:r>
        <w:rPr>
          <w:b/>
          <w:bCs/>
          <w:sz w:val="24"/>
          <w:szCs w:val="24"/>
        </w:rPr>
        <w:t>Revenue</w:t>
      </w:r>
      <w:proofErr w:type="spellEnd"/>
      <w:r>
        <w:rPr>
          <w:b/>
          <w:bCs/>
          <w:sz w:val="24"/>
          <w:szCs w:val="24"/>
        </w:rPr>
        <w:t xml:space="preserve"> Management </w:t>
      </w:r>
      <w:proofErr w:type="spellStart"/>
      <w:r>
        <w:rPr>
          <w:b/>
          <w:bCs/>
          <w:sz w:val="24"/>
          <w:szCs w:val="24"/>
        </w:rPr>
        <w:t>in</w:t>
      </w:r>
      <w:proofErr w:type="spellEnd"/>
      <w:r>
        <w:rPr>
          <w:b/>
          <w:bCs/>
          <w:sz w:val="24"/>
          <w:szCs w:val="24"/>
        </w:rPr>
        <w:t xml:space="preserve"> </w:t>
      </w:r>
      <w:proofErr w:type="spellStart"/>
      <w:r>
        <w:rPr>
          <w:b/>
          <w:bCs/>
          <w:sz w:val="24"/>
          <w:szCs w:val="24"/>
        </w:rPr>
        <w:t>hospitality</w:t>
      </w:r>
      <w:proofErr w:type="spellEnd"/>
      <w:r>
        <w:rPr>
          <w:b/>
          <w:bCs/>
          <w:sz w:val="24"/>
          <w:szCs w:val="24"/>
        </w:rPr>
        <w:t xml:space="preserve"> </w:t>
      </w:r>
      <w:proofErr w:type="spellStart"/>
      <w:r>
        <w:rPr>
          <w:b/>
          <w:bCs/>
          <w:sz w:val="24"/>
          <w:szCs w:val="24"/>
        </w:rPr>
        <w:t>industry</w:t>
      </w:r>
      <w:proofErr w:type="spellEnd"/>
      <w:r>
        <w:rPr>
          <w:rFonts w:ascii="Arial Unicode MS" w:eastAsia="Arial Unicode MS" w:hAnsi="Arial Unicode MS" w:cs="Arial Unicode MS"/>
          <w:color w:val="0000FF"/>
        </w:rPr>
        <w:t xml:space="preserve"> (호텔 취소 예측 문제의 중요성)</w:t>
      </w:r>
    </w:p>
    <w:p w14:paraId="74DBA8D5" w14:textId="77777777" w:rsidR="000A6507" w:rsidRDefault="00000000">
      <w:pPr>
        <w:numPr>
          <w:ilvl w:val="0"/>
          <w:numId w:val="3"/>
        </w:numPr>
      </w:pPr>
      <w:r>
        <w:rPr>
          <w:rFonts w:ascii="Arial Unicode MS" w:eastAsia="Arial Unicode MS" w:hAnsi="Arial Unicode MS" w:cs="Arial Unicode MS"/>
        </w:rPr>
        <w:t xml:space="preserve">호텔 객실은 </w:t>
      </w:r>
      <w:proofErr w:type="spellStart"/>
      <w:r>
        <w:rPr>
          <w:rFonts w:ascii="Arial Unicode MS" w:eastAsia="Arial Unicode MS" w:hAnsi="Arial Unicode MS" w:cs="Arial Unicode MS"/>
        </w:rPr>
        <w:t>소멸성</w:t>
      </w:r>
      <w:proofErr w:type="spellEnd"/>
      <w:r>
        <w:rPr>
          <w:rFonts w:ascii="Arial Unicode MS" w:eastAsia="Arial Unicode MS" w:hAnsi="Arial Unicode MS" w:cs="Arial Unicode MS"/>
        </w:rPr>
        <w:t xml:space="preserve"> 자산. 취소는 </w:t>
      </w:r>
      <w:proofErr w:type="spellStart"/>
      <w:r>
        <w:rPr>
          <w:rFonts w:ascii="Arial Unicode MS" w:eastAsia="Arial Unicode MS" w:hAnsi="Arial Unicode MS" w:cs="Arial Unicode MS"/>
        </w:rPr>
        <w:t>occupancy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pricing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overbooking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staffing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campaign</w:t>
      </w:r>
      <w:proofErr w:type="spellEnd"/>
      <w:r>
        <w:rPr>
          <w:rFonts w:ascii="Arial Unicode MS" w:eastAsia="Arial Unicode MS" w:hAnsi="Arial Unicode MS" w:cs="Arial Unicode MS"/>
        </w:rPr>
        <w:t xml:space="preserve"> 등 운영 전반에 영향을 미침. 이러한 이유로 호텔 산업에서는 취소 문제를 중요한 이슈로 다루고 있음.</w:t>
      </w:r>
    </w:p>
    <w:p w14:paraId="29E8F9A7" w14:textId="77777777" w:rsidR="000A6507" w:rsidRDefault="00000000">
      <w:pPr>
        <w:numPr>
          <w:ilvl w:val="0"/>
          <w:numId w:val="1"/>
        </w:numPr>
      </w:pPr>
      <w:r>
        <w:rPr>
          <w:rFonts w:ascii="Arial Unicode MS" w:eastAsia="Arial Unicode MS" w:hAnsi="Arial Unicode MS" w:cs="Arial Unicode MS"/>
        </w:rPr>
        <w:t xml:space="preserve">예약 및 취소 패턴은 호텔 유형별, 그리고 </w:t>
      </w:r>
      <w:proofErr w:type="spellStart"/>
      <w:r>
        <w:rPr>
          <w:rFonts w:ascii="Arial Unicode MS" w:eastAsia="Arial Unicode MS" w:hAnsi="Arial Unicode MS" w:cs="Arial Unicode MS"/>
        </w:rPr>
        <w:t>behavior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segment</w:t>
      </w:r>
      <w:proofErr w:type="spellEnd"/>
      <w:r>
        <w:rPr>
          <w:rFonts w:ascii="Arial Unicode MS" w:eastAsia="Arial Unicode MS" w:hAnsi="Arial Unicode MS" w:cs="Arial Unicode MS"/>
        </w:rPr>
        <w:t>(비즈니스 고객, 가족 고객 등)</w:t>
      </w:r>
      <w:proofErr w:type="spellStart"/>
      <w:r>
        <w:rPr>
          <w:rFonts w:ascii="Arial Unicode MS" w:eastAsia="Arial Unicode MS" w:hAnsi="Arial Unicode MS" w:cs="Arial Unicode MS"/>
        </w:rPr>
        <w:t>에</w:t>
      </w:r>
      <w:proofErr w:type="spellEnd"/>
      <w:r>
        <w:rPr>
          <w:rFonts w:ascii="Arial Unicode MS" w:eastAsia="Arial Unicode MS" w:hAnsi="Arial Unicode MS" w:cs="Arial Unicode MS"/>
        </w:rPr>
        <w:t xml:space="preserve"> 따라 다르게 나타남. 실무 및 전공 서적에서는 특히 호텔 유형별(</w:t>
      </w:r>
      <w:proofErr w:type="spellStart"/>
      <w:r>
        <w:rPr>
          <w:rFonts w:ascii="Arial Unicode MS" w:eastAsia="Arial Unicode MS" w:hAnsi="Arial Unicode MS" w:cs="Arial Unicode MS"/>
        </w:rPr>
        <w:t>resort</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city</w:t>
      </w:r>
      <w:proofErr w:type="spellEnd"/>
      <w:r>
        <w:rPr>
          <w:rFonts w:ascii="Arial Unicode MS" w:eastAsia="Arial Unicode MS" w:hAnsi="Arial Unicode MS" w:cs="Arial Unicode MS"/>
        </w:rPr>
        <w:t>) 특성을 서로 다른 비즈니스 모델로 보고 접근하며, 이에 따라 서로 다른 운영 정책이 필요하다고 가이드.</w:t>
      </w:r>
      <w:r>
        <w:rPr>
          <w:vertAlign w:val="superscript"/>
        </w:rPr>
        <w:footnoteReference w:id="4"/>
      </w:r>
    </w:p>
    <w:p w14:paraId="69BE4253" w14:textId="77777777" w:rsidR="000A6507" w:rsidRDefault="00000000">
      <w:pPr>
        <w:numPr>
          <w:ilvl w:val="1"/>
          <w:numId w:val="1"/>
        </w:numPr>
      </w:pPr>
      <w:r>
        <w:rPr>
          <w:rFonts w:ascii="Arial Unicode MS" w:eastAsia="Arial Unicode MS" w:hAnsi="Arial Unicode MS" w:cs="Arial Unicode MS"/>
        </w:rPr>
        <w:t>가령, 리조트 호텔은 해변/스키 중심의 뚜렷한 계절성(</w:t>
      </w:r>
      <w:proofErr w:type="spellStart"/>
      <w:r>
        <w:rPr>
          <w:rFonts w:ascii="Arial Unicode MS" w:eastAsia="Arial Unicode MS" w:hAnsi="Arial Unicode MS" w:cs="Arial Unicode MS"/>
        </w:rPr>
        <w:t>Seasonality</w:t>
      </w:r>
      <w:proofErr w:type="spellEnd"/>
      <w:r>
        <w:rPr>
          <w:rFonts w:ascii="Arial Unicode MS" w:eastAsia="Arial Unicode MS" w:hAnsi="Arial Unicode MS" w:cs="Arial Unicode MS"/>
        </w:rPr>
        <w:t>)을 보이며, 레저 고객 비중이 높고 숙박 기간(LOS)이 긴 특징이 있음. 비수기에는 수요 창출(</w:t>
      </w:r>
      <w:proofErr w:type="spellStart"/>
      <w:r>
        <w:rPr>
          <w:rFonts w:ascii="Arial Unicode MS" w:eastAsia="Arial Unicode MS" w:hAnsi="Arial Unicode MS" w:cs="Arial Unicode MS"/>
        </w:rPr>
        <w:t>Demand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Generation</w:t>
      </w:r>
      <w:proofErr w:type="spellEnd"/>
      <w:r>
        <w:rPr>
          <w:rFonts w:ascii="Arial Unicode MS" w:eastAsia="Arial Unicode MS" w:hAnsi="Arial Unicode MS" w:cs="Arial Unicode MS"/>
        </w:rPr>
        <w:t xml:space="preserve">)이 중요하며, 성수기에는 장기 투숙 고객을 통해 수익을 극대화하는 전략이 필요함. </w:t>
      </w:r>
    </w:p>
    <w:p w14:paraId="43034F02" w14:textId="77777777" w:rsidR="000A6507" w:rsidRDefault="00000000">
      <w:pPr>
        <w:numPr>
          <w:ilvl w:val="1"/>
          <w:numId w:val="1"/>
        </w:numPr>
      </w:pPr>
      <w:r>
        <w:rPr>
          <w:rFonts w:ascii="Arial Unicode MS" w:eastAsia="Arial Unicode MS" w:hAnsi="Arial Unicode MS" w:cs="Arial Unicode MS"/>
        </w:rPr>
        <w:t>반면, 도시 호텔(</w:t>
      </w:r>
      <w:proofErr w:type="spellStart"/>
      <w:r>
        <w:rPr>
          <w:rFonts w:ascii="Arial Unicode MS" w:eastAsia="Arial Unicode MS" w:hAnsi="Arial Unicode MS" w:cs="Arial Unicode MS"/>
        </w:rPr>
        <w:t>City</w:t>
      </w:r>
      <w:proofErr w:type="spellEnd"/>
      <w:r>
        <w:rPr>
          <w:rFonts w:ascii="Arial Unicode MS" w:eastAsia="Arial Unicode MS" w:hAnsi="Arial Unicode MS" w:cs="Arial Unicode MS"/>
        </w:rPr>
        <w:t>/Commercial Hotels)은 비즈니스 및 컨벤션 수요가 주를 이루며, 주중(</w:t>
      </w:r>
      <w:proofErr w:type="spellStart"/>
      <w:r>
        <w:rPr>
          <w:rFonts w:ascii="Arial Unicode MS" w:eastAsia="Arial Unicode MS" w:hAnsi="Arial Unicode MS" w:cs="Arial Unicode MS"/>
        </w:rPr>
        <w:t>mid-week</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에</w:t>
      </w:r>
      <w:proofErr w:type="spellEnd"/>
      <w:r>
        <w:rPr>
          <w:rFonts w:ascii="Arial Unicode MS" w:eastAsia="Arial Unicode MS" w:hAnsi="Arial Unicode MS" w:cs="Arial Unicode MS"/>
        </w:rPr>
        <w:t xml:space="preserve"> 수요가 집중되고 주말에는 상대적으로 수요가 감소하는 패턴을 보임.</w:t>
      </w:r>
    </w:p>
    <w:p w14:paraId="70FAC5EF" w14:textId="77777777" w:rsidR="000A6507" w:rsidRDefault="00000000">
      <w:pPr>
        <w:numPr>
          <w:ilvl w:val="1"/>
          <w:numId w:val="1"/>
        </w:numPr>
      </w:pPr>
      <w:r>
        <w:rPr>
          <w:rFonts w:ascii="Arial Unicode MS" w:eastAsia="Arial Unicode MS" w:hAnsi="Arial Unicode MS" w:cs="Arial Unicode MS"/>
        </w:rPr>
        <w:t>이러한 차이로 인해 취소 패턴 또한 호텔 유형에 따라 다르게 나타남.</w:t>
      </w:r>
    </w:p>
    <w:p w14:paraId="5F88433B" w14:textId="77777777" w:rsidR="000A6507" w:rsidRDefault="00000000">
      <w:pPr>
        <w:numPr>
          <w:ilvl w:val="0"/>
          <w:numId w:val="2"/>
        </w:numPr>
      </w:pPr>
      <w:r>
        <w:rPr>
          <w:rFonts w:ascii="Arial Unicode MS" w:eastAsia="Arial Unicode MS" w:hAnsi="Arial Unicode MS" w:cs="Arial Unicode MS"/>
        </w:rPr>
        <w:t xml:space="preserve">비즈니스 관점에서 취소는 동일하게 취급될 수 없음. 수익적으로 더 중요한 취소가 존재하며, 대체하기 어려운 취소가 존재함. 호텔에서는 ADR(1박 단가) 및 </w:t>
      </w:r>
      <w:proofErr w:type="spellStart"/>
      <w:r>
        <w:rPr>
          <w:rFonts w:ascii="Arial Unicode MS" w:eastAsia="Arial Unicode MS" w:hAnsi="Arial Unicode MS" w:cs="Arial Unicode MS"/>
        </w:rPr>
        <w:t>LOS를</w:t>
      </w:r>
      <w:proofErr w:type="spellEnd"/>
      <w:r>
        <w:rPr>
          <w:rFonts w:ascii="Arial Unicode MS" w:eastAsia="Arial Unicode MS" w:hAnsi="Arial Unicode MS" w:cs="Arial Unicode MS"/>
        </w:rPr>
        <w:t xml:space="preserve"> 통해 예약의 수익 가치를 판단함. </w:t>
      </w:r>
      <w:proofErr w:type="spellStart"/>
      <w:r>
        <w:rPr>
          <w:rFonts w:ascii="Arial Unicode MS" w:eastAsia="Arial Unicode MS" w:hAnsi="Arial Unicode MS" w:cs="Arial Unicode MS"/>
        </w:rPr>
        <w:t>ADR이</w:t>
      </w:r>
      <w:proofErr w:type="spellEnd"/>
      <w:r>
        <w:rPr>
          <w:rFonts w:ascii="Arial Unicode MS" w:eastAsia="Arial Unicode MS" w:hAnsi="Arial Unicode MS" w:cs="Arial Unicode MS"/>
        </w:rPr>
        <w:t xml:space="preserve"> 높은 예약이거나, </w:t>
      </w:r>
      <w:proofErr w:type="spellStart"/>
      <w:r>
        <w:rPr>
          <w:rFonts w:ascii="Arial Unicode MS" w:eastAsia="Arial Unicode MS" w:hAnsi="Arial Unicode MS" w:cs="Arial Unicode MS"/>
        </w:rPr>
        <w:t>LOS가</w:t>
      </w:r>
      <w:proofErr w:type="spellEnd"/>
      <w:r>
        <w:rPr>
          <w:rFonts w:ascii="Arial Unicode MS" w:eastAsia="Arial Unicode MS" w:hAnsi="Arial Unicode MS" w:cs="Arial Unicode MS"/>
        </w:rPr>
        <w:t xml:space="preserve"> 길어 총 지출 금액이 큰 예약의 경우 취소 시 더 큰 손실이 발생함.</w:t>
      </w:r>
    </w:p>
    <w:p w14:paraId="09880D5F" w14:textId="77777777" w:rsidR="000A6507" w:rsidRDefault="000A6507"/>
    <w:p w14:paraId="4375AE4F" w14:textId="77777777" w:rsidR="000A6507" w:rsidRDefault="000A6507"/>
    <w:p w14:paraId="14ACDA67" w14:textId="77777777" w:rsidR="000A6507" w:rsidRPr="00910CAD" w:rsidRDefault="00000000">
      <w:pPr>
        <w:rPr>
          <w:lang w:val="en-US"/>
        </w:rPr>
      </w:pPr>
      <w:r w:rsidRPr="00910CAD">
        <w:rPr>
          <w:b/>
          <w:bCs/>
          <w:sz w:val="24"/>
          <w:szCs w:val="24"/>
          <w:lang w:val="en-US"/>
        </w:rPr>
        <w:t xml:space="preserve">2-2. </w:t>
      </w:r>
      <w:proofErr w:type="spellStart"/>
      <w:r w:rsidRPr="00910CAD">
        <w:rPr>
          <w:b/>
          <w:bCs/>
          <w:sz w:val="24"/>
          <w:szCs w:val="24"/>
          <w:lang w:val="en-US"/>
        </w:rPr>
        <w:t>Revenue-Aware</w:t>
      </w:r>
      <w:proofErr w:type="spellEnd"/>
      <w:r w:rsidRPr="00910CAD">
        <w:rPr>
          <w:b/>
          <w:bCs/>
          <w:sz w:val="24"/>
          <w:szCs w:val="24"/>
          <w:lang w:val="en-US"/>
        </w:rPr>
        <w:t xml:space="preserve"> </w:t>
      </w:r>
      <w:proofErr w:type="spellStart"/>
      <w:r w:rsidRPr="00910CAD">
        <w:rPr>
          <w:b/>
          <w:bCs/>
          <w:sz w:val="24"/>
          <w:szCs w:val="24"/>
          <w:lang w:val="en-US"/>
        </w:rPr>
        <w:t>Decision</w:t>
      </w:r>
      <w:proofErr w:type="spellEnd"/>
      <w:r w:rsidRPr="00910CAD">
        <w:rPr>
          <w:b/>
          <w:bCs/>
          <w:sz w:val="24"/>
          <w:szCs w:val="24"/>
          <w:lang w:val="en-US"/>
        </w:rPr>
        <w:t xml:space="preserve"> </w:t>
      </w:r>
      <w:proofErr w:type="spellStart"/>
      <w:r w:rsidRPr="00910CAD">
        <w:rPr>
          <w:b/>
          <w:bCs/>
          <w:sz w:val="24"/>
          <w:szCs w:val="24"/>
          <w:lang w:val="en-US"/>
        </w:rPr>
        <w:t>Metrics</w:t>
      </w:r>
      <w:proofErr w:type="spellEnd"/>
      <w:r w:rsidRPr="00910CAD">
        <w:rPr>
          <w:b/>
          <w:bCs/>
          <w:sz w:val="24"/>
          <w:szCs w:val="24"/>
          <w:lang w:val="en-US"/>
        </w:rPr>
        <w:t xml:space="preserve"> (EMPC)</w:t>
      </w:r>
    </w:p>
    <w:p w14:paraId="464362C1" w14:textId="77777777" w:rsidR="000A6507" w:rsidRDefault="00000000">
      <w:pPr>
        <w:numPr>
          <w:ilvl w:val="0"/>
          <w:numId w:val="7"/>
        </w:numPr>
        <w:spacing w:before="240"/>
      </w:pPr>
      <w:r>
        <w:rPr>
          <w:rFonts w:ascii="Arial Unicode MS" w:eastAsia="Arial Unicode MS" w:hAnsi="Arial Unicode MS" w:cs="Arial Unicode MS"/>
        </w:rPr>
        <w:lastRenderedPageBreak/>
        <w:t>기존의 취소 예측 모델은 주로 분류 정확도(</w:t>
      </w:r>
      <w:proofErr w:type="spellStart"/>
      <w:r>
        <w:rPr>
          <w:rFonts w:ascii="Arial Unicode MS" w:eastAsia="Arial Unicode MS" w:hAnsi="Arial Unicode MS" w:cs="Arial Unicode MS"/>
        </w:rPr>
        <w:t>accuracy</w:t>
      </w:r>
      <w:proofErr w:type="spellEnd"/>
      <w:r>
        <w:rPr>
          <w:rFonts w:ascii="Arial Unicode MS" w:eastAsia="Arial Unicode MS" w:hAnsi="Arial Unicode MS" w:cs="Arial Unicode MS"/>
        </w:rPr>
        <w:t>, AUC 등)</w:t>
      </w:r>
      <w:proofErr w:type="spellStart"/>
      <w:r>
        <w:rPr>
          <w:rFonts w:ascii="Arial Unicode MS" w:eastAsia="Arial Unicode MS" w:hAnsi="Arial Unicode MS" w:cs="Arial Unicode MS"/>
        </w:rPr>
        <w:t>를</w:t>
      </w:r>
      <w:proofErr w:type="spellEnd"/>
      <w:r>
        <w:rPr>
          <w:rFonts w:ascii="Arial Unicode MS" w:eastAsia="Arial Unicode MS" w:hAnsi="Arial Unicode MS" w:cs="Arial Unicode MS"/>
        </w:rPr>
        <w:t xml:space="preserve"> 기준으로 평가됨. 그러나 이러한 지표는 실제 비즈니스 의사결정에서 발생하는 비용과 수익을 충분히 반영하지 못함. 특히 호텔 예약 취소와 같이 수익 손실이 직접적으로 발생하는 문제에서는, 단순한 예측 성능보다 의사결정의 경제적 효과를 고려하는 것이 중요함.</w:t>
      </w:r>
    </w:p>
    <w:p w14:paraId="22306EF1" w14:textId="77777777" w:rsidR="000A6507" w:rsidRDefault="00000000">
      <w:pPr>
        <w:numPr>
          <w:ilvl w:val="0"/>
          <w:numId w:val="7"/>
        </w:numPr>
      </w:pPr>
      <w:r>
        <w:rPr>
          <w:rFonts w:ascii="Arial Unicode MS" w:eastAsia="Arial Unicode MS" w:hAnsi="Arial Unicode MS" w:cs="Arial Unicode MS"/>
        </w:rPr>
        <w:t xml:space="preserve">이러한 한계를 보완하기 위해, </w:t>
      </w:r>
      <w:proofErr w:type="spellStart"/>
      <w:r>
        <w:rPr>
          <w:rFonts w:ascii="Arial Unicode MS" w:eastAsia="Arial Unicode MS" w:hAnsi="Arial Unicode MS" w:cs="Arial Unicode MS"/>
        </w:rPr>
        <w:t>cost-sensitive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learning</w:t>
      </w:r>
      <w:proofErr w:type="spellEnd"/>
      <w:r>
        <w:rPr>
          <w:rFonts w:ascii="Arial Unicode MS" w:eastAsia="Arial Unicode MS" w:hAnsi="Arial Unicode MS" w:cs="Arial Unicode MS"/>
        </w:rPr>
        <w:t xml:space="preserve"> 및 </w:t>
      </w:r>
      <w:proofErr w:type="spellStart"/>
      <w:r>
        <w:rPr>
          <w:rFonts w:ascii="Arial Unicode MS" w:eastAsia="Arial Unicode MS" w:hAnsi="Arial Unicode MS" w:cs="Arial Unicode MS"/>
        </w:rPr>
        <w:t>profit-based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evaluation이</w:t>
      </w:r>
      <w:proofErr w:type="spellEnd"/>
      <w:r>
        <w:rPr>
          <w:rFonts w:ascii="Arial Unicode MS" w:eastAsia="Arial Unicode MS" w:hAnsi="Arial Unicode MS" w:cs="Arial Unicode MS"/>
        </w:rPr>
        <w:t xml:space="preserve"> 제안되어 왔으며, 그 중 하나가 </w:t>
      </w:r>
      <w:proofErr w:type="spellStart"/>
      <w:r>
        <w:rPr>
          <w:rFonts w:ascii="Arial Unicode MS" w:eastAsia="Arial Unicode MS" w:hAnsi="Arial Unicode MS" w:cs="Arial Unicode MS"/>
        </w:rPr>
        <w:t>Expected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Maximum</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Profit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for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Classification</w:t>
      </w:r>
      <w:proofErr w:type="spellEnd"/>
      <w:r>
        <w:rPr>
          <w:rFonts w:ascii="Arial Unicode MS" w:eastAsia="Arial Unicode MS" w:hAnsi="Arial Unicode MS" w:cs="Arial Unicode MS"/>
        </w:rPr>
        <w:t xml:space="preserve"> (EMPC)임. </w:t>
      </w:r>
      <w:proofErr w:type="spellStart"/>
      <w:r>
        <w:rPr>
          <w:rFonts w:ascii="Arial Unicode MS" w:eastAsia="Arial Unicode MS" w:hAnsi="Arial Unicode MS" w:cs="Arial Unicode MS"/>
        </w:rPr>
        <w:t>EMPC는</w:t>
      </w:r>
      <w:proofErr w:type="spellEnd"/>
      <w:r>
        <w:rPr>
          <w:rFonts w:ascii="Arial Unicode MS" w:eastAsia="Arial Unicode MS" w:hAnsi="Arial Unicode MS" w:cs="Arial Unicode MS"/>
        </w:rPr>
        <w:t xml:space="preserve"> 개입 비용, 고객 가치, 성공 확률 등을 고려하여 특정 </w:t>
      </w:r>
      <w:proofErr w:type="spellStart"/>
      <w:r>
        <w:rPr>
          <w:rFonts w:ascii="Arial Unicode MS" w:eastAsia="Arial Unicode MS" w:hAnsi="Arial Unicode MS" w:cs="Arial Unicode MS"/>
        </w:rPr>
        <w:t>threshold에서</w:t>
      </w:r>
      <w:proofErr w:type="spellEnd"/>
      <w:r>
        <w:rPr>
          <w:rFonts w:ascii="Arial Unicode MS" w:eastAsia="Arial Unicode MS" w:hAnsi="Arial Unicode MS" w:cs="Arial Unicode MS"/>
        </w:rPr>
        <w:t xml:space="preserve"> 기대되는 수익을 계산하고, 이를 최대화하는 의사결정을 지원하는 지표임. 해당 개념은 통신 고객 이탈 관리 맥락에서 처음 제안되었으며(2012, </w:t>
      </w:r>
      <w:proofErr w:type="spellStart"/>
      <w:r>
        <w:rPr>
          <w:rFonts w:ascii="Arial Unicode MS" w:eastAsia="Arial Unicode MS" w:hAnsi="Arial Unicode MS" w:cs="Arial Unicode MS"/>
        </w:rPr>
        <w:t>Thomas</w:t>
      </w:r>
      <w:proofErr w:type="spellEnd"/>
      <w:r>
        <w:rPr>
          <w:rFonts w:ascii="Arial Unicode MS" w:eastAsia="Arial Unicode MS" w:hAnsi="Arial Unicode MS" w:cs="Arial Unicode MS"/>
        </w:rPr>
        <w:t>)</w:t>
      </w:r>
      <w:r>
        <w:rPr>
          <w:vertAlign w:val="superscript"/>
        </w:rPr>
        <w:footnoteReference w:id="5"/>
      </w:r>
      <w:r>
        <w:rPr>
          <w:rFonts w:ascii="Arial Unicode MS" w:eastAsia="Arial Unicode MS" w:hAnsi="Arial Unicode MS" w:cs="Arial Unicode MS"/>
        </w:rPr>
        <w:t>, 이후 호텔 취소 예측 문제에도 수익 기반 평가 지표로 확장되어 적용됨(2023, 2025).</w:t>
      </w:r>
      <w:r>
        <w:rPr>
          <w:vertAlign w:val="superscript"/>
        </w:rPr>
        <w:footnoteReference w:id="6"/>
      </w:r>
      <w:r>
        <w:rPr>
          <w:vertAlign w:val="superscript"/>
        </w:rPr>
        <w:footnoteReference w:id="7"/>
      </w:r>
    </w:p>
    <w:p w14:paraId="371CCB73" w14:textId="77777777" w:rsidR="000A6507" w:rsidRDefault="00000000">
      <w:pPr>
        <w:numPr>
          <w:ilvl w:val="0"/>
          <w:numId w:val="7"/>
        </w:numPr>
      </w:pPr>
      <w:r>
        <w:rPr>
          <w:rFonts w:ascii="Arial Unicode MS" w:eastAsia="Arial Unicode MS" w:hAnsi="Arial Unicode MS" w:cs="Arial Unicode MS"/>
        </w:rPr>
        <w:t xml:space="preserve">기존 연구에서는 분류 정확도가 아닌 </w:t>
      </w:r>
      <w:proofErr w:type="spellStart"/>
      <w:r>
        <w:rPr>
          <w:rFonts w:ascii="Arial Unicode MS" w:eastAsia="Arial Unicode MS" w:hAnsi="Arial Unicode MS" w:cs="Arial Unicode MS"/>
        </w:rPr>
        <w:t>EMPC를</w:t>
      </w:r>
      <w:proofErr w:type="spellEnd"/>
      <w:r>
        <w:rPr>
          <w:rFonts w:ascii="Arial Unicode MS" w:eastAsia="Arial Unicode MS" w:hAnsi="Arial Unicode MS" w:cs="Arial Unicode MS"/>
        </w:rPr>
        <w:t xml:space="preserve"> 기준으로 모델 성능을 평가하고 </w:t>
      </w:r>
      <w:proofErr w:type="spellStart"/>
      <w:r>
        <w:rPr>
          <w:rFonts w:ascii="Arial Unicode MS" w:eastAsia="Arial Unicode MS" w:hAnsi="Arial Unicode MS" w:cs="Arial Unicode MS"/>
        </w:rPr>
        <w:t>threshold를</w:t>
      </w:r>
      <w:proofErr w:type="spellEnd"/>
      <w:r>
        <w:rPr>
          <w:rFonts w:ascii="Arial Unicode MS" w:eastAsia="Arial Unicode MS" w:hAnsi="Arial Unicode MS" w:cs="Arial Unicode MS"/>
        </w:rPr>
        <w:t xml:space="preserve"> 최적화했다는 점에서 의의가 있음. 그러나 기존 </w:t>
      </w:r>
      <w:proofErr w:type="spellStart"/>
      <w:r>
        <w:rPr>
          <w:rFonts w:ascii="Arial Unicode MS" w:eastAsia="Arial Unicode MS" w:hAnsi="Arial Unicode MS" w:cs="Arial Unicode MS"/>
        </w:rPr>
        <w:t>EMPC는</w:t>
      </w:r>
      <w:proofErr w:type="spellEnd"/>
      <w:r>
        <w:rPr>
          <w:rFonts w:ascii="Arial Unicode MS" w:eastAsia="Arial Unicode MS" w:hAnsi="Arial Unicode MS" w:cs="Arial Unicode MS"/>
        </w:rPr>
        <w:t xml:space="preserve"> 고객 가치(</w:t>
      </w:r>
      <w:proofErr w:type="spellStart"/>
      <w:r>
        <w:rPr>
          <w:rFonts w:ascii="Arial Unicode MS" w:eastAsia="Arial Unicode MS" w:hAnsi="Arial Unicode MS" w:cs="Arial Unicode MS"/>
        </w:rPr>
        <w:t>Pro</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를</w:t>
      </w:r>
      <w:proofErr w:type="spellEnd"/>
      <w:r>
        <w:rPr>
          <w:rFonts w:ascii="Arial Unicode MS" w:eastAsia="Arial Unicode MS" w:hAnsi="Arial Unicode MS" w:cs="Arial Unicode MS"/>
        </w:rPr>
        <w:t xml:space="preserve"> 상수로 설정한다는 한계를 가짐. </w:t>
      </w:r>
      <w:proofErr w:type="spellStart"/>
      <w:r>
        <w:rPr>
          <w:rFonts w:ascii="Arial Unicode MS" w:eastAsia="Arial Unicode MS" w:hAnsi="Arial Unicode MS" w:cs="Arial Unicode MS"/>
        </w:rPr>
        <w:t>EMPC를</w:t>
      </w:r>
      <w:proofErr w:type="spellEnd"/>
      <w:r>
        <w:rPr>
          <w:rFonts w:ascii="Arial Unicode MS" w:eastAsia="Arial Unicode MS" w:hAnsi="Arial Unicode MS" w:cs="Arial Unicode MS"/>
        </w:rPr>
        <w:t xml:space="preserve"> 제안한 연구에서도 </w:t>
      </w:r>
      <w:proofErr w:type="spellStart"/>
      <w:r>
        <w:rPr>
          <w:rFonts w:ascii="Arial Unicode MS" w:eastAsia="Arial Unicode MS" w:hAnsi="Arial Unicode MS" w:cs="Arial Unicode MS"/>
        </w:rPr>
        <w:t>Pro</w:t>
      </w:r>
      <w:proofErr w:type="spellEnd"/>
      <w:r>
        <w:rPr>
          <w:rFonts w:ascii="Arial Unicode MS" w:eastAsia="Arial Unicode MS" w:hAnsi="Arial Unicode MS" w:cs="Arial Unicode MS"/>
        </w:rPr>
        <w:t xml:space="preserve"> &gt;&gt; </w:t>
      </w:r>
      <w:proofErr w:type="spellStart"/>
      <w:r>
        <w:rPr>
          <w:rFonts w:ascii="Arial Unicode MS" w:eastAsia="Arial Unicode MS" w:hAnsi="Arial Unicode MS" w:cs="Arial Unicode MS"/>
        </w:rPr>
        <w:t>d</w:t>
      </w:r>
      <w:proofErr w:type="spellEnd"/>
      <w:r>
        <w:rPr>
          <w:rFonts w:ascii="Arial Unicode MS" w:eastAsia="Arial Unicode MS" w:hAnsi="Arial Unicode MS" w:cs="Arial Unicode MS"/>
        </w:rPr>
        <w:t xml:space="preserve"> &gt; </w:t>
      </w:r>
      <w:proofErr w:type="spellStart"/>
      <w:r>
        <w:rPr>
          <w:rFonts w:ascii="Arial Unicode MS" w:eastAsia="Arial Unicode MS" w:hAnsi="Arial Unicode MS" w:cs="Arial Unicode MS"/>
        </w:rPr>
        <w:t>f</w:t>
      </w:r>
      <w:proofErr w:type="spellEnd"/>
      <w:r>
        <w:rPr>
          <w:rFonts w:ascii="Arial Unicode MS" w:eastAsia="Arial Unicode MS" w:hAnsi="Arial Unicode MS" w:cs="Arial Unicode MS"/>
        </w:rPr>
        <w:t xml:space="preserve"> ( 200/10/1)의 설정은 절대 금액이 아니라 비용–편익 간의 비대칭성을 표현하기 위한 개념적 비율임을 명시하고 있음(2012, </w:t>
      </w:r>
      <w:proofErr w:type="spellStart"/>
      <w:r>
        <w:rPr>
          <w:rFonts w:ascii="Arial Unicode MS" w:eastAsia="Arial Unicode MS" w:hAnsi="Arial Unicode MS" w:cs="Arial Unicode MS"/>
        </w:rPr>
        <w:t>Thomas</w:t>
      </w:r>
      <w:proofErr w:type="spellEnd"/>
      <w:r>
        <w:rPr>
          <w:rFonts w:ascii="Arial Unicode MS" w:eastAsia="Arial Unicode MS" w:hAnsi="Arial Unicode MS" w:cs="Arial Unicode MS"/>
        </w:rPr>
        <w:t>).</w:t>
      </w:r>
    </w:p>
    <w:p w14:paraId="65D063EB" w14:textId="14097DBE" w:rsidR="000A6507" w:rsidRPr="00910CAD" w:rsidRDefault="00000000" w:rsidP="00910CAD">
      <w:pPr>
        <w:numPr>
          <w:ilvl w:val="0"/>
          <w:numId w:val="7"/>
        </w:numPr>
        <w:spacing w:after="240"/>
        <w:rPr>
          <w:rFonts w:hint="eastAsia"/>
        </w:rPr>
      </w:pPr>
      <w:r>
        <w:rPr>
          <w:rFonts w:ascii="Arial Unicode MS" w:eastAsia="Arial Unicode MS" w:hAnsi="Arial Unicode MS" w:cs="Arial Unicode MS"/>
        </w:rPr>
        <w:t xml:space="preserve">호텔 취소 문제에서는 호텔 유형별, 계절별, 그리고 개별 예약 단위에서 수익이 상이하게 나타남. 따라서 모든 예약에 동일한 </w:t>
      </w:r>
      <w:proofErr w:type="spellStart"/>
      <w:r>
        <w:rPr>
          <w:rFonts w:ascii="Arial Unicode MS" w:eastAsia="Arial Unicode MS" w:hAnsi="Arial Unicode MS" w:cs="Arial Unicode MS"/>
        </w:rPr>
        <w:t>Pro</w:t>
      </w:r>
      <w:proofErr w:type="spellEnd"/>
      <w:r>
        <w:rPr>
          <w:rFonts w:ascii="Arial Unicode MS" w:eastAsia="Arial Unicode MS" w:hAnsi="Arial Unicode MS" w:cs="Arial Unicode MS"/>
        </w:rPr>
        <w:t xml:space="preserve"> 값을 적용할 경우, 전체적인 수익 최적화 관점에서는 의미 있는 결과를 도출할 수 있으나, 개별 예약 수준에서의 개입 우선순위나 실제 운영 의사결정에 적용하기에는 한계가 존재함. 따라서 </w:t>
      </w:r>
      <w:proofErr w:type="spellStart"/>
      <w:r>
        <w:rPr>
          <w:rFonts w:ascii="Arial Unicode MS" w:eastAsia="Arial Unicode MS" w:hAnsi="Arial Unicode MS" w:cs="Arial Unicode MS"/>
        </w:rPr>
        <w:t>EMPC의</w:t>
      </w:r>
      <w:proofErr w:type="spellEnd"/>
      <w:r>
        <w:rPr>
          <w:rFonts w:ascii="Arial Unicode MS" w:eastAsia="Arial Unicode MS" w:hAnsi="Arial Unicode MS" w:cs="Arial Unicode MS"/>
        </w:rPr>
        <w:t xml:space="preserve"> 비용–편익 비대칭 구조를 유지하면서도, 이를 실제 예약 단위 수익에 반영하는 접근이 필요함. </w:t>
      </w:r>
    </w:p>
    <w:p w14:paraId="069612B4" w14:textId="77777777" w:rsidR="000A6507" w:rsidRPr="00910CAD" w:rsidRDefault="00000000">
      <w:pPr>
        <w:rPr>
          <w:shd w:val="clear" w:color="auto" w:fill="FFF2CC"/>
          <w:lang w:val="en-US"/>
        </w:rPr>
        <w:sectPr w:rsidR="000A6507" w:rsidRPr="00910CAD">
          <w:pgSz w:w="11909" w:h="16834"/>
          <w:pgMar w:top="1440" w:right="1440" w:bottom="1440" w:left="1440" w:header="720" w:footer="720" w:gutter="0"/>
          <w:pgNumType w:start="1"/>
          <w:cols w:space="720"/>
        </w:sectPr>
      </w:pPr>
      <w:r w:rsidRPr="00910CAD">
        <w:rPr>
          <w:b/>
          <w:bCs/>
          <w:sz w:val="24"/>
          <w:szCs w:val="24"/>
          <w:lang w:val="en-US"/>
        </w:rPr>
        <w:lastRenderedPageBreak/>
        <w:t>2-3. D</w:t>
      </w:r>
      <w:proofErr w:type="spellStart"/>
      <w:r w:rsidRPr="00910CAD">
        <w:rPr>
          <w:b/>
          <w:bCs/>
          <w:sz w:val="24"/>
          <w:szCs w:val="24"/>
          <w:lang w:val="en-US"/>
        </w:rPr>
        <w:t>ecision</w:t>
      </w:r>
      <w:proofErr w:type="spellEnd"/>
      <w:r w:rsidRPr="00910CAD">
        <w:rPr>
          <w:b/>
          <w:bCs/>
          <w:sz w:val="24"/>
          <w:szCs w:val="24"/>
          <w:lang w:val="en-US"/>
        </w:rPr>
        <w:t xml:space="preserve"> </w:t>
      </w:r>
      <w:proofErr w:type="spellStart"/>
      <w:r w:rsidRPr="00910CAD">
        <w:rPr>
          <w:b/>
          <w:bCs/>
          <w:sz w:val="24"/>
          <w:szCs w:val="24"/>
          <w:lang w:val="en-US"/>
        </w:rPr>
        <w:t>Support</w:t>
      </w:r>
      <w:proofErr w:type="spellEnd"/>
      <w:r w:rsidRPr="00910CAD">
        <w:rPr>
          <w:b/>
          <w:bCs/>
          <w:sz w:val="24"/>
          <w:szCs w:val="24"/>
          <w:lang w:val="en-US"/>
        </w:rPr>
        <w:t xml:space="preserve"> System(DSS) </w:t>
      </w:r>
      <w:proofErr w:type="spellStart"/>
      <w:r w:rsidRPr="00910CAD">
        <w:rPr>
          <w:b/>
          <w:bCs/>
          <w:sz w:val="24"/>
          <w:szCs w:val="24"/>
          <w:lang w:val="en-US"/>
        </w:rPr>
        <w:t>in</w:t>
      </w:r>
      <w:proofErr w:type="spellEnd"/>
      <w:r w:rsidRPr="00910CAD">
        <w:rPr>
          <w:b/>
          <w:bCs/>
          <w:sz w:val="24"/>
          <w:szCs w:val="24"/>
          <w:lang w:val="en-US"/>
        </w:rPr>
        <w:t xml:space="preserve"> </w:t>
      </w:r>
      <w:proofErr w:type="spellStart"/>
      <w:r w:rsidRPr="00910CAD">
        <w:rPr>
          <w:b/>
          <w:bCs/>
          <w:sz w:val="24"/>
          <w:szCs w:val="24"/>
          <w:lang w:val="en-US"/>
        </w:rPr>
        <w:t>hospitality</w:t>
      </w:r>
      <w:proofErr w:type="spellEnd"/>
      <w:r w:rsidRPr="00910CAD">
        <w:rPr>
          <w:b/>
          <w:bCs/>
          <w:sz w:val="24"/>
          <w:szCs w:val="24"/>
          <w:lang w:val="en-US"/>
        </w:rPr>
        <w:t xml:space="preserve"> </w:t>
      </w:r>
      <w:proofErr w:type="spellStart"/>
      <w:r w:rsidRPr="00910CAD">
        <w:rPr>
          <w:b/>
          <w:bCs/>
          <w:sz w:val="24"/>
          <w:szCs w:val="24"/>
          <w:lang w:val="en-US"/>
        </w:rPr>
        <w:t>industry</w:t>
      </w:r>
      <w:proofErr w:type="spellEnd"/>
    </w:p>
    <w:p w14:paraId="6D84A952" w14:textId="651986D5" w:rsidR="00910CAD" w:rsidRPr="00910CAD" w:rsidRDefault="00910CAD">
      <w:pPr>
        <w:rPr>
          <w:b/>
          <w:bCs/>
          <w:sz w:val="32"/>
          <w:szCs w:val="32"/>
        </w:rPr>
      </w:pPr>
      <w:bookmarkStart w:id="2" w:name="_5qy5fgxmfggd" w:colFirst="0" w:colLast="0"/>
      <w:bookmarkEnd w:id="2"/>
      <w:r w:rsidRPr="00910CAD">
        <w:rPr>
          <w:b/>
          <w:bCs/>
          <w:sz w:val="32"/>
          <w:szCs w:val="32"/>
        </w:rPr>
        <w:lastRenderedPageBreak/>
        <w:t xml:space="preserve">3. </w:t>
      </w:r>
      <w:proofErr w:type="spellStart"/>
      <w:r w:rsidRPr="00910CAD">
        <w:rPr>
          <w:b/>
          <w:bCs/>
          <w:sz w:val="32"/>
          <w:szCs w:val="32"/>
        </w:rPr>
        <w:t>Research</w:t>
      </w:r>
      <w:proofErr w:type="spellEnd"/>
      <w:r w:rsidRPr="00910CAD">
        <w:rPr>
          <w:b/>
          <w:bCs/>
          <w:sz w:val="32"/>
          <w:szCs w:val="32"/>
        </w:rPr>
        <w:t xml:space="preserve"> </w:t>
      </w:r>
      <w:proofErr w:type="spellStart"/>
      <w:r w:rsidRPr="00910CAD">
        <w:rPr>
          <w:b/>
          <w:bCs/>
          <w:sz w:val="32"/>
          <w:szCs w:val="32"/>
        </w:rPr>
        <w:t>method</w:t>
      </w:r>
      <w:proofErr w:type="spellEnd"/>
    </w:p>
    <w:p w14:paraId="427CC5F7" w14:textId="43B76403" w:rsidR="000A6507" w:rsidRDefault="00000000">
      <w:pPr>
        <w:rPr>
          <w:b/>
          <w:bCs/>
          <w:color w:val="0000FF"/>
          <w:sz w:val="24"/>
          <w:szCs w:val="24"/>
        </w:rPr>
      </w:pPr>
      <w:r>
        <w:rPr>
          <w:b/>
          <w:bCs/>
          <w:sz w:val="24"/>
          <w:szCs w:val="24"/>
        </w:rPr>
        <w:t xml:space="preserve">3.1 </w:t>
      </w:r>
      <w:proofErr w:type="spellStart"/>
      <w:r>
        <w:rPr>
          <w:b/>
          <w:bCs/>
          <w:sz w:val="24"/>
          <w:szCs w:val="24"/>
        </w:rPr>
        <w:t>Overview</w:t>
      </w:r>
      <w:proofErr w:type="spellEnd"/>
      <w:r>
        <w:rPr>
          <w:b/>
          <w:bCs/>
          <w:sz w:val="24"/>
          <w:szCs w:val="24"/>
        </w:rPr>
        <w:t xml:space="preserve"> of </w:t>
      </w:r>
      <w:proofErr w:type="spellStart"/>
      <w:r>
        <w:rPr>
          <w:b/>
          <w:bCs/>
          <w:sz w:val="24"/>
          <w:szCs w:val="24"/>
        </w:rPr>
        <w:t>research</w:t>
      </w:r>
      <w:proofErr w:type="spellEnd"/>
      <w:r>
        <w:rPr>
          <w:b/>
          <w:bCs/>
          <w:sz w:val="24"/>
          <w:szCs w:val="24"/>
        </w:rPr>
        <w:t xml:space="preserve"> </w:t>
      </w:r>
      <w:proofErr w:type="spellStart"/>
      <w:r>
        <w:rPr>
          <w:b/>
          <w:bCs/>
          <w:sz w:val="24"/>
          <w:szCs w:val="24"/>
        </w:rPr>
        <w:t>process</w:t>
      </w:r>
      <w:proofErr w:type="spellEnd"/>
      <w:r>
        <w:rPr>
          <w:b/>
          <w:bCs/>
          <w:sz w:val="24"/>
          <w:szCs w:val="24"/>
        </w:rPr>
        <w:t xml:space="preserve"> </w:t>
      </w:r>
      <w:r>
        <w:rPr>
          <w:rFonts w:ascii="Arial Unicode MS" w:eastAsia="Arial Unicode MS" w:hAnsi="Arial Unicode MS" w:cs="Arial Unicode MS"/>
          <w:b/>
          <w:bCs/>
          <w:color w:val="0000FF"/>
          <w:sz w:val="24"/>
          <w:szCs w:val="24"/>
        </w:rPr>
        <w:t>(DSR 흐름, 전체 구조)</w:t>
      </w:r>
    </w:p>
    <w:p w14:paraId="47C3710B" w14:textId="77777777" w:rsidR="000A6507" w:rsidRPr="00910CAD" w:rsidRDefault="00000000">
      <w:pPr>
        <w:rPr>
          <w:lang w:val="en-US"/>
        </w:rPr>
      </w:pPr>
      <w:r>
        <w:rPr>
          <w:rFonts w:ascii="Arial Unicode MS" w:eastAsia="Arial Unicode MS" w:hAnsi="Arial Unicode MS" w:cs="Arial Unicode MS"/>
        </w:rPr>
        <w:t xml:space="preserve">본 연구는 설계 과학 연구(DSR) 방법론을 따라 </w:t>
      </w:r>
      <w:proofErr w:type="spellStart"/>
      <w:r>
        <w:rPr>
          <w:rFonts w:ascii="Arial Unicode MS" w:eastAsia="Arial Unicode MS" w:hAnsi="Arial Unicode MS" w:cs="Arial Unicode MS"/>
        </w:rPr>
        <w:t>hotel-specific</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revenue-aware</w:t>
      </w:r>
      <w:proofErr w:type="spellEnd"/>
      <w:r>
        <w:rPr>
          <w:rFonts w:ascii="Arial Unicode MS" w:eastAsia="Arial Unicode MS" w:hAnsi="Arial Unicode MS" w:cs="Arial Unicode MS"/>
        </w:rPr>
        <w:t xml:space="preserve"> DSS 프레임워크를 제안한다. </w:t>
      </w:r>
      <w:r w:rsidRPr="00910CAD">
        <w:rPr>
          <w:rFonts w:ascii="Arial Unicode MS" w:eastAsia="Arial Unicode MS" w:hAnsi="Arial Unicode MS" w:cs="Arial Unicode MS"/>
          <w:lang w:val="en-US"/>
        </w:rPr>
        <w:t>(</w:t>
      </w:r>
      <w:proofErr w:type="spellStart"/>
      <w:r w:rsidRPr="00910CAD">
        <w:rPr>
          <w:rFonts w:ascii="Arial Unicode MS" w:eastAsia="Arial Unicode MS" w:hAnsi="Arial Unicode MS" w:cs="Arial Unicode MS"/>
          <w:lang w:val="en-US"/>
        </w:rPr>
        <w:t>problem</w:t>
      </w:r>
      <w:proofErr w:type="spellEnd"/>
      <w:r w:rsidRPr="00910CAD">
        <w:rPr>
          <w:rFonts w:ascii="Arial Unicode MS" w:eastAsia="Arial Unicode MS" w:hAnsi="Arial Unicode MS" w:cs="Arial Unicode MS"/>
          <w:lang w:val="en-US"/>
        </w:rPr>
        <w:t xml:space="preserve"> </w:t>
      </w:r>
      <w:proofErr w:type="spellStart"/>
      <w:r w:rsidRPr="00910CAD">
        <w:rPr>
          <w:rFonts w:ascii="Arial Unicode MS" w:eastAsia="Arial Unicode MS" w:hAnsi="Arial Unicode MS" w:cs="Arial Unicode MS"/>
          <w:lang w:val="en-US"/>
        </w:rPr>
        <w:t>identification</w:t>
      </w:r>
      <w:proofErr w:type="spellEnd"/>
      <w:r w:rsidRPr="00910CAD">
        <w:rPr>
          <w:rFonts w:ascii="Arial Unicode MS" w:eastAsia="Arial Unicode MS" w:hAnsi="Arial Unicode MS" w:cs="Arial Unicode MS"/>
          <w:lang w:val="en-US"/>
        </w:rPr>
        <w:t xml:space="preserve">, </w:t>
      </w:r>
      <w:proofErr w:type="spellStart"/>
      <w:r w:rsidRPr="00910CAD">
        <w:rPr>
          <w:rFonts w:ascii="Arial Unicode MS" w:eastAsia="Arial Unicode MS" w:hAnsi="Arial Unicode MS" w:cs="Arial Unicode MS"/>
          <w:lang w:val="en-US"/>
        </w:rPr>
        <w:t>design</w:t>
      </w:r>
      <w:proofErr w:type="spellEnd"/>
      <w:r w:rsidRPr="00910CAD">
        <w:rPr>
          <w:rFonts w:ascii="Arial Unicode MS" w:eastAsia="Arial Unicode MS" w:hAnsi="Arial Unicode MS" w:cs="Arial Unicode MS"/>
          <w:lang w:val="en-US"/>
        </w:rPr>
        <w:t xml:space="preserve"> </w:t>
      </w:r>
      <w:proofErr w:type="spellStart"/>
      <w:r w:rsidRPr="00910CAD">
        <w:rPr>
          <w:rFonts w:ascii="Arial Unicode MS" w:eastAsia="Arial Unicode MS" w:hAnsi="Arial Unicode MS" w:cs="Arial Unicode MS"/>
          <w:lang w:val="en-US"/>
        </w:rPr>
        <w:t>objectives</w:t>
      </w:r>
      <w:proofErr w:type="spellEnd"/>
      <w:r w:rsidRPr="00910CAD">
        <w:rPr>
          <w:rFonts w:ascii="Arial Unicode MS" w:eastAsia="Arial Unicode MS" w:hAnsi="Arial Unicode MS" w:cs="Arial Unicode MS"/>
          <w:lang w:val="en-US"/>
        </w:rPr>
        <w:t xml:space="preserve">, </w:t>
      </w:r>
      <w:proofErr w:type="spellStart"/>
      <w:r w:rsidRPr="00910CAD">
        <w:rPr>
          <w:rFonts w:ascii="Arial Unicode MS" w:eastAsia="Arial Unicode MS" w:hAnsi="Arial Unicode MS" w:cs="Arial Unicode MS"/>
          <w:lang w:val="en-US"/>
        </w:rPr>
        <w:t>artifact</w:t>
      </w:r>
      <w:proofErr w:type="spellEnd"/>
      <w:r w:rsidRPr="00910CAD">
        <w:rPr>
          <w:rFonts w:ascii="Arial Unicode MS" w:eastAsia="Arial Unicode MS" w:hAnsi="Arial Unicode MS" w:cs="Arial Unicode MS"/>
          <w:lang w:val="en-US"/>
        </w:rPr>
        <w:t xml:space="preserve"> </w:t>
      </w:r>
      <w:proofErr w:type="spellStart"/>
      <w:r w:rsidRPr="00910CAD">
        <w:rPr>
          <w:rFonts w:ascii="Arial Unicode MS" w:eastAsia="Arial Unicode MS" w:hAnsi="Arial Unicode MS" w:cs="Arial Unicode MS"/>
          <w:lang w:val="en-US"/>
        </w:rPr>
        <w:t>design</w:t>
      </w:r>
      <w:proofErr w:type="spellEnd"/>
      <w:r w:rsidRPr="00910CAD">
        <w:rPr>
          <w:rFonts w:ascii="Arial Unicode MS" w:eastAsia="Arial Unicode MS" w:hAnsi="Arial Unicode MS" w:cs="Arial Unicode MS"/>
          <w:lang w:val="en-US"/>
        </w:rPr>
        <w:t xml:space="preserve"> and </w:t>
      </w:r>
      <w:proofErr w:type="spellStart"/>
      <w:r w:rsidRPr="00910CAD">
        <w:rPr>
          <w:rFonts w:ascii="Arial Unicode MS" w:eastAsia="Arial Unicode MS" w:hAnsi="Arial Unicode MS" w:cs="Arial Unicode MS"/>
          <w:lang w:val="en-US"/>
        </w:rPr>
        <w:t>development</w:t>
      </w:r>
      <w:proofErr w:type="spellEnd"/>
      <w:r w:rsidRPr="00910CAD">
        <w:rPr>
          <w:rFonts w:ascii="Arial Unicode MS" w:eastAsia="Arial Unicode MS" w:hAnsi="Arial Unicode MS" w:cs="Arial Unicode MS"/>
          <w:lang w:val="en-US"/>
        </w:rPr>
        <w:t xml:space="preserve">, </w:t>
      </w:r>
      <w:proofErr w:type="spellStart"/>
      <w:r w:rsidRPr="00910CAD">
        <w:rPr>
          <w:rFonts w:ascii="Arial Unicode MS" w:eastAsia="Arial Unicode MS" w:hAnsi="Arial Unicode MS" w:cs="Arial Unicode MS"/>
          <w:lang w:val="en-US"/>
        </w:rPr>
        <w:t>demonstration</w:t>
      </w:r>
      <w:proofErr w:type="spellEnd"/>
      <w:r w:rsidRPr="00910CAD">
        <w:rPr>
          <w:rFonts w:ascii="Arial Unicode MS" w:eastAsia="Arial Unicode MS" w:hAnsi="Arial Unicode MS" w:cs="Arial Unicode MS"/>
          <w:lang w:val="en-US"/>
        </w:rPr>
        <w:t xml:space="preserve">, </w:t>
      </w:r>
      <w:proofErr w:type="spellStart"/>
      <w:r w:rsidRPr="00910CAD">
        <w:rPr>
          <w:rFonts w:ascii="Arial Unicode MS" w:eastAsia="Arial Unicode MS" w:hAnsi="Arial Unicode MS" w:cs="Arial Unicode MS"/>
          <w:lang w:val="en-US"/>
        </w:rPr>
        <w:t>evaluation</w:t>
      </w:r>
      <w:proofErr w:type="spellEnd"/>
      <w:r w:rsidRPr="00910CAD">
        <w:rPr>
          <w:rFonts w:ascii="Arial Unicode MS" w:eastAsia="Arial Unicode MS" w:hAnsi="Arial Unicode MS" w:cs="Arial Unicode MS"/>
          <w:lang w:val="en-US"/>
        </w:rPr>
        <w:t xml:space="preserve">, </w:t>
      </w:r>
      <w:proofErr w:type="spellStart"/>
      <w:r w:rsidRPr="00910CAD">
        <w:rPr>
          <w:rFonts w:ascii="Arial Unicode MS" w:eastAsia="Arial Unicode MS" w:hAnsi="Arial Unicode MS" w:cs="Arial Unicode MS"/>
          <w:lang w:val="en-US"/>
        </w:rPr>
        <w:t>communication</w:t>
      </w:r>
      <w:proofErr w:type="spellEnd"/>
      <w:r w:rsidRPr="00910CAD">
        <w:rPr>
          <w:rFonts w:ascii="Arial Unicode MS" w:eastAsia="Arial Unicode MS" w:hAnsi="Arial Unicode MS" w:cs="Arial Unicode MS"/>
          <w:lang w:val="en-US"/>
        </w:rPr>
        <w:t>)</w:t>
      </w:r>
    </w:p>
    <w:p w14:paraId="2FD48472" w14:textId="77777777" w:rsidR="000A6507" w:rsidRDefault="00000000">
      <w:pPr>
        <w:rPr>
          <w:color w:val="0000FF"/>
        </w:rPr>
      </w:pPr>
      <w:r>
        <w:rPr>
          <w:rFonts w:ascii="Arial Unicode MS" w:eastAsia="Arial Unicode MS" w:hAnsi="Arial Unicode MS" w:cs="Arial Unicode MS"/>
        </w:rPr>
        <w:t xml:space="preserve">-&gt; 모델 하나를 제안한 것이 아니라 </w:t>
      </w:r>
      <w:proofErr w:type="spellStart"/>
      <w:r>
        <w:rPr>
          <w:rFonts w:ascii="Arial Unicode MS" w:eastAsia="Arial Unicode MS" w:hAnsi="Arial Unicode MS" w:cs="Arial Unicode MS"/>
        </w:rPr>
        <w:t>artifact</w:t>
      </w:r>
      <w:proofErr w:type="spellEnd"/>
      <w:r>
        <w:rPr>
          <w:rFonts w:ascii="Arial Unicode MS" w:eastAsia="Arial Unicode MS" w:hAnsi="Arial Unicode MS" w:cs="Arial Unicode MS"/>
        </w:rPr>
        <w:t>(DSS)</w:t>
      </w:r>
      <w:proofErr w:type="spellStart"/>
      <w:r>
        <w:rPr>
          <w:rFonts w:ascii="Arial Unicode MS" w:eastAsia="Arial Unicode MS" w:hAnsi="Arial Unicode MS" w:cs="Arial Unicode MS"/>
        </w:rPr>
        <w:t>를</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설계·구현·평가했다는</w:t>
      </w:r>
      <w:proofErr w:type="spellEnd"/>
      <w:r>
        <w:rPr>
          <w:rFonts w:ascii="Arial Unicode MS" w:eastAsia="Arial Unicode MS" w:hAnsi="Arial Unicode MS" w:cs="Arial Unicode MS"/>
        </w:rPr>
        <w:t xml:space="preserve"> 점 명확화.</w:t>
      </w:r>
    </w:p>
    <w:p w14:paraId="06E9CDE7" w14:textId="77777777" w:rsidR="000A6507" w:rsidRDefault="000A6507"/>
    <w:p w14:paraId="528CCB24" w14:textId="77777777" w:rsidR="000A6507" w:rsidRDefault="000A6507"/>
    <w:p w14:paraId="7E5A1511" w14:textId="77777777" w:rsidR="000A6507" w:rsidRDefault="00000000">
      <w:pPr>
        <w:rPr>
          <w:color w:val="0000FF"/>
        </w:rPr>
      </w:pPr>
      <w:r>
        <w:rPr>
          <w:b/>
          <w:bCs/>
          <w:sz w:val="24"/>
          <w:szCs w:val="24"/>
        </w:rPr>
        <w:t xml:space="preserve">3.2. </w:t>
      </w:r>
      <w:proofErr w:type="spellStart"/>
      <w:r>
        <w:rPr>
          <w:b/>
          <w:bCs/>
          <w:sz w:val="24"/>
          <w:szCs w:val="24"/>
        </w:rPr>
        <w:t>Design</w:t>
      </w:r>
      <w:proofErr w:type="spellEnd"/>
      <w:r>
        <w:rPr>
          <w:b/>
          <w:bCs/>
          <w:sz w:val="24"/>
          <w:szCs w:val="24"/>
        </w:rPr>
        <w:t xml:space="preserve"> </w:t>
      </w:r>
      <w:proofErr w:type="spellStart"/>
      <w:r>
        <w:rPr>
          <w:b/>
          <w:bCs/>
          <w:sz w:val="24"/>
          <w:szCs w:val="24"/>
        </w:rPr>
        <w:t>requirements</w:t>
      </w:r>
      <w:proofErr w:type="spellEnd"/>
      <w:r>
        <w:rPr>
          <w:b/>
          <w:bCs/>
          <w:sz w:val="24"/>
          <w:szCs w:val="24"/>
        </w:rPr>
        <w:t xml:space="preserve"> </w:t>
      </w:r>
      <w:r>
        <w:rPr>
          <w:rFonts w:ascii="Arial Unicode MS" w:eastAsia="Arial Unicode MS" w:hAnsi="Arial Unicode MS" w:cs="Arial Unicode MS"/>
          <w:b/>
          <w:bCs/>
          <w:color w:val="0000FF"/>
          <w:sz w:val="24"/>
          <w:szCs w:val="24"/>
        </w:rPr>
        <w:t>(문제에서 나온 요구사항)</w:t>
      </w:r>
    </w:p>
    <w:p w14:paraId="60E72A14" w14:textId="77777777" w:rsidR="000A6507" w:rsidRDefault="00000000">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TTF를</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kernel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theory로</w:t>
      </w:r>
      <w:proofErr w:type="spellEnd"/>
      <w:r>
        <w:rPr>
          <w:rFonts w:ascii="Arial Unicode MS" w:eastAsia="Arial Unicode MS" w:hAnsi="Arial Unicode MS" w:cs="Arial Unicode MS"/>
        </w:rPr>
        <w:t xml:space="preserve"> 사용</w:t>
      </w:r>
    </w:p>
    <w:p w14:paraId="1F4639AD" w14:textId="77777777" w:rsidR="000A6507" w:rsidRDefault="00000000">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stakeholder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task와</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technology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fit을</w:t>
      </w:r>
      <w:proofErr w:type="spellEnd"/>
      <w:r>
        <w:rPr>
          <w:rFonts w:ascii="Arial Unicode MS" w:eastAsia="Arial Unicode MS" w:hAnsi="Arial Unicode MS" w:cs="Arial Unicode MS"/>
        </w:rPr>
        <w:t xml:space="preserve"> 기준으로 요구사항 도출</w:t>
      </w:r>
    </w:p>
    <w:p w14:paraId="641F77B7" w14:textId="77777777" w:rsidR="000A6507" w:rsidRDefault="00000000">
      <w:r>
        <w:rPr>
          <w:rFonts w:ascii="Arial Unicode MS" w:eastAsia="Arial Unicode MS" w:hAnsi="Arial Unicode MS" w:cs="Arial Unicode MS"/>
        </w:rPr>
        <w:t xml:space="preserve">  - 호텔수익관리 전공 서적 + 전문가 피드백으로 요구사항 구체화</w:t>
      </w:r>
    </w:p>
    <w:p w14:paraId="26408777" w14:textId="77777777" w:rsidR="000A6507" w:rsidRDefault="000A6507"/>
    <w:p w14:paraId="1499ADDC" w14:textId="77777777" w:rsidR="000A6507" w:rsidRDefault="00000000">
      <w:r>
        <w:rPr>
          <w:rFonts w:ascii="Arial Unicode MS" w:eastAsia="Arial Unicode MS" w:hAnsi="Arial Unicode MS" w:cs="Arial Unicode MS"/>
        </w:rPr>
        <w:t xml:space="preserve">사용자의 성과는 </w:t>
      </w:r>
      <w:proofErr w:type="spellStart"/>
      <w:r>
        <w:rPr>
          <w:rFonts w:ascii="Arial Unicode MS" w:eastAsia="Arial Unicode MS" w:hAnsi="Arial Unicode MS" w:cs="Arial Unicode MS"/>
        </w:rPr>
        <w:t>Task</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Characteristics</w:t>
      </w:r>
      <w:proofErr w:type="spellEnd"/>
      <w:r>
        <w:rPr>
          <w:rFonts w:ascii="Arial Unicode MS" w:eastAsia="Arial Unicode MS" w:hAnsi="Arial Unicode MS" w:cs="Arial Unicode MS"/>
        </w:rPr>
        <w:t xml:space="preserve">(과업 특성)와 Technology </w:t>
      </w:r>
      <w:proofErr w:type="spellStart"/>
      <w:r>
        <w:rPr>
          <w:rFonts w:ascii="Arial Unicode MS" w:eastAsia="Arial Unicode MS" w:hAnsi="Arial Unicode MS" w:cs="Arial Unicode MS"/>
        </w:rPr>
        <w:t>Characteristics</w:t>
      </w:r>
      <w:proofErr w:type="spellEnd"/>
      <w:r>
        <w:rPr>
          <w:rFonts w:ascii="Arial Unicode MS" w:eastAsia="Arial Unicode MS" w:hAnsi="Arial Unicode MS" w:cs="Arial Unicode MS"/>
        </w:rPr>
        <w:t>(기술 특성) 사이의 적합도(</w:t>
      </w:r>
      <w:proofErr w:type="spellStart"/>
      <w:r>
        <w:rPr>
          <w:rFonts w:ascii="Arial Unicode MS" w:eastAsia="Arial Unicode MS" w:hAnsi="Arial Unicode MS" w:cs="Arial Unicode MS"/>
        </w:rPr>
        <w:t>Fit</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에</w:t>
      </w:r>
      <w:proofErr w:type="spellEnd"/>
      <w:r>
        <w:rPr>
          <w:rFonts w:ascii="Arial Unicode MS" w:eastAsia="Arial Unicode MS" w:hAnsi="Arial Unicode MS" w:cs="Arial Unicode MS"/>
        </w:rPr>
        <w:t xml:space="preserve"> 의해 결정 → 기술이 성과를 높이려면 (1)실제로 사용되어야 하고, (2)그 기술이 사용자의 업무에 잘 맞아야 한다.</w:t>
      </w:r>
    </w:p>
    <w:p w14:paraId="66AF8B4A" w14:textId="77777777" w:rsidR="000A6507" w:rsidRDefault="000A6507"/>
    <w:tbl>
      <w:tblPr>
        <w:tblStyle w:val="a"/>
        <w:tblW w:w="9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1890"/>
        <w:gridCol w:w="5070"/>
      </w:tblGrid>
      <w:tr w:rsidR="000A6507" w14:paraId="4574B5DD" w14:textId="77777777">
        <w:trPr>
          <w:trHeight w:val="530"/>
        </w:trPr>
        <w:tc>
          <w:tcPr>
            <w:tcW w:w="2835" w:type="dxa"/>
            <w:tcBorders>
              <w:top w:val="single" w:sz="4" w:space="0" w:color="000000"/>
              <w:left w:val="single" w:sz="4" w:space="0" w:color="000000"/>
              <w:bottom w:val="single" w:sz="4" w:space="0" w:color="000000"/>
              <w:right w:val="single" w:sz="4" w:space="0" w:color="000000"/>
            </w:tcBorders>
          </w:tcPr>
          <w:p w14:paraId="777F82D3" w14:textId="77777777" w:rsidR="000A6507" w:rsidRDefault="00000000">
            <w:pPr>
              <w:jc w:val="center"/>
            </w:pPr>
            <w:r>
              <w:rPr>
                <w:rFonts w:ascii="Arial Unicode MS" w:eastAsia="Arial Unicode MS" w:hAnsi="Arial Unicode MS" w:cs="Arial Unicode MS"/>
                <w:b/>
                <w:bCs/>
              </w:rPr>
              <w:t>TTF 요소</w:t>
            </w:r>
          </w:p>
        </w:tc>
        <w:tc>
          <w:tcPr>
            <w:tcW w:w="1890" w:type="dxa"/>
            <w:tcBorders>
              <w:top w:val="single" w:sz="4" w:space="0" w:color="000000"/>
              <w:left w:val="single" w:sz="4" w:space="0" w:color="000000"/>
              <w:bottom w:val="single" w:sz="4" w:space="0" w:color="000000"/>
              <w:right w:val="single" w:sz="4" w:space="0" w:color="000000"/>
            </w:tcBorders>
          </w:tcPr>
          <w:p w14:paraId="71CADCE6" w14:textId="77777777" w:rsidR="000A6507" w:rsidRDefault="00000000">
            <w:pPr>
              <w:jc w:val="center"/>
            </w:pPr>
            <w:r>
              <w:rPr>
                <w:rFonts w:ascii="Arial Unicode MS" w:eastAsia="Arial Unicode MS" w:hAnsi="Arial Unicode MS" w:cs="Arial Unicode MS"/>
                <w:b/>
                <w:bCs/>
              </w:rPr>
              <w:t>의미</w:t>
            </w:r>
          </w:p>
        </w:tc>
        <w:tc>
          <w:tcPr>
            <w:tcW w:w="5070" w:type="dxa"/>
            <w:tcBorders>
              <w:top w:val="single" w:sz="4" w:space="0" w:color="000000"/>
              <w:left w:val="single" w:sz="4" w:space="0" w:color="000000"/>
              <w:bottom w:val="single" w:sz="4" w:space="0" w:color="000000"/>
              <w:right w:val="single" w:sz="4" w:space="0" w:color="000000"/>
            </w:tcBorders>
          </w:tcPr>
          <w:p w14:paraId="0E895453" w14:textId="77777777" w:rsidR="000A6507" w:rsidRDefault="00000000">
            <w:pPr>
              <w:jc w:val="center"/>
            </w:pPr>
            <w:r>
              <w:rPr>
                <w:rFonts w:ascii="Arial Unicode MS" w:eastAsia="Arial Unicode MS" w:hAnsi="Arial Unicode MS" w:cs="Arial Unicode MS"/>
                <w:b/>
                <w:bCs/>
              </w:rPr>
              <w:t xml:space="preserve">제안 </w:t>
            </w:r>
            <w:proofErr w:type="spellStart"/>
            <w:r>
              <w:rPr>
                <w:rFonts w:ascii="Arial Unicode MS" w:eastAsia="Arial Unicode MS" w:hAnsi="Arial Unicode MS" w:cs="Arial Unicode MS"/>
                <w:b/>
                <w:bCs/>
              </w:rPr>
              <w:t>DSS에</w:t>
            </w:r>
            <w:proofErr w:type="spellEnd"/>
            <w:r>
              <w:rPr>
                <w:rFonts w:ascii="Arial Unicode MS" w:eastAsia="Arial Unicode MS" w:hAnsi="Arial Unicode MS" w:cs="Arial Unicode MS"/>
                <w:b/>
                <w:bCs/>
              </w:rPr>
              <w:t xml:space="preserve"> 대응되는 요소</w:t>
            </w:r>
          </w:p>
        </w:tc>
      </w:tr>
      <w:tr w:rsidR="000A6507" w14:paraId="49A55DE5" w14:textId="77777777">
        <w:trPr>
          <w:trHeight w:val="1130"/>
        </w:trPr>
        <w:tc>
          <w:tcPr>
            <w:tcW w:w="2835" w:type="dxa"/>
            <w:tcBorders>
              <w:top w:val="single" w:sz="4" w:space="0" w:color="000000"/>
              <w:left w:val="single" w:sz="4" w:space="0" w:color="000000"/>
              <w:bottom w:val="single" w:sz="4" w:space="0" w:color="000000"/>
              <w:right w:val="single" w:sz="4" w:space="0" w:color="000000"/>
            </w:tcBorders>
          </w:tcPr>
          <w:p w14:paraId="2971C497" w14:textId="77777777" w:rsidR="000A6507" w:rsidRDefault="00000000">
            <w:proofErr w:type="spellStart"/>
            <w:r>
              <w:t>Task</w:t>
            </w:r>
            <w:proofErr w:type="spellEnd"/>
            <w:r>
              <w:t xml:space="preserve"> </w:t>
            </w:r>
            <w:proofErr w:type="spellStart"/>
            <w:r>
              <w:t>characteristics</w:t>
            </w:r>
            <w:proofErr w:type="spellEnd"/>
          </w:p>
        </w:tc>
        <w:tc>
          <w:tcPr>
            <w:tcW w:w="1890" w:type="dxa"/>
            <w:tcBorders>
              <w:top w:val="single" w:sz="4" w:space="0" w:color="000000"/>
              <w:left w:val="single" w:sz="4" w:space="0" w:color="000000"/>
              <w:bottom w:val="single" w:sz="4" w:space="0" w:color="000000"/>
              <w:right w:val="single" w:sz="4" w:space="0" w:color="000000"/>
            </w:tcBorders>
          </w:tcPr>
          <w:p w14:paraId="0C8F9E83" w14:textId="77777777" w:rsidR="000A6507" w:rsidRDefault="00000000">
            <w:r>
              <w:rPr>
                <w:rFonts w:ascii="Arial Unicode MS" w:eastAsia="Arial Unicode MS" w:hAnsi="Arial Unicode MS" w:cs="Arial Unicode MS"/>
              </w:rPr>
              <w:t>사용자가 실제로 수행해야 하는 업무</w:t>
            </w:r>
          </w:p>
        </w:tc>
        <w:tc>
          <w:tcPr>
            <w:tcW w:w="5070" w:type="dxa"/>
            <w:tcBorders>
              <w:top w:val="single" w:sz="4" w:space="0" w:color="000000"/>
              <w:left w:val="single" w:sz="4" w:space="0" w:color="000000"/>
              <w:bottom w:val="single" w:sz="4" w:space="0" w:color="000000"/>
              <w:right w:val="single" w:sz="4" w:space="0" w:color="000000"/>
            </w:tcBorders>
          </w:tcPr>
          <w:p w14:paraId="7CC0D044" w14:textId="77777777" w:rsidR="000A6507" w:rsidRDefault="00000000">
            <w:r>
              <w:rPr>
                <w:rFonts w:ascii="Arial Unicode MS" w:eastAsia="Arial Unicode MS" w:hAnsi="Arial Unicode MS" w:cs="Arial Unicode MS"/>
              </w:rPr>
              <w:t>- 취소 위험 식별</w:t>
            </w:r>
          </w:p>
          <w:p w14:paraId="0C02C840" w14:textId="77777777" w:rsidR="000A6507"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고손실</w:t>
            </w:r>
            <w:proofErr w:type="spellEnd"/>
            <w:r>
              <w:rPr>
                <w:rFonts w:ascii="Arial Unicode MS" w:eastAsia="Arial Unicode MS" w:hAnsi="Arial Unicode MS" w:cs="Arial Unicode MS"/>
              </w:rPr>
              <w:t xml:space="preserve"> 예약 우선순위화</w:t>
            </w:r>
          </w:p>
          <w:p w14:paraId="61C9095A" w14:textId="77777777" w:rsidR="000A6507" w:rsidRDefault="00000000">
            <w:r>
              <w:rPr>
                <w:rFonts w:ascii="Arial Unicode MS" w:eastAsia="Arial Unicode MS" w:hAnsi="Arial Unicode MS" w:cs="Arial Unicode MS"/>
              </w:rPr>
              <w:t>- 개입 대상 선정</w:t>
            </w:r>
          </w:p>
          <w:p w14:paraId="7878B42F" w14:textId="77777777" w:rsidR="000A6507"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stakeholder별</w:t>
            </w:r>
            <w:proofErr w:type="spellEnd"/>
            <w:r>
              <w:rPr>
                <w:rFonts w:ascii="Arial Unicode MS" w:eastAsia="Arial Unicode MS" w:hAnsi="Arial Unicode MS" w:cs="Arial Unicode MS"/>
              </w:rPr>
              <w:t xml:space="preserve"> 대응 판단</w:t>
            </w:r>
          </w:p>
        </w:tc>
      </w:tr>
      <w:tr w:rsidR="000A6507" w:rsidRPr="00910CAD" w14:paraId="0C141FBF" w14:textId="77777777">
        <w:trPr>
          <w:trHeight w:val="1130"/>
        </w:trPr>
        <w:tc>
          <w:tcPr>
            <w:tcW w:w="2835" w:type="dxa"/>
            <w:tcBorders>
              <w:top w:val="single" w:sz="4" w:space="0" w:color="000000"/>
              <w:left w:val="single" w:sz="4" w:space="0" w:color="000000"/>
              <w:bottom w:val="single" w:sz="4" w:space="0" w:color="000000"/>
              <w:right w:val="single" w:sz="4" w:space="0" w:color="000000"/>
            </w:tcBorders>
          </w:tcPr>
          <w:p w14:paraId="680FE68B" w14:textId="77777777" w:rsidR="000A6507" w:rsidRDefault="00000000">
            <w:r>
              <w:t xml:space="preserve">Technology </w:t>
            </w:r>
            <w:proofErr w:type="spellStart"/>
            <w:r>
              <w:t>characteristics</w:t>
            </w:r>
            <w:proofErr w:type="spellEnd"/>
          </w:p>
        </w:tc>
        <w:tc>
          <w:tcPr>
            <w:tcW w:w="1890" w:type="dxa"/>
            <w:tcBorders>
              <w:top w:val="single" w:sz="4" w:space="0" w:color="000000"/>
              <w:left w:val="single" w:sz="4" w:space="0" w:color="000000"/>
              <w:bottom w:val="single" w:sz="4" w:space="0" w:color="000000"/>
              <w:right w:val="single" w:sz="4" w:space="0" w:color="000000"/>
            </w:tcBorders>
          </w:tcPr>
          <w:p w14:paraId="450C3FDB" w14:textId="77777777" w:rsidR="000A6507" w:rsidRDefault="00000000">
            <w:r>
              <w:rPr>
                <w:rFonts w:ascii="Arial Unicode MS" w:eastAsia="Arial Unicode MS" w:hAnsi="Arial Unicode MS" w:cs="Arial Unicode MS"/>
              </w:rPr>
              <w:t>시스템이 제공하는 기능과 정보</w:t>
            </w:r>
          </w:p>
        </w:tc>
        <w:tc>
          <w:tcPr>
            <w:tcW w:w="5070" w:type="dxa"/>
            <w:tcBorders>
              <w:top w:val="single" w:sz="4" w:space="0" w:color="000000"/>
              <w:left w:val="single" w:sz="4" w:space="0" w:color="000000"/>
              <w:bottom w:val="single" w:sz="4" w:space="0" w:color="000000"/>
              <w:right w:val="single" w:sz="4" w:space="0" w:color="000000"/>
            </w:tcBorders>
          </w:tcPr>
          <w:p w14:paraId="01FA9AD7" w14:textId="77777777" w:rsidR="000A6507" w:rsidRPr="00910CAD" w:rsidRDefault="00000000">
            <w:pPr>
              <w:rPr>
                <w:lang w:val="en-US"/>
              </w:rPr>
            </w:pPr>
            <w:r w:rsidRPr="00910CAD">
              <w:rPr>
                <w:lang w:val="en-US"/>
              </w:rPr>
              <w:t xml:space="preserve">- </w:t>
            </w:r>
            <w:proofErr w:type="spellStart"/>
            <w:r w:rsidRPr="00910CAD">
              <w:rPr>
                <w:lang w:val="en-US"/>
              </w:rPr>
              <w:t>hotel-specific</w:t>
            </w:r>
            <w:proofErr w:type="spellEnd"/>
            <w:r w:rsidRPr="00910CAD">
              <w:rPr>
                <w:lang w:val="en-US"/>
              </w:rPr>
              <w:t xml:space="preserve"> </w:t>
            </w:r>
            <w:proofErr w:type="spellStart"/>
            <w:r w:rsidRPr="00910CAD">
              <w:rPr>
                <w:lang w:val="en-US"/>
              </w:rPr>
              <w:t>prediction</w:t>
            </w:r>
            <w:proofErr w:type="spellEnd"/>
          </w:p>
          <w:p w14:paraId="0612DB43" w14:textId="77777777" w:rsidR="000A6507" w:rsidRPr="00910CAD" w:rsidRDefault="00000000">
            <w:pPr>
              <w:rPr>
                <w:lang w:val="en-US"/>
              </w:rPr>
            </w:pPr>
            <w:r w:rsidRPr="00910CAD">
              <w:rPr>
                <w:lang w:val="en-US"/>
              </w:rPr>
              <w:t xml:space="preserve">- H-EMPC </w:t>
            </w:r>
            <w:proofErr w:type="spellStart"/>
            <w:r w:rsidRPr="00910CAD">
              <w:rPr>
                <w:lang w:val="en-US"/>
              </w:rPr>
              <w:t>thresholding</w:t>
            </w:r>
            <w:proofErr w:type="spellEnd"/>
          </w:p>
          <w:p w14:paraId="1C7252D1" w14:textId="77777777" w:rsidR="000A6507" w:rsidRPr="00910CAD" w:rsidRDefault="00000000">
            <w:pPr>
              <w:rPr>
                <w:lang w:val="en-US"/>
              </w:rPr>
            </w:pPr>
            <w:r w:rsidRPr="00910CAD">
              <w:rPr>
                <w:lang w:val="en-US"/>
              </w:rPr>
              <w:t xml:space="preserve">- X-AI </w:t>
            </w:r>
            <w:proofErr w:type="spellStart"/>
            <w:r w:rsidRPr="00910CAD">
              <w:rPr>
                <w:lang w:val="en-US"/>
              </w:rPr>
              <w:t>explanations</w:t>
            </w:r>
            <w:proofErr w:type="spellEnd"/>
          </w:p>
          <w:p w14:paraId="68DFCC3F" w14:textId="77777777" w:rsidR="000A6507" w:rsidRPr="00910CAD" w:rsidRDefault="00000000">
            <w:pPr>
              <w:rPr>
                <w:lang w:val="en-US"/>
              </w:rPr>
            </w:pPr>
            <w:r w:rsidRPr="00910CAD">
              <w:rPr>
                <w:lang w:val="en-US"/>
              </w:rPr>
              <w:t xml:space="preserve">- </w:t>
            </w:r>
            <w:proofErr w:type="spellStart"/>
            <w:r w:rsidRPr="00910CAD">
              <w:rPr>
                <w:lang w:val="en-US"/>
              </w:rPr>
              <w:t>stakeholder</w:t>
            </w:r>
            <w:proofErr w:type="spellEnd"/>
            <w:r w:rsidRPr="00910CAD">
              <w:rPr>
                <w:lang w:val="en-US"/>
              </w:rPr>
              <w:t xml:space="preserve"> </w:t>
            </w:r>
            <w:proofErr w:type="spellStart"/>
            <w:r w:rsidRPr="00910CAD">
              <w:rPr>
                <w:lang w:val="en-US"/>
              </w:rPr>
              <w:t>dashboard</w:t>
            </w:r>
            <w:proofErr w:type="spellEnd"/>
          </w:p>
          <w:p w14:paraId="6CAB8B83" w14:textId="77777777" w:rsidR="000A6507" w:rsidRPr="00910CAD" w:rsidRDefault="00000000">
            <w:pPr>
              <w:rPr>
                <w:lang w:val="en-US"/>
              </w:rPr>
            </w:pPr>
            <w:r w:rsidRPr="00910CAD">
              <w:rPr>
                <w:lang w:val="en-US"/>
              </w:rPr>
              <w:t xml:space="preserve">- </w:t>
            </w:r>
            <w:proofErr w:type="spellStart"/>
            <w:r w:rsidRPr="00910CAD">
              <w:rPr>
                <w:lang w:val="en-US"/>
              </w:rPr>
              <w:t>action</w:t>
            </w:r>
            <w:proofErr w:type="spellEnd"/>
            <w:r w:rsidRPr="00910CAD">
              <w:rPr>
                <w:lang w:val="en-US"/>
              </w:rPr>
              <w:t xml:space="preserve"> </w:t>
            </w:r>
            <w:proofErr w:type="spellStart"/>
            <w:r w:rsidRPr="00910CAD">
              <w:rPr>
                <w:lang w:val="en-US"/>
              </w:rPr>
              <w:t>guidance</w:t>
            </w:r>
            <w:proofErr w:type="spellEnd"/>
          </w:p>
        </w:tc>
      </w:tr>
      <w:tr w:rsidR="000A6507" w14:paraId="0F29ECD1" w14:textId="77777777">
        <w:trPr>
          <w:trHeight w:val="1130"/>
        </w:trPr>
        <w:tc>
          <w:tcPr>
            <w:tcW w:w="2835" w:type="dxa"/>
            <w:tcBorders>
              <w:top w:val="single" w:sz="4" w:space="0" w:color="000000"/>
              <w:left w:val="single" w:sz="4" w:space="0" w:color="000000"/>
              <w:bottom w:val="single" w:sz="4" w:space="0" w:color="000000"/>
              <w:right w:val="single" w:sz="4" w:space="0" w:color="000000"/>
            </w:tcBorders>
          </w:tcPr>
          <w:p w14:paraId="7B129F4D" w14:textId="77777777" w:rsidR="000A6507" w:rsidRDefault="00000000">
            <w:proofErr w:type="spellStart"/>
            <w:r>
              <w:lastRenderedPageBreak/>
              <w:t>Task</w:t>
            </w:r>
            <w:proofErr w:type="spellEnd"/>
            <w:r>
              <w:t xml:space="preserve">-Technology </w:t>
            </w:r>
            <w:proofErr w:type="spellStart"/>
            <w:r>
              <w:t>Fit</w:t>
            </w:r>
            <w:proofErr w:type="spellEnd"/>
          </w:p>
        </w:tc>
        <w:tc>
          <w:tcPr>
            <w:tcW w:w="1890" w:type="dxa"/>
            <w:tcBorders>
              <w:top w:val="single" w:sz="4" w:space="0" w:color="000000"/>
              <w:left w:val="single" w:sz="4" w:space="0" w:color="000000"/>
              <w:bottom w:val="single" w:sz="4" w:space="0" w:color="000000"/>
              <w:right w:val="single" w:sz="4" w:space="0" w:color="000000"/>
            </w:tcBorders>
          </w:tcPr>
          <w:p w14:paraId="147640AA" w14:textId="77777777" w:rsidR="000A6507" w:rsidRDefault="00000000">
            <w:r>
              <w:rPr>
                <w:rFonts w:ascii="Arial Unicode MS" w:eastAsia="Arial Unicode MS" w:hAnsi="Arial Unicode MS" w:cs="Arial Unicode MS"/>
              </w:rPr>
              <w:t>기술이 실제 업무에 얼마나 잘 맞는가</w:t>
            </w:r>
          </w:p>
        </w:tc>
        <w:tc>
          <w:tcPr>
            <w:tcW w:w="5070" w:type="dxa"/>
            <w:tcBorders>
              <w:top w:val="single" w:sz="4" w:space="0" w:color="000000"/>
              <w:left w:val="single" w:sz="4" w:space="0" w:color="000000"/>
              <w:bottom w:val="single" w:sz="4" w:space="0" w:color="000000"/>
              <w:right w:val="single" w:sz="4" w:space="0" w:color="000000"/>
            </w:tcBorders>
          </w:tcPr>
          <w:p w14:paraId="179B7E9F" w14:textId="77777777" w:rsidR="000A6507"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City</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Resort</w:t>
            </w:r>
            <w:proofErr w:type="spellEnd"/>
            <w:r>
              <w:rPr>
                <w:rFonts w:ascii="Arial Unicode MS" w:eastAsia="Arial Unicode MS" w:hAnsi="Arial Unicode MS" w:cs="Arial Unicode MS"/>
              </w:rPr>
              <w:t xml:space="preserve"> 맥락 반영</w:t>
            </w:r>
          </w:p>
          <w:p w14:paraId="43554A77" w14:textId="77777777" w:rsidR="000A6507"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stakeholder별</w:t>
            </w:r>
            <w:proofErr w:type="spellEnd"/>
            <w:r>
              <w:rPr>
                <w:rFonts w:ascii="Arial Unicode MS" w:eastAsia="Arial Unicode MS" w:hAnsi="Arial Unicode MS" w:cs="Arial Unicode MS"/>
              </w:rPr>
              <w:t xml:space="preserve"> 정보 제공</w:t>
            </w:r>
          </w:p>
          <w:p w14:paraId="3A16939E" w14:textId="77777777" w:rsidR="000A6507"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explanation</w:t>
            </w:r>
            <w:proofErr w:type="spellEnd"/>
            <w:r>
              <w:rPr>
                <w:rFonts w:ascii="Arial Unicode MS" w:eastAsia="Arial Unicode MS" w:hAnsi="Arial Unicode MS" w:cs="Arial Unicode MS"/>
              </w:rPr>
              <w:t xml:space="preserve"> 기반 </w:t>
            </w:r>
            <w:proofErr w:type="spellStart"/>
            <w:r>
              <w:rPr>
                <w:rFonts w:ascii="Arial Unicode MS" w:eastAsia="Arial Unicode MS" w:hAnsi="Arial Unicode MS" w:cs="Arial Unicode MS"/>
              </w:rPr>
              <w:t>intervention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strategy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guidance</w:t>
            </w:r>
            <w:proofErr w:type="spellEnd"/>
          </w:p>
        </w:tc>
      </w:tr>
    </w:tbl>
    <w:p w14:paraId="566ECE4A" w14:textId="77777777" w:rsidR="000A6507" w:rsidRDefault="000A6507"/>
    <w:p w14:paraId="73ECC7D8" w14:textId="77777777" w:rsidR="000A6507" w:rsidRDefault="000A6507"/>
    <w:p w14:paraId="5DBB96F0" w14:textId="77777777" w:rsidR="000A6507" w:rsidRDefault="000A6507"/>
    <w:p w14:paraId="009A5D91" w14:textId="77777777" w:rsidR="000A6507" w:rsidRDefault="00000000">
      <w:pPr>
        <w:rPr>
          <w:b/>
          <w:bCs/>
          <w:color w:val="0000FF"/>
          <w:sz w:val="24"/>
          <w:szCs w:val="24"/>
        </w:rPr>
      </w:pPr>
      <w:r>
        <w:rPr>
          <w:b/>
          <w:bCs/>
          <w:sz w:val="24"/>
          <w:szCs w:val="24"/>
        </w:rPr>
        <w:t xml:space="preserve">3.3. </w:t>
      </w:r>
      <w:proofErr w:type="spellStart"/>
      <w:r>
        <w:rPr>
          <w:b/>
          <w:bCs/>
          <w:sz w:val="24"/>
          <w:szCs w:val="24"/>
        </w:rPr>
        <w:t>Design</w:t>
      </w:r>
      <w:proofErr w:type="spellEnd"/>
      <w:r>
        <w:rPr>
          <w:b/>
          <w:bCs/>
          <w:sz w:val="24"/>
          <w:szCs w:val="24"/>
        </w:rPr>
        <w:t xml:space="preserve"> </w:t>
      </w:r>
      <w:proofErr w:type="spellStart"/>
      <w:r>
        <w:rPr>
          <w:b/>
          <w:bCs/>
          <w:sz w:val="24"/>
          <w:szCs w:val="24"/>
        </w:rPr>
        <w:t>principles</w:t>
      </w:r>
      <w:proofErr w:type="spellEnd"/>
      <w:r>
        <w:rPr>
          <w:b/>
          <w:bCs/>
          <w:sz w:val="24"/>
          <w:szCs w:val="24"/>
        </w:rPr>
        <w:t xml:space="preserve"> </w:t>
      </w:r>
      <w:r>
        <w:rPr>
          <w:rFonts w:ascii="Arial Unicode MS" w:eastAsia="Arial Unicode MS" w:hAnsi="Arial Unicode MS" w:cs="Arial Unicode MS"/>
          <w:b/>
          <w:bCs/>
          <w:color w:val="0000FF"/>
          <w:sz w:val="24"/>
          <w:szCs w:val="24"/>
        </w:rPr>
        <w:t>(요구사항 → 설계 규칙으로 번역)</w:t>
      </w:r>
    </w:p>
    <w:p w14:paraId="3D043820" w14:textId="77777777" w:rsidR="000A6507" w:rsidRDefault="00000000">
      <w:pPr>
        <w:numPr>
          <w:ilvl w:val="0"/>
          <w:numId w:val="6"/>
        </w:numPr>
        <w:spacing w:before="240"/>
      </w:pPr>
      <w:r>
        <w:rPr>
          <w:rFonts w:ascii="Arial Unicode MS" w:eastAsia="Arial Unicode MS" w:hAnsi="Arial Unicode MS" w:cs="Arial Unicode MS"/>
        </w:rPr>
        <w:t xml:space="preserve">DO1. </w:t>
      </w:r>
      <w:proofErr w:type="spellStart"/>
      <w:r>
        <w:rPr>
          <w:rFonts w:ascii="Arial Unicode MS" w:eastAsia="Arial Unicode MS" w:hAnsi="Arial Unicode MS" w:cs="Arial Unicode MS"/>
        </w:rPr>
        <w:t>Hotel-context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adaptation</w:t>
      </w:r>
      <w:proofErr w:type="spellEnd"/>
      <w:r>
        <w:rPr>
          <w:rFonts w:ascii="Arial Unicode MS" w:eastAsia="Arial Unicode MS" w:hAnsi="Arial Unicode MS" w:cs="Arial Unicode MS"/>
        </w:rPr>
        <w:t xml:space="preserve"> (호텔 맥락 적응성) : </w:t>
      </w:r>
      <w:proofErr w:type="spellStart"/>
      <w:r>
        <w:rPr>
          <w:rFonts w:ascii="Arial Unicode MS" w:eastAsia="Arial Unicode MS" w:hAnsi="Arial Unicode MS" w:cs="Arial Unicode MS"/>
        </w:rPr>
        <w:t>DSS는</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City와</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Resort처럼</w:t>
      </w:r>
      <w:proofErr w:type="spellEnd"/>
      <w:r>
        <w:rPr>
          <w:rFonts w:ascii="Arial Unicode MS" w:eastAsia="Arial Unicode MS" w:hAnsi="Arial Unicode MS" w:cs="Arial Unicode MS"/>
        </w:rPr>
        <w:t xml:space="preserve"> 상이한 운영 맥락을 가지는 호텔 유형에 맞춰 예측 및 의사결정 논리를 조정할 수 있어야 한다.</w:t>
      </w:r>
    </w:p>
    <w:p w14:paraId="65EA0328" w14:textId="77777777" w:rsidR="000A6507" w:rsidRDefault="00000000">
      <w:pPr>
        <w:numPr>
          <w:ilvl w:val="0"/>
          <w:numId w:val="6"/>
        </w:numPr>
      </w:pPr>
      <w:r>
        <w:rPr>
          <w:rFonts w:ascii="Arial Unicode MS" w:eastAsia="Arial Unicode MS" w:hAnsi="Arial Unicode MS" w:cs="Arial Unicode MS"/>
        </w:rPr>
        <w:t xml:space="preserve">DO2. </w:t>
      </w:r>
      <w:proofErr w:type="spellStart"/>
      <w:r>
        <w:rPr>
          <w:rFonts w:ascii="Arial Unicode MS" w:eastAsia="Arial Unicode MS" w:hAnsi="Arial Unicode MS" w:cs="Arial Unicode MS"/>
        </w:rPr>
        <w:t>Revenue-aware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intervention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support</w:t>
      </w:r>
      <w:proofErr w:type="spellEnd"/>
      <w:r>
        <w:rPr>
          <w:rFonts w:ascii="Arial Unicode MS" w:eastAsia="Arial Unicode MS" w:hAnsi="Arial Unicode MS" w:cs="Arial Unicode MS"/>
        </w:rPr>
        <w:t xml:space="preserve"> (수익 중심 개입 지원) : </w:t>
      </w:r>
      <w:proofErr w:type="spellStart"/>
      <w:r>
        <w:rPr>
          <w:rFonts w:ascii="Arial Unicode MS" w:eastAsia="Arial Unicode MS" w:hAnsi="Arial Unicode MS" w:cs="Arial Unicode MS"/>
        </w:rPr>
        <w:t>DSS는</w:t>
      </w:r>
      <w:proofErr w:type="spellEnd"/>
      <w:r>
        <w:rPr>
          <w:rFonts w:ascii="Arial Unicode MS" w:eastAsia="Arial Unicode MS" w:hAnsi="Arial Unicode MS" w:cs="Arial Unicode MS"/>
        </w:rPr>
        <w:t xml:space="preserve"> 예측된 취소 위험을 수익 중심 </w:t>
      </w:r>
      <w:proofErr w:type="spellStart"/>
      <w:r>
        <w:rPr>
          <w:rFonts w:ascii="Arial Unicode MS" w:eastAsia="Arial Unicode MS" w:hAnsi="Arial Unicode MS" w:cs="Arial Unicode MS"/>
        </w:rPr>
        <w:t>threshold와</w:t>
      </w:r>
      <w:proofErr w:type="spellEnd"/>
      <w:r>
        <w:rPr>
          <w:rFonts w:ascii="Arial Unicode MS" w:eastAsia="Arial Unicode MS" w:hAnsi="Arial Unicode MS" w:cs="Arial Unicode MS"/>
        </w:rPr>
        <w:t xml:space="preserve"> 손실 민감 의사결정 규칙에 연결함으로써 경제적으로 타당한 개입 판단을 지원해야 한다.</w:t>
      </w:r>
    </w:p>
    <w:p w14:paraId="5D881189" w14:textId="77777777" w:rsidR="000A6507" w:rsidRDefault="00000000">
      <w:pPr>
        <w:numPr>
          <w:ilvl w:val="0"/>
          <w:numId w:val="6"/>
        </w:numPr>
      </w:pPr>
      <w:r>
        <w:rPr>
          <w:rFonts w:ascii="Arial Unicode MS" w:eastAsia="Arial Unicode MS" w:hAnsi="Arial Unicode MS" w:cs="Arial Unicode MS"/>
        </w:rPr>
        <w:t xml:space="preserve">DO3. </w:t>
      </w:r>
      <w:proofErr w:type="spellStart"/>
      <w:r>
        <w:rPr>
          <w:rFonts w:ascii="Arial Unicode MS" w:eastAsia="Arial Unicode MS" w:hAnsi="Arial Unicode MS" w:cs="Arial Unicode MS"/>
        </w:rPr>
        <w:t>Explainable</w:t>
      </w:r>
      <w:proofErr w:type="spellEnd"/>
      <w:r>
        <w:rPr>
          <w:rFonts w:ascii="Arial Unicode MS" w:eastAsia="Arial Unicode MS" w:hAnsi="Arial Unicode MS" w:cs="Arial Unicode MS"/>
        </w:rPr>
        <w:t xml:space="preserve"> and </w:t>
      </w:r>
      <w:proofErr w:type="spellStart"/>
      <w:r>
        <w:rPr>
          <w:rFonts w:ascii="Arial Unicode MS" w:eastAsia="Arial Unicode MS" w:hAnsi="Arial Unicode MS" w:cs="Arial Unicode MS"/>
        </w:rPr>
        <w:t>interpretable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outputs</w:t>
      </w:r>
      <w:proofErr w:type="spellEnd"/>
      <w:r>
        <w:rPr>
          <w:rFonts w:ascii="Arial Unicode MS" w:eastAsia="Arial Unicode MS" w:hAnsi="Arial Unicode MS" w:cs="Arial Unicode MS"/>
        </w:rPr>
        <w:t xml:space="preserve"> (설명가능성과 해석 가능성) : </w:t>
      </w:r>
      <w:proofErr w:type="spellStart"/>
      <w:r>
        <w:rPr>
          <w:rFonts w:ascii="Arial Unicode MS" w:eastAsia="Arial Unicode MS" w:hAnsi="Arial Unicode MS" w:cs="Arial Unicode MS"/>
        </w:rPr>
        <w:t>DSS는</w:t>
      </w:r>
      <w:proofErr w:type="spellEnd"/>
      <w:r>
        <w:rPr>
          <w:rFonts w:ascii="Arial Unicode MS" w:eastAsia="Arial Unicode MS" w:hAnsi="Arial Unicode MS" w:cs="Arial Unicode MS"/>
        </w:rPr>
        <w:t xml:space="preserve"> 왜 특정 예약이 위험 대상으로 식별되었는지를 사용자가 이해할 수 있도록 전체 수준과 개별 수준에서 적절한 설명을 제공해야 한다.</w:t>
      </w:r>
    </w:p>
    <w:p w14:paraId="4815A636" w14:textId="77777777" w:rsidR="000A6507" w:rsidRDefault="00000000">
      <w:pPr>
        <w:numPr>
          <w:ilvl w:val="0"/>
          <w:numId w:val="6"/>
        </w:numPr>
      </w:pPr>
      <w:r>
        <w:rPr>
          <w:rFonts w:ascii="Arial Unicode MS" w:eastAsia="Arial Unicode MS" w:hAnsi="Arial Unicode MS" w:cs="Arial Unicode MS"/>
        </w:rPr>
        <w:t xml:space="preserve">DO4. </w:t>
      </w:r>
      <w:proofErr w:type="spellStart"/>
      <w:r>
        <w:rPr>
          <w:rFonts w:ascii="Arial Unicode MS" w:eastAsia="Arial Unicode MS" w:hAnsi="Arial Unicode MS" w:cs="Arial Unicode MS"/>
        </w:rPr>
        <w:t>Stakeholder-oriented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decision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support</w:t>
      </w:r>
      <w:proofErr w:type="spellEnd"/>
      <w:r>
        <w:rPr>
          <w:rFonts w:ascii="Arial Unicode MS" w:eastAsia="Arial Unicode MS" w:hAnsi="Arial Unicode MS" w:cs="Arial Unicode MS"/>
        </w:rPr>
        <w:t xml:space="preserve"> (이해관계자 적합성) : </w:t>
      </w:r>
      <w:proofErr w:type="spellStart"/>
      <w:r>
        <w:rPr>
          <w:rFonts w:ascii="Arial Unicode MS" w:eastAsia="Arial Unicode MS" w:hAnsi="Arial Unicode MS" w:cs="Arial Unicode MS"/>
        </w:rPr>
        <w:t>DSS는</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Revenue</w:t>
      </w:r>
      <w:proofErr w:type="spellEnd"/>
      <w:r>
        <w:rPr>
          <w:rFonts w:ascii="Arial Unicode MS" w:eastAsia="Arial Unicode MS" w:hAnsi="Arial Unicode MS" w:cs="Arial Unicode MS"/>
        </w:rPr>
        <w:t xml:space="preserve"> Management, </w:t>
      </w:r>
      <w:proofErr w:type="spellStart"/>
      <w:r>
        <w:rPr>
          <w:rFonts w:ascii="Arial Unicode MS" w:eastAsia="Arial Unicode MS" w:hAnsi="Arial Unicode MS" w:cs="Arial Unicode MS"/>
        </w:rPr>
        <w:t>Reservations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Marketing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Executive</w:t>
      </w:r>
      <w:proofErr w:type="spellEnd"/>
      <w:r>
        <w:rPr>
          <w:rFonts w:ascii="Arial Unicode MS" w:eastAsia="Arial Unicode MS" w:hAnsi="Arial Unicode MS" w:cs="Arial Unicode MS"/>
        </w:rPr>
        <w:t xml:space="preserve"> 사용자 각각의 업무와 정보 요구에 맞는 방식으로 결과를 제시해야 한다.</w:t>
      </w:r>
    </w:p>
    <w:p w14:paraId="01963F9C" w14:textId="77777777" w:rsidR="000A6507" w:rsidRDefault="00000000">
      <w:pPr>
        <w:numPr>
          <w:ilvl w:val="0"/>
          <w:numId w:val="6"/>
        </w:numPr>
        <w:spacing w:after="240"/>
      </w:pPr>
      <w:r>
        <w:rPr>
          <w:rFonts w:ascii="Arial Unicode MS" w:eastAsia="Arial Unicode MS" w:hAnsi="Arial Unicode MS" w:cs="Arial Unicode MS"/>
        </w:rPr>
        <w:t xml:space="preserve">DO5. </w:t>
      </w:r>
      <w:proofErr w:type="spellStart"/>
      <w:r>
        <w:rPr>
          <w:rFonts w:ascii="Arial Unicode MS" w:eastAsia="Arial Unicode MS" w:hAnsi="Arial Unicode MS" w:cs="Arial Unicode MS"/>
        </w:rPr>
        <w:t>Interactive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drill-down</w:t>
      </w:r>
      <w:proofErr w:type="spellEnd"/>
      <w:r>
        <w:rPr>
          <w:rFonts w:ascii="Arial Unicode MS" w:eastAsia="Arial Unicode MS" w:hAnsi="Arial Unicode MS" w:cs="Arial Unicode MS"/>
        </w:rPr>
        <w:t xml:space="preserve"> and </w:t>
      </w:r>
      <w:proofErr w:type="spellStart"/>
      <w:r>
        <w:rPr>
          <w:rFonts w:ascii="Arial Unicode MS" w:eastAsia="Arial Unicode MS" w:hAnsi="Arial Unicode MS" w:cs="Arial Unicode MS"/>
        </w:rPr>
        <w:t>actionability</w:t>
      </w:r>
      <w:proofErr w:type="spellEnd"/>
      <w:r>
        <w:rPr>
          <w:rFonts w:ascii="Arial Unicode MS" w:eastAsia="Arial Unicode MS" w:hAnsi="Arial Unicode MS" w:cs="Arial Unicode MS"/>
        </w:rPr>
        <w:t xml:space="preserve"> (상호작용성과 실행 가능성) : </w:t>
      </w:r>
      <w:proofErr w:type="spellStart"/>
      <w:r>
        <w:rPr>
          <w:rFonts w:ascii="Arial Unicode MS" w:eastAsia="Arial Unicode MS" w:hAnsi="Arial Unicode MS" w:cs="Arial Unicode MS"/>
        </w:rPr>
        <w:t>DSS는</w:t>
      </w:r>
      <w:proofErr w:type="spellEnd"/>
      <w:r>
        <w:rPr>
          <w:rFonts w:ascii="Arial Unicode MS" w:eastAsia="Arial Unicode MS" w:hAnsi="Arial Unicode MS" w:cs="Arial Unicode MS"/>
        </w:rPr>
        <w:t xml:space="preserve"> 호텔 수준 모니터링에서 개별 예약 수준 점검까지 </w:t>
      </w:r>
      <w:proofErr w:type="spellStart"/>
      <w:r>
        <w:rPr>
          <w:rFonts w:ascii="Arial Unicode MS" w:eastAsia="Arial Unicode MS" w:hAnsi="Arial Unicode MS" w:cs="Arial Unicode MS"/>
        </w:rPr>
        <w:t>drill-down이</w:t>
      </w:r>
      <w:proofErr w:type="spellEnd"/>
      <w:r>
        <w:rPr>
          <w:rFonts w:ascii="Arial Unicode MS" w:eastAsia="Arial Unicode MS" w:hAnsi="Arial Unicode MS" w:cs="Arial Unicode MS"/>
        </w:rPr>
        <w:t xml:space="preserve"> 가능해야 하며, 위험 식별 결과가 실제 행동 가능한 권고로 이어지도록 해야 한다.</w:t>
      </w:r>
    </w:p>
    <w:p w14:paraId="7C12FCEA" w14:textId="77777777" w:rsidR="000A6507" w:rsidRDefault="000A6507">
      <w:pPr>
        <w:spacing w:before="240" w:after="240"/>
        <w:rPr>
          <w:sz w:val="24"/>
          <w:szCs w:val="24"/>
        </w:rPr>
      </w:pPr>
    </w:p>
    <w:p w14:paraId="7F7D9484" w14:textId="77777777" w:rsidR="000A6507" w:rsidRPr="00910CAD" w:rsidRDefault="00000000">
      <w:pPr>
        <w:spacing w:before="240" w:after="240"/>
        <w:rPr>
          <w:color w:val="0000FF"/>
          <w:sz w:val="24"/>
          <w:szCs w:val="24"/>
          <w:lang w:val="en-US"/>
        </w:rPr>
      </w:pPr>
      <w:r w:rsidRPr="00910CAD">
        <w:rPr>
          <w:b/>
          <w:bCs/>
          <w:sz w:val="24"/>
          <w:szCs w:val="24"/>
          <w:lang w:val="en-US"/>
        </w:rPr>
        <w:t xml:space="preserve">3.4 System </w:t>
      </w:r>
      <w:proofErr w:type="spellStart"/>
      <w:r w:rsidRPr="00910CAD">
        <w:rPr>
          <w:b/>
          <w:bCs/>
          <w:sz w:val="24"/>
          <w:szCs w:val="24"/>
          <w:lang w:val="en-US"/>
        </w:rPr>
        <w:t>Architecture</w:t>
      </w:r>
      <w:proofErr w:type="spellEnd"/>
      <w:r w:rsidRPr="00910CAD">
        <w:rPr>
          <w:b/>
          <w:bCs/>
          <w:sz w:val="24"/>
          <w:szCs w:val="24"/>
          <w:lang w:val="en-US"/>
        </w:rPr>
        <w:t xml:space="preserve"> &amp; </w:t>
      </w:r>
      <w:proofErr w:type="spellStart"/>
      <w:r w:rsidRPr="00910CAD">
        <w:rPr>
          <w:b/>
          <w:bCs/>
          <w:sz w:val="24"/>
          <w:szCs w:val="24"/>
          <w:lang w:val="en-US"/>
        </w:rPr>
        <w:t>Decision</w:t>
      </w:r>
      <w:proofErr w:type="spellEnd"/>
      <w:r w:rsidRPr="00910CAD">
        <w:rPr>
          <w:b/>
          <w:bCs/>
          <w:sz w:val="24"/>
          <w:szCs w:val="24"/>
          <w:lang w:val="en-US"/>
        </w:rPr>
        <w:t xml:space="preserve"> </w:t>
      </w:r>
      <w:proofErr w:type="spellStart"/>
      <w:r w:rsidRPr="00910CAD">
        <w:rPr>
          <w:b/>
          <w:bCs/>
          <w:sz w:val="24"/>
          <w:szCs w:val="24"/>
          <w:lang w:val="en-US"/>
        </w:rPr>
        <w:t>Framework</w:t>
      </w:r>
      <w:proofErr w:type="spellEnd"/>
    </w:p>
    <w:p w14:paraId="0FB78CC2" w14:textId="77777777" w:rsidR="000A6507" w:rsidRPr="00910CAD" w:rsidRDefault="00000000">
      <w:pPr>
        <w:spacing w:before="240" w:after="240"/>
        <w:rPr>
          <w:b/>
          <w:bCs/>
          <w:lang w:val="en-US"/>
        </w:rPr>
      </w:pPr>
      <w:r w:rsidRPr="00910CAD">
        <w:rPr>
          <w:b/>
          <w:bCs/>
          <w:lang w:val="en-US"/>
        </w:rPr>
        <w:t xml:space="preserve">3.4.1 </w:t>
      </w:r>
      <w:proofErr w:type="spellStart"/>
      <w:r w:rsidRPr="00910CAD">
        <w:rPr>
          <w:b/>
          <w:bCs/>
          <w:lang w:val="en-US"/>
        </w:rPr>
        <w:t>Technical</w:t>
      </w:r>
      <w:proofErr w:type="spellEnd"/>
      <w:r w:rsidRPr="00910CAD">
        <w:rPr>
          <w:b/>
          <w:bCs/>
          <w:lang w:val="en-US"/>
        </w:rPr>
        <w:t xml:space="preserve"> </w:t>
      </w:r>
      <w:proofErr w:type="spellStart"/>
      <w:r w:rsidRPr="00910CAD">
        <w:rPr>
          <w:b/>
          <w:bCs/>
          <w:lang w:val="en-US"/>
        </w:rPr>
        <w:t>Architecture</w:t>
      </w:r>
      <w:proofErr w:type="spellEnd"/>
      <w:r w:rsidRPr="00910CAD">
        <w:rPr>
          <w:b/>
          <w:bCs/>
          <w:lang w:val="en-US"/>
        </w:rPr>
        <w:t xml:space="preserve"> of </w:t>
      </w:r>
      <w:proofErr w:type="spellStart"/>
      <w:r w:rsidRPr="00910CAD">
        <w:rPr>
          <w:b/>
          <w:bCs/>
          <w:lang w:val="en-US"/>
        </w:rPr>
        <w:t>the</w:t>
      </w:r>
      <w:proofErr w:type="spellEnd"/>
      <w:r w:rsidRPr="00910CAD">
        <w:rPr>
          <w:b/>
          <w:bCs/>
          <w:lang w:val="en-US"/>
        </w:rPr>
        <w:t xml:space="preserve"> DSS</w:t>
      </w:r>
    </w:p>
    <w:p w14:paraId="0F9FAB3F" w14:textId="77777777" w:rsidR="000A6507" w:rsidRDefault="00000000">
      <w:pPr>
        <w:spacing w:before="240" w:after="240"/>
      </w:pPr>
      <w:r>
        <w:rPr>
          <w:rFonts w:ascii="Arial Unicode MS" w:eastAsia="Arial Unicode MS" w:hAnsi="Arial Unicode MS" w:cs="Arial Unicode MS"/>
        </w:rPr>
        <w:t xml:space="preserve">본 연구는 앞서 도출된 설계 원칙을 바탕으로, 이를 실제 시스템 구성 요소로 구현하기 위한 DSS 아키텍처를 설계하였다. 해당 아키텍처는 추상적인 설계 원칙을 구체적인 시스템 모듈과 그 상호작용으로 변환한 </w:t>
      </w:r>
      <w:proofErr w:type="spellStart"/>
      <w:r>
        <w:rPr>
          <w:rFonts w:ascii="Arial Unicode MS" w:eastAsia="Arial Unicode MS" w:hAnsi="Arial Unicode MS" w:cs="Arial Unicode MS"/>
        </w:rPr>
        <w:t>design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representation으로</w:t>
      </w:r>
      <w:proofErr w:type="spellEnd"/>
      <w:r>
        <w:rPr>
          <w:rFonts w:ascii="Arial Unicode MS" w:eastAsia="Arial Unicode MS" w:hAnsi="Arial Unicode MS" w:cs="Arial Unicode MS"/>
        </w:rPr>
        <w:t xml:space="preserve"> 볼 수 있다.</w:t>
      </w:r>
    </w:p>
    <w:p w14:paraId="7B794F46" w14:textId="77777777" w:rsidR="000A6507" w:rsidRDefault="00000000">
      <w:pPr>
        <w:spacing w:before="240" w:after="240"/>
      </w:pPr>
      <w:r>
        <w:rPr>
          <w:rFonts w:ascii="Arial Unicode MS" w:eastAsia="Arial Unicode MS" w:hAnsi="Arial Unicode MS" w:cs="Arial Unicode MS"/>
        </w:rPr>
        <w:lastRenderedPageBreak/>
        <w:t xml:space="preserve">제안된 </w:t>
      </w:r>
      <w:proofErr w:type="spellStart"/>
      <w:r>
        <w:rPr>
          <w:rFonts w:ascii="Arial Unicode MS" w:eastAsia="Arial Unicode MS" w:hAnsi="Arial Unicode MS" w:cs="Arial Unicode MS"/>
        </w:rPr>
        <w:t>DSS는</w:t>
      </w:r>
      <w:proofErr w:type="spellEnd"/>
      <w:r>
        <w:rPr>
          <w:rFonts w:ascii="Arial Unicode MS" w:eastAsia="Arial Unicode MS" w:hAnsi="Arial Unicode MS" w:cs="Arial Unicode MS"/>
        </w:rPr>
        <w:t xml:space="preserve"> 세 개의 계층으로 구성된 </w:t>
      </w:r>
      <w:proofErr w:type="spellStart"/>
      <w:r>
        <w:rPr>
          <w:rFonts w:ascii="Arial Unicode MS" w:eastAsia="Arial Unicode MS" w:hAnsi="Arial Unicode MS" w:cs="Arial Unicode MS"/>
        </w:rPr>
        <w:t>tiered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architecture를</w:t>
      </w:r>
      <w:proofErr w:type="spellEnd"/>
      <w:r>
        <w:rPr>
          <w:rFonts w:ascii="Arial Unicode MS" w:eastAsia="Arial Unicode MS" w:hAnsi="Arial Unicode MS" w:cs="Arial Unicode MS"/>
        </w:rPr>
        <w:t xml:space="preserve"> 따른다. 하위 계층인 Data </w:t>
      </w:r>
      <w:proofErr w:type="spellStart"/>
      <w:r>
        <w:rPr>
          <w:rFonts w:ascii="Arial Unicode MS" w:eastAsia="Arial Unicode MS" w:hAnsi="Arial Unicode MS" w:cs="Arial Unicode MS"/>
        </w:rPr>
        <w:t>Layer는</w:t>
      </w:r>
      <w:proofErr w:type="spellEnd"/>
      <w:r>
        <w:rPr>
          <w:rFonts w:ascii="Arial Unicode MS" w:eastAsia="Arial Unicode MS" w:hAnsi="Arial Unicode MS" w:cs="Arial Unicode MS"/>
        </w:rPr>
        <w:t xml:space="preserve"> 데이터 통합 및 전처리를 담당하며, 중간 계층인 </w:t>
      </w:r>
      <w:proofErr w:type="spellStart"/>
      <w:r>
        <w:rPr>
          <w:rFonts w:ascii="Arial Unicode MS" w:eastAsia="Arial Unicode MS" w:hAnsi="Arial Unicode MS" w:cs="Arial Unicode MS"/>
        </w:rPr>
        <w:t>Intelligence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Layer는</w:t>
      </w:r>
      <w:proofErr w:type="spellEnd"/>
      <w:r>
        <w:rPr>
          <w:rFonts w:ascii="Arial Unicode MS" w:eastAsia="Arial Unicode MS" w:hAnsi="Arial Unicode MS" w:cs="Arial Unicode MS"/>
        </w:rPr>
        <w:t xml:space="preserve"> 예측 모델링 및 설명 생성 기능을 수행한다. 최상위 계층인 </w:t>
      </w:r>
      <w:proofErr w:type="spellStart"/>
      <w:r>
        <w:rPr>
          <w:rFonts w:ascii="Arial Unicode MS" w:eastAsia="Arial Unicode MS" w:hAnsi="Arial Unicode MS" w:cs="Arial Unicode MS"/>
        </w:rPr>
        <w:t>Presentation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Layer는</w:t>
      </w:r>
      <w:proofErr w:type="spellEnd"/>
      <w:r>
        <w:rPr>
          <w:rFonts w:ascii="Arial Unicode MS" w:eastAsia="Arial Unicode MS" w:hAnsi="Arial Unicode MS" w:cs="Arial Unicode MS"/>
        </w:rPr>
        <w:t xml:space="preserve"> 이해관계자가 시스템 결과를 활용할 수 있도록 시각화 및 인터페이스를 제공한다.</w:t>
      </w:r>
    </w:p>
    <w:p w14:paraId="77E323E4" w14:textId="77777777" w:rsidR="000A6507" w:rsidRDefault="00000000">
      <w:pPr>
        <w:spacing w:before="240" w:after="240"/>
        <w:rPr>
          <w:b/>
          <w:bCs/>
        </w:rPr>
      </w:pPr>
      <w:r>
        <w:rPr>
          <w:rFonts w:ascii="Arial Unicode MS" w:eastAsia="Arial Unicode MS" w:hAnsi="Arial Unicode MS" w:cs="Arial Unicode MS"/>
        </w:rPr>
        <w:t xml:space="preserve">이와 같은 계층적 구조는 시스템의 </w:t>
      </w:r>
      <w:proofErr w:type="spellStart"/>
      <w:r>
        <w:rPr>
          <w:rFonts w:ascii="Arial Unicode MS" w:eastAsia="Arial Unicode MS" w:hAnsi="Arial Unicode MS" w:cs="Arial Unicode MS"/>
        </w:rPr>
        <w:t>모듈성</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modularity</w:t>
      </w:r>
      <w:proofErr w:type="spellEnd"/>
      <w:r>
        <w:rPr>
          <w:rFonts w:ascii="Arial Unicode MS" w:eastAsia="Arial Unicode MS" w:hAnsi="Arial Unicode MS" w:cs="Arial Unicode MS"/>
        </w:rPr>
        <w:t>), 확장성(</w:t>
      </w:r>
      <w:proofErr w:type="spellStart"/>
      <w:r>
        <w:rPr>
          <w:rFonts w:ascii="Arial Unicode MS" w:eastAsia="Arial Unicode MS" w:hAnsi="Arial Unicode MS" w:cs="Arial Unicode MS"/>
        </w:rPr>
        <w:t>scalability</w:t>
      </w:r>
      <w:proofErr w:type="spellEnd"/>
      <w:r>
        <w:rPr>
          <w:rFonts w:ascii="Arial Unicode MS" w:eastAsia="Arial Unicode MS" w:hAnsi="Arial Unicode MS" w:cs="Arial Unicode MS"/>
        </w:rPr>
        <w:t>), 유지보수성(</w:t>
      </w:r>
      <w:proofErr w:type="spellStart"/>
      <w:r>
        <w:rPr>
          <w:rFonts w:ascii="Arial Unicode MS" w:eastAsia="Arial Unicode MS" w:hAnsi="Arial Unicode MS" w:cs="Arial Unicode MS"/>
        </w:rPr>
        <w:t>maintainability</w:t>
      </w:r>
      <w:proofErr w:type="spellEnd"/>
      <w:r>
        <w:rPr>
          <w:rFonts w:ascii="Arial Unicode MS" w:eastAsia="Arial Unicode MS" w:hAnsi="Arial Unicode MS" w:cs="Arial Unicode MS"/>
        </w:rPr>
        <w:t xml:space="preserve">)을 향상시키며, 각 구성 요소를 독립적으로 개선하거나 교체할 수 있도록 한다. </w:t>
      </w:r>
    </w:p>
    <w:p w14:paraId="5FE4DE95" w14:textId="77777777" w:rsidR="000A6507" w:rsidRDefault="00000000">
      <w:pPr>
        <w:spacing w:before="240" w:after="240"/>
        <w:rPr>
          <w:b/>
          <w:bCs/>
        </w:rPr>
      </w:pPr>
      <w:r>
        <w:rPr>
          <w:b/>
          <w:bCs/>
        </w:rPr>
        <w:t xml:space="preserve">3.4.2 Data </w:t>
      </w:r>
      <w:proofErr w:type="spellStart"/>
      <w:r>
        <w:rPr>
          <w:b/>
          <w:bCs/>
        </w:rPr>
        <w:t>Layer</w:t>
      </w:r>
      <w:proofErr w:type="spellEnd"/>
    </w:p>
    <w:p w14:paraId="6A3BE49A" w14:textId="77777777" w:rsidR="000A6507" w:rsidRDefault="00000000">
      <w:pPr>
        <w:spacing w:before="240" w:after="240"/>
      </w:pPr>
      <w:r>
        <w:rPr>
          <w:rFonts w:ascii="Arial Unicode MS" w:eastAsia="Arial Unicode MS" w:hAnsi="Arial Unicode MS" w:cs="Arial Unicode MS"/>
        </w:rPr>
        <w:t xml:space="preserve">Data </w:t>
      </w:r>
      <w:proofErr w:type="spellStart"/>
      <w:r>
        <w:rPr>
          <w:rFonts w:ascii="Arial Unicode MS" w:eastAsia="Arial Unicode MS" w:hAnsi="Arial Unicode MS" w:cs="Arial Unicode MS"/>
        </w:rPr>
        <w:t>Layer는</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DSS의</w:t>
      </w:r>
      <w:proofErr w:type="spellEnd"/>
      <w:r>
        <w:rPr>
          <w:rFonts w:ascii="Arial Unicode MS" w:eastAsia="Arial Unicode MS" w:hAnsi="Arial Unicode MS" w:cs="Arial Unicode MS"/>
        </w:rPr>
        <w:t xml:space="preserve"> 기반이 되는 계층으로, </w:t>
      </w:r>
      <w:proofErr w:type="spellStart"/>
      <w:r>
        <w:rPr>
          <w:rFonts w:ascii="Arial Unicode MS" w:eastAsia="Arial Unicode MS" w:hAnsi="Arial Unicode MS" w:cs="Arial Unicode MS"/>
        </w:rPr>
        <w:t>PMS에서</w:t>
      </w:r>
      <w:proofErr w:type="spellEnd"/>
      <w:r>
        <w:rPr>
          <w:rFonts w:ascii="Arial Unicode MS" w:eastAsia="Arial Unicode MS" w:hAnsi="Arial Unicode MS" w:cs="Arial Unicode MS"/>
        </w:rPr>
        <w:t xml:space="preserve"> 데이터를 불러와 호텔 예약 데이터의 통합, 정제, 그리고 </w:t>
      </w:r>
      <w:proofErr w:type="spellStart"/>
      <w:r>
        <w:rPr>
          <w:rFonts w:ascii="Arial Unicode MS" w:eastAsia="Arial Unicode MS" w:hAnsi="Arial Unicode MS" w:cs="Arial Unicode MS"/>
        </w:rPr>
        <w:t>feature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engineering을</w:t>
      </w:r>
      <w:proofErr w:type="spellEnd"/>
      <w:r>
        <w:rPr>
          <w:rFonts w:ascii="Arial Unicode MS" w:eastAsia="Arial Unicode MS" w:hAnsi="Arial Unicode MS" w:cs="Arial Unicode MS"/>
        </w:rPr>
        <w:t xml:space="preserve"> 담당한다. 본 연구에서 사용된 데이터셋 기준으로 데이터 </w:t>
      </w:r>
      <w:proofErr w:type="spellStart"/>
      <w:r>
        <w:rPr>
          <w:rFonts w:ascii="Arial Unicode MS" w:eastAsia="Arial Unicode MS" w:hAnsi="Arial Unicode MS" w:cs="Arial Unicode MS"/>
        </w:rPr>
        <w:t>전처리</w:t>
      </w:r>
      <w:proofErr w:type="spellEnd"/>
      <w:r>
        <w:rPr>
          <w:rFonts w:ascii="Arial Unicode MS" w:eastAsia="Arial Unicode MS" w:hAnsi="Arial Unicode MS" w:cs="Arial Unicode MS"/>
        </w:rPr>
        <w:t xml:space="preserve"> 단계에서는 중복 제거 및 비정상 데이터 필터링과 같은 데이터 정제를 수행하고, </w:t>
      </w:r>
      <w:proofErr w:type="spellStart"/>
      <w:r>
        <w:rPr>
          <w:rFonts w:ascii="Arial Unicode MS" w:eastAsia="Arial Unicode MS" w:hAnsi="Arial Unicode MS" w:cs="Arial Unicode MS"/>
        </w:rPr>
        <w:t>결측치</w:t>
      </w:r>
      <w:proofErr w:type="spellEnd"/>
      <w:r>
        <w:rPr>
          <w:rFonts w:ascii="Arial Unicode MS" w:eastAsia="Arial Unicode MS" w:hAnsi="Arial Unicode MS" w:cs="Arial Unicode MS"/>
        </w:rPr>
        <w:t xml:space="preserve"> 처리를 통해 데이터 품질을 확보하였다. 이후 예약생성일, 숙박일수, 총 투숙객 수 등의 파생 변수를 생성하였다.</w:t>
      </w:r>
    </w:p>
    <w:p w14:paraId="16BDC60F" w14:textId="77777777" w:rsidR="000A6507" w:rsidRDefault="00000000">
      <w:pPr>
        <w:spacing w:before="240" w:after="240"/>
      </w:pPr>
      <w:r>
        <w:rPr>
          <w:rFonts w:ascii="Arial Unicode MS" w:eastAsia="Arial Unicode MS" w:hAnsi="Arial Unicode MS" w:cs="Arial Unicode MS"/>
        </w:rPr>
        <w:t xml:space="preserve">특히 본 연구의 수익 기반 의사결정을 위해, 예약 단위 수익을 반영하는 </w:t>
      </w:r>
      <w:proofErr w:type="spellStart"/>
      <w:r>
        <w:rPr>
          <w:rFonts w:ascii="Arial Unicode MS" w:eastAsia="Arial Unicode MS" w:hAnsi="Arial Unicode MS" w:cs="Arial Unicode MS"/>
        </w:rPr>
        <w:t>expected_revenue를</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length</w:t>
      </w:r>
      <w:proofErr w:type="spellEnd"/>
      <w:r>
        <w:rPr>
          <w:rFonts w:ascii="Arial Unicode MS" w:eastAsia="Arial Unicode MS" w:hAnsi="Arial Unicode MS" w:cs="Arial Unicode MS"/>
        </w:rPr>
        <w:t xml:space="preserve"> of </w:t>
      </w:r>
      <w:proofErr w:type="spellStart"/>
      <w:r>
        <w:rPr>
          <w:rFonts w:ascii="Arial Unicode MS" w:eastAsia="Arial Unicode MS" w:hAnsi="Arial Unicode MS" w:cs="Arial Unicode MS"/>
        </w:rPr>
        <w:t>stay와</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ADR의</w:t>
      </w:r>
      <w:proofErr w:type="spellEnd"/>
      <w:r>
        <w:rPr>
          <w:rFonts w:ascii="Arial Unicode MS" w:eastAsia="Arial Unicode MS" w:hAnsi="Arial Unicode MS" w:cs="Arial Unicode MS"/>
        </w:rPr>
        <w:t xml:space="preserve"> 곱으로 정의하였다. 이는 이후 수익 기반 의사결정 지표와 직접적으로 연결되는 핵심 변수로 활용된다. 또한 범주형 변수에 대해 적절한 인코딩 및 재구성을 수행하여, 모델 학습에 적합한 형태로 데이터를 변환하였다.</w:t>
      </w:r>
    </w:p>
    <w:p w14:paraId="0963E653" w14:textId="77777777" w:rsidR="000A6507" w:rsidRDefault="00000000">
      <w:pPr>
        <w:spacing w:before="240" w:after="240"/>
        <w:rPr>
          <w:b/>
          <w:bCs/>
        </w:rPr>
      </w:pPr>
      <w:r>
        <w:rPr>
          <w:b/>
          <w:bCs/>
        </w:rPr>
        <w:t xml:space="preserve">3.4.3 </w:t>
      </w:r>
      <w:proofErr w:type="spellStart"/>
      <w:r>
        <w:rPr>
          <w:b/>
          <w:bCs/>
        </w:rPr>
        <w:t>Intelligence</w:t>
      </w:r>
      <w:proofErr w:type="spellEnd"/>
      <w:r>
        <w:rPr>
          <w:b/>
          <w:bCs/>
        </w:rPr>
        <w:t xml:space="preserve"> </w:t>
      </w:r>
      <w:proofErr w:type="spellStart"/>
      <w:r>
        <w:rPr>
          <w:b/>
          <w:bCs/>
        </w:rPr>
        <w:t>Layer</w:t>
      </w:r>
      <w:proofErr w:type="spellEnd"/>
    </w:p>
    <w:p w14:paraId="5887AC75" w14:textId="77777777" w:rsidR="000A6507" w:rsidRDefault="00000000">
      <w:pPr>
        <w:spacing w:before="240" w:after="240"/>
      </w:pPr>
      <w:proofErr w:type="spellStart"/>
      <w:r>
        <w:rPr>
          <w:rFonts w:ascii="Arial Unicode MS" w:eastAsia="Arial Unicode MS" w:hAnsi="Arial Unicode MS" w:cs="Arial Unicode MS"/>
        </w:rPr>
        <w:t>Intelligence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Layer는</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DSS의</w:t>
      </w:r>
      <w:proofErr w:type="spellEnd"/>
      <w:r>
        <w:rPr>
          <w:rFonts w:ascii="Arial Unicode MS" w:eastAsia="Arial Unicode MS" w:hAnsi="Arial Unicode MS" w:cs="Arial Unicode MS"/>
        </w:rPr>
        <w:t xml:space="preserve"> 핵심 분석 기능을 수행하는 계층으로, 예측 모델링, 설명 생성, 그리고 의사결정 지원 기능을 포함한다.</w:t>
      </w:r>
    </w:p>
    <w:p w14:paraId="67EFE815" w14:textId="77777777" w:rsidR="000A6507" w:rsidRDefault="00000000">
      <w:pPr>
        <w:spacing w:before="240" w:after="240"/>
      </w:pPr>
      <w:r>
        <w:rPr>
          <w:b/>
          <w:bCs/>
        </w:rPr>
        <w:t xml:space="preserve">1) </w:t>
      </w:r>
      <w:proofErr w:type="spellStart"/>
      <w:r>
        <w:rPr>
          <w:b/>
          <w:bCs/>
        </w:rPr>
        <w:t>Predictive</w:t>
      </w:r>
      <w:proofErr w:type="spellEnd"/>
      <w:r>
        <w:rPr>
          <w:b/>
          <w:bCs/>
        </w:rPr>
        <w:t xml:space="preserve"> </w:t>
      </w:r>
      <w:proofErr w:type="spellStart"/>
      <w:r>
        <w:rPr>
          <w:b/>
          <w:bCs/>
        </w:rPr>
        <w:t>Modeling</w:t>
      </w:r>
      <w:proofErr w:type="spellEnd"/>
      <w:r>
        <w:rPr>
          <w:b/>
          <w:bCs/>
        </w:rPr>
        <w:t xml:space="preserve"> </w:t>
      </w:r>
      <w:proofErr w:type="spellStart"/>
      <w:r>
        <w:rPr>
          <w:b/>
          <w:bCs/>
        </w:rPr>
        <w:t>Module</w:t>
      </w:r>
      <w:r>
        <w:rPr>
          <w:rFonts w:ascii="Arial Unicode MS" w:eastAsia="Arial Unicode MS" w:hAnsi="Arial Unicode MS" w:cs="Arial Unicode MS"/>
        </w:rPr>
        <w:t>은</w:t>
      </w:r>
      <w:proofErr w:type="spellEnd"/>
      <w:r>
        <w:rPr>
          <w:rFonts w:ascii="Arial Unicode MS" w:eastAsia="Arial Unicode MS" w:hAnsi="Arial Unicode MS" w:cs="Arial Unicode MS"/>
        </w:rPr>
        <w:t xml:space="preserve"> 예약 취소 확률을 예측하는 역할을 수행한다. 실무적으로 다음달 예약 취소 예측 및 전략을 지원하기 위해, 예약 및 취소의 시간적 특성을 반영할 수 있는 </w:t>
      </w:r>
      <w:proofErr w:type="spellStart"/>
      <w:r>
        <w:rPr>
          <w:rFonts w:ascii="Arial Unicode MS" w:eastAsia="Arial Unicode MS" w:hAnsi="Arial Unicode MS" w:cs="Arial Unicode MS"/>
        </w:rPr>
        <w:t>rolling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window</w:t>
      </w:r>
      <w:proofErr w:type="spellEnd"/>
      <w:r>
        <w:rPr>
          <w:rFonts w:ascii="Arial Unicode MS" w:eastAsia="Arial Unicode MS" w:hAnsi="Arial Unicode MS" w:cs="Arial Unicode MS"/>
        </w:rPr>
        <w:t xml:space="preserve"> 방식을 적용하였으며, 과거 데이터를 기반으로 다음 달의 취소를 예측하도록 설계하였다. 또한 호텔 유형(</w:t>
      </w:r>
      <w:proofErr w:type="spellStart"/>
      <w:r>
        <w:rPr>
          <w:rFonts w:ascii="Arial Unicode MS" w:eastAsia="Arial Unicode MS" w:hAnsi="Arial Unicode MS" w:cs="Arial Unicode MS"/>
        </w:rPr>
        <w:t>city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vs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resort</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에</w:t>
      </w:r>
      <w:proofErr w:type="spellEnd"/>
      <w:r>
        <w:rPr>
          <w:rFonts w:ascii="Arial Unicode MS" w:eastAsia="Arial Unicode MS" w:hAnsi="Arial Unicode MS" w:cs="Arial Unicode MS"/>
        </w:rPr>
        <w:t xml:space="preserve"> 따른 수요 패턴 차이를 반영하기 위해 서로 다른 </w:t>
      </w:r>
      <w:proofErr w:type="spellStart"/>
      <w:r>
        <w:rPr>
          <w:rFonts w:ascii="Arial Unicode MS" w:eastAsia="Arial Unicode MS" w:hAnsi="Arial Unicode MS" w:cs="Arial Unicode MS"/>
        </w:rPr>
        <w:t>window</w:t>
      </w:r>
      <w:proofErr w:type="spellEnd"/>
      <w:r>
        <w:rPr>
          <w:rFonts w:ascii="Arial Unicode MS" w:eastAsia="Arial Unicode MS" w:hAnsi="Arial Unicode MS" w:cs="Arial Unicode MS"/>
        </w:rPr>
        <w:t xml:space="preserve"> 설정을 적용하였다. 다양한 모델 비교 결과, </w:t>
      </w:r>
      <w:proofErr w:type="spellStart"/>
      <w:r>
        <w:rPr>
          <w:rFonts w:ascii="Arial Unicode MS" w:eastAsia="Arial Unicode MS" w:hAnsi="Arial Unicode MS" w:cs="Arial Unicode MS"/>
        </w:rPr>
        <w:t>XGBoost를</w:t>
      </w:r>
      <w:proofErr w:type="spellEnd"/>
      <w:r>
        <w:rPr>
          <w:rFonts w:ascii="Arial Unicode MS" w:eastAsia="Arial Unicode MS" w:hAnsi="Arial Unicode MS" w:cs="Arial Unicode MS"/>
        </w:rPr>
        <w:t xml:space="preserve"> 최종 예측 모델로 선정하였다.</w:t>
      </w:r>
    </w:p>
    <w:p w14:paraId="79A756D3" w14:textId="77777777" w:rsidR="000A6507" w:rsidRDefault="000A6507">
      <w:pPr>
        <w:spacing w:before="240" w:after="240"/>
      </w:pPr>
    </w:p>
    <w:p w14:paraId="23BADDC1" w14:textId="77777777" w:rsidR="000A6507" w:rsidRDefault="00000000">
      <w:pPr>
        <w:spacing w:before="240" w:after="240"/>
      </w:pPr>
      <w:r>
        <w:rPr>
          <w:b/>
          <w:bCs/>
        </w:rPr>
        <w:lastRenderedPageBreak/>
        <w:t xml:space="preserve">2) </w:t>
      </w:r>
      <w:proofErr w:type="spellStart"/>
      <w:r>
        <w:rPr>
          <w:b/>
          <w:bCs/>
        </w:rPr>
        <w:t>Explanation</w:t>
      </w:r>
      <w:proofErr w:type="spellEnd"/>
      <w:r>
        <w:rPr>
          <w:b/>
          <w:bCs/>
        </w:rPr>
        <w:t xml:space="preserve"> </w:t>
      </w:r>
      <w:proofErr w:type="spellStart"/>
      <w:r>
        <w:rPr>
          <w:b/>
          <w:bCs/>
        </w:rPr>
        <w:t>Generation</w:t>
      </w:r>
      <w:proofErr w:type="spellEnd"/>
      <w:r>
        <w:rPr>
          <w:b/>
          <w:bCs/>
        </w:rPr>
        <w:t xml:space="preserve"> </w:t>
      </w:r>
      <w:proofErr w:type="spellStart"/>
      <w:r>
        <w:rPr>
          <w:b/>
          <w:bCs/>
        </w:rPr>
        <w:t>Module</w:t>
      </w:r>
      <w:r>
        <w:rPr>
          <w:rFonts w:ascii="Arial Unicode MS" w:eastAsia="Arial Unicode MS" w:hAnsi="Arial Unicode MS" w:cs="Arial Unicode MS"/>
        </w:rPr>
        <w:t>은</w:t>
      </w:r>
      <w:proofErr w:type="spellEnd"/>
      <w:r>
        <w:rPr>
          <w:rFonts w:ascii="Arial Unicode MS" w:eastAsia="Arial Unicode MS" w:hAnsi="Arial Unicode MS" w:cs="Arial Unicode MS"/>
        </w:rPr>
        <w:t xml:space="preserve"> 모델의 예측 결과를 해석 가능하게 하기 위해 </w:t>
      </w:r>
      <w:proofErr w:type="spellStart"/>
      <w:r>
        <w:rPr>
          <w:rFonts w:ascii="Arial Unicode MS" w:eastAsia="Arial Unicode MS" w:hAnsi="Arial Unicode MS" w:cs="Arial Unicode MS"/>
        </w:rPr>
        <w:t>SHAP을</w:t>
      </w:r>
      <w:proofErr w:type="spellEnd"/>
      <w:r>
        <w:rPr>
          <w:rFonts w:ascii="Arial Unicode MS" w:eastAsia="Arial Unicode MS" w:hAnsi="Arial Unicode MS" w:cs="Arial Unicode MS"/>
        </w:rPr>
        <w:t xml:space="preserve"> 적용한다. 이를 통해 각 예약에 대해 취소 확률에 영향을 미치는 주요 요인을 정량적으로 파악할 수 있으며, 개별 수준의 의사결정 근거를 제공한다.</w:t>
      </w:r>
    </w:p>
    <w:p w14:paraId="52DA0DC1" w14:textId="77777777" w:rsidR="000A6507" w:rsidRDefault="00000000">
      <w:pPr>
        <w:spacing w:before="240" w:after="240"/>
      </w:pPr>
      <w:r>
        <w:rPr>
          <w:b/>
          <w:bCs/>
        </w:rPr>
        <w:t xml:space="preserve">3) </w:t>
      </w:r>
      <w:proofErr w:type="spellStart"/>
      <w:r>
        <w:rPr>
          <w:b/>
          <w:bCs/>
        </w:rPr>
        <w:t>Decision</w:t>
      </w:r>
      <w:proofErr w:type="spellEnd"/>
      <w:r>
        <w:rPr>
          <w:b/>
          <w:bCs/>
        </w:rPr>
        <w:t xml:space="preserve"> </w:t>
      </w:r>
      <w:proofErr w:type="spellStart"/>
      <w:r>
        <w:rPr>
          <w:b/>
          <w:bCs/>
        </w:rPr>
        <w:t>Module</w:t>
      </w:r>
      <w:r>
        <w:rPr>
          <w:rFonts w:ascii="Arial Unicode MS" w:eastAsia="Arial Unicode MS" w:hAnsi="Arial Unicode MS" w:cs="Arial Unicode MS"/>
        </w:rPr>
        <w:t>은</w:t>
      </w:r>
      <w:proofErr w:type="spellEnd"/>
      <w:r>
        <w:rPr>
          <w:rFonts w:ascii="Arial Unicode MS" w:eastAsia="Arial Unicode MS" w:hAnsi="Arial Unicode MS" w:cs="Arial Unicode MS"/>
        </w:rPr>
        <w:t xml:space="preserve"> 예측 확률을 실제 개입 의사결정으로 변환하는 역할을 수행한다. 모델 학습 단계에서 도출된 최적 </w:t>
      </w:r>
      <w:proofErr w:type="spellStart"/>
      <w:r>
        <w:rPr>
          <w:rFonts w:ascii="Arial Unicode MS" w:eastAsia="Arial Unicode MS" w:hAnsi="Arial Unicode MS" w:cs="Arial Unicode MS"/>
        </w:rPr>
        <w:t>threshold를</w:t>
      </w:r>
      <w:proofErr w:type="spellEnd"/>
      <w:r>
        <w:rPr>
          <w:rFonts w:ascii="Arial Unicode MS" w:eastAsia="Arial Unicode MS" w:hAnsi="Arial Unicode MS" w:cs="Arial Unicode MS"/>
        </w:rPr>
        <w:t xml:space="preserve"> 적용하여, 예측 확률을 실제 개입 여부로 변환한다. 이 과정에서 </w:t>
      </w:r>
      <w:proofErr w:type="spellStart"/>
      <w:r>
        <w:rPr>
          <w:rFonts w:ascii="Arial Unicode MS" w:eastAsia="Arial Unicode MS" w:hAnsi="Arial Unicode MS" w:cs="Arial Unicode MS"/>
        </w:rPr>
        <w:t>H-EMPC를</w:t>
      </w:r>
      <w:proofErr w:type="spellEnd"/>
      <w:r>
        <w:rPr>
          <w:rFonts w:ascii="Arial Unicode MS" w:eastAsia="Arial Unicode MS" w:hAnsi="Arial Unicode MS" w:cs="Arial Unicode MS"/>
        </w:rPr>
        <w:t xml:space="preserve"> 기준으로 학습된 </w:t>
      </w:r>
      <w:proofErr w:type="spellStart"/>
      <w:r>
        <w:rPr>
          <w:rFonts w:ascii="Arial Unicode MS" w:eastAsia="Arial Unicode MS" w:hAnsi="Arial Unicode MS" w:cs="Arial Unicode MS"/>
        </w:rPr>
        <w:t>threshold를</w:t>
      </w:r>
      <w:proofErr w:type="spellEnd"/>
      <w:r>
        <w:rPr>
          <w:rFonts w:ascii="Arial Unicode MS" w:eastAsia="Arial Unicode MS" w:hAnsi="Arial Unicode MS" w:cs="Arial Unicode MS"/>
        </w:rPr>
        <w:t xml:space="preserve"> 활용하여 수익 기반 </w:t>
      </w:r>
      <w:proofErr w:type="spellStart"/>
      <w:r>
        <w:rPr>
          <w:rFonts w:ascii="Arial Unicode MS" w:eastAsia="Arial Unicode MS" w:hAnsi="Arial Unicode MS" w:cs="Arial Unicode MS"/>
        </w:rPr>
        <w:t>intervention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policy를</w:t>
      </w:r>
      <w:proofErr w:type="spellEnd"/>
      <w:r>
        <w:rPr>
          <w:rFonts w:ascii="Arial Unicode MS" w:eastAsia="Arial Unicode MS" w:hAnsi="Arial Unicode MS" w:cs="Arial Unicode MS"/>
        </w:rPr>
        <w:t xml:space="preserve"> 수행한다.</w:t>
      </w:r>
    </w:p>
    <w:p w14:paraId="124E7A63" w14:textId="77777777" w:rsidR="000A6507" w:rsidRDefault="00000000">
      <w:pPr>
        <w:spacing w:before="240" w:after="240"/>
      </w:pPr>
      <w:r>
        <w:rPr>
          <w:b/>
          <w:bCs/>
        </w:rPr>
        <w:t xml:space="preserve">4) </w:t>
      </w:r>
      <w:proofErr w:type="spellStart"/>
      <w:r>
        <w:rPr>
          <w:b/>
          <w:bCs/>
        </w:rPr>
        <w:t>Narrative</w:t>
      </w:r>
      <w:proofErr w:type="spellEnd"/>
      <w:r>
        <w:rPr>
          <w:b/>
          <w:bCs/>
        </w:rPr>
        <w:t xml:space="preserve"> </w:t>
      </w:r>
      <w:proofErr w:type="spellStart"/>
      <w:r>
        <w:rPr>
          <w:b/>
          <w:bCs/>
        </w:rPr>
        <w:t>Generation</w:t>
      </w:r>
      <w:proofErr w:type="spellEnd"/>
      <w:r>
        <w:rPr>
          <w:b/>
          <w:bCs/>
        </w:rPr>
        <w:t xml:space="preserve"> </w:t>
      </w:r>
      <w:proofErr w:type="spellStart"/>
      <w:r>
        <w:rPr>
          <w:b/>
          <w:bCs/>
        </w:rPr>
        <w:t>Module</w:t>
      </w:r>
      <w:r>
        <w:rPr>
          <w:rFonts w:ascii="Arial Unicode MS" w:eastAsia="Arial Unicode MS" w:hAnsi="Arial Unicode MS" w:cs="Arial Unicode MS"/>
        </w:rPr>
        <w:t>은</w:t>
      </w:r>
      <w:proofErr w:type="spellEnd"/>
      <w:r>
        <w:rPr>
          <w:rFonts w:ascii="Arial Unicode MS" w:eastAsia="Arial Unicode MS" w:hAnsi="Arial Unicode MS" w:cs="Arial Unicode MS"/>
        </w:rPr>
        <w:t xml:space="preserve"> SHAP 기반 설명과 수익 정보를 결합하여, 이해관계자가 이해할 수 있는 자연어 설명으로 변환한다. 이를 위해 </w:t>
      </w:r>
      <w:proofErr w:type="spellStart"/>
      <w:r>
        <w:rPr>
          <w:rFonts w:ascii="Arial Unicode MS" w:eastAsia="Arial Unicode MS" w:hAnsi="Arial Unicode MS" w:cs="Arial Unicode MS"/>
        </w:rPr>
        <w:t>LLM과</w:t>
      </w:r>
      <w:proofErr w:type="spellEnd"/>
      <w:r>
        <w:rPr>
          <w:rFonts w:ascii="Arial Unicode MS" w:eastAsia="Arial Unicode MS" w:hAnsi="Arial Unicode MS" w:cs="Arial Unicode MS"/>
        </w:rPr>
        <w:t xml:space="preserve"> RAG 구조를 활용하여 도메인 맥락을 반영한 설명을 생성한다. 본 연구에서는 정확한 호텔이 특정되지 않은 공개 데이터셋을 사용했기에 호텔수익관리 이론서만을 </w:t>
      </w:r>
      <w:proofErr w:type="spellStart"/>
      <w:r>
        <w:rPr>
          <w:rFonts w:ascii="Arial Unicode MS" w:eastAsia="Arial Unicode MS" w:hAnsi="Arial Unicode MS" w:cs="Arial Unicode MS"/>
        </w:rPr>
        <w:t>RAG로</w:t>
      </w:r>
      <w:proofErr w:type="spellEnd"/>
      <w:r>
        <w:rPr>
          <w:rFonts w:ascii="Arial Unicode MS" w:eastAsia="Arial Unicode MS" w:hAnsi="Arial Unicode MS" w:cs="Arial Unicode MS"/>
        </w:rPr>
        <w:t xml:space="preserve"> 확장했지만, 실제 산업 맥락에서는 FAQ, 내부 정책서 등을 삽입 가능하다. </w:t>
      </w:r>
    </w:p>
    <w:p w14:paraId="67B9D033" w14:textId="77777777" w:rsidR="000A6507" w:rsidRDefault="00000000">
      <w:pPr>
        <w:spacing w:before="240" w:after="240"/>
        <w:rPr>
          <w:b/>
          <w:bCs/>
        </w:rPr>
      </w:pPr>
      <w:r>
        <w:rPr>
          <w:b/>
          <w:bCs/>
        </w:rPr>
        <w:t xml:space="preserve">3.4.4 </w:t>
      </w:r>
      <w:proofErr w:type="spellStart"/>
      <w:r>
        <w:rPr>
          <w:b/>
          <w:bCs/>
        </w:rPr>
        <w:t>Presentation</w:t>
      </w:r>
      <w:proofErr w:type="spellEnd"/>
      <w:r>
        <w:rPr>
          <w:b/>
          <w:bCs/>
        </w:rPr>
        <w:t xml:space="preserve"> </w:t>
      </w:r>
      <w:proofErr w:type="spellStart"/>
      <w:r>
        <w:rPr>
          <w:b/>
          <w:bCs/>
        </w:rPr>
        <w:t>Layer</w:t>
      </w:r>
      <w:proofErr w:type="spellEnd"/>
    </w:p>
    <w:p w14:paraId="5E75231F" w14:textId="77777777" w:rsidR="000A6507" w:rsidRDefault="00000000">
      <w:pPr>
        <w:spacing w:before="240" w:after="240"/>
      </w:pPr>
      <w:proofErr w:type="spellStart"/>
      <w:r>
        <w:rPr>
          <w:rFonts w:ascii="Arial Unicode MS" w:eastAsia="Arial Unicode MS" w:hAnsi="Arial Unicode MS" w:cs="Arial Unicode MS"/>
        </w:rPr>
        <w:t>Presentation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Layer는</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DSS의</w:t>
      </w:r>
      <w:proofErr w:type="spellEnd"/>
      <w:r>
        <w:rPr>
          <w:rFonts w:ascii="Arial Unicode MS" w:eastAsia="Arial Unicode MS" w:hAnsi="Arial Unicode MS" w:cs="Arial Unicode MS"/>
        </w:rPr>
        <w:t xml:space="preserve"> 사용자 인터페이스 계층으로, 시스템의 결과를 이해관계자에게 전달하는 역할을 수행한다.</w:t>
      </w:r>
    </w:p>
    <w:p w14:paraId="4ED139FF" w14:textId="77777777" w:rsidR="000A6507" w:rsidRDefault="00000000">
      <w:pPr>
        <w:spacing w:before="240" w:after="240"/>
      </w:pPr>
      <w:r>
        <w:rPr>
          <w:rFonts w:ascii="Arial Unicode MS" w:eastAsia="Arial Unicode MS" w:hAnsi="Arial Unicode MS" w:cs="Arial Unicode MS"/>
        </w:rPr>
        <w:t xml:space="preserve">제안된 시스템은 </w:t>
      </w:r>
      <w:proofErr w:type="spellStart"/>
      <w:r>
        <w:rPr>
          <w:rFonts w:ascii="Arial Unicode MS" w:eastAsia="Arial Unicode MS" w:hAnsi="Arial Unicode MS" w:cs="Arial Unicode MS"/>
        </w:rPr>
        <w:t>Sprague</w:t>
      </w:r>
      <w:proofErr w:type="spellEnd"/>
      <w:r>
        <w:rPr>
          <w:rFonts w:ascii="Arial Unicode MS" w:eastAsia="Arial Unicode MS" w:hAnsi="Arial Unicode MS" w:cs="Arial Unicode MS"/>
        </w:rPr>
        <w:t xml:space="preserve"> and </w:t>
      </w:r>
      <w:proofErr w:type="spellStart"/>
      <w:r>
        <w:rPr>
          <w:rFonts w:ascii="Arial Unicode MS" w:eastAsia="Arial Unicode MS" w:hAnsi="Arial Unicode MS" w:cs="Arial Unicode MS"/>
        </w:rPr>
        <w:t>Carlson</w:t>
      </w:r>
      <w:proofErr w:type="spellEnd"/>
      <w:r>
        <w:rPr>
          <w:rFonts w:ascii="Arial Unicode MS" w:eastAsia="Arial Unicode MS" w:hAnsi="Arial Unicode MS" w:cs="Arial Unicode MS"/>
        </w:rPr>
        <w:t xml:space="preserve"> (1982)의 ROMC 프레임워크의 이론을 기반으로 대시보드 형태로 구현되며, 사용자는 개별 예약 또는 집합 데이터를 기반으로 예측 결과, 수익 기반 의사결정 기준, 그리고 주요 영향 요인을 확인할 수 있다. 특히 SHAP 기반 시각화와 자연어 설명이 함께 제공되어, 모델의 예측 결과를 직관적으로 이해할 수 있도록 지원한다.</w:t>
      </w:r>
    </w:p>
    <w:p w14:paraId="4BAACE64" w14:textId="77777777" w:rsidR="000A6507" w:rsidRPr="00910CAD" w:rsidRDefault="00000000">
      <w:pPr>
        <w:spacing w:before="240" w:after="240"/>
        <w:rPr>
          <w:lang w:val="en-US"/>
        </w:rPr>
      </w:pPr>
      <w:r w:rsidRPr="00910CAD">
        <w:rPr>
          <w:lang w:val="en-US"/>
        </w:rPr>
        <w:t xml:space="preserve">The </w:t>
      </w:r>
      <w:proofErr w:type="spellStart"/>
      <w:r w:rsidRPr="00910CAD">
        <w:rPr>
          <w:lang w:val="en-US"/>
        </w:rPr>
        <w:t>dashboard</w:t>
      </w:r>
      <w:proofErr w:type="spellEnd"/>
      <w:r w:rsidRPr="00910CAD">
        <w:rPr>
          <w:lang w:val="en-US"/>
        </w:rPr>
        <w:t xml:space="preserve"> and </w:t>
      </w:r>
      <w:proofErr w:type="spellStart"/>
      <w:r w:rsidRPr="00910CAD">
        <w:rPr>
          <w:lang w:val="en-US"/>
        </w:rPr>
        <w:t>interaction</w:t>
      </w:r>
      <w:proofErr w:type="spellEnd"/>
      <w:r w:rsidRPr="00910CAD">
        <w:rPr>
          <w:lang w:val="en-US"/>
        </w:rPr>
        <w:t xml:space="preserve"> </w:t>
      </w:r>
      <w:proofErr w:type="spellStart"/>
      <w:r w:rsidRPr="00910CAD">
        <w:rPr>
          <w:lang w:val="en-US"/>
        </w:rPr>
        <w:t>structure</w:t>
      </w:r>
      <w:proofErr w:type="spellEnd"/>
      <w:r w:rsidRPr="00910CAD">
        <w:rPr>
          <w:lang w:val="en-US"/>
        </w:rPr>
        <w:t xml:space="preserve"> of </w:t>
      </w:r>
      <w:proofErr w:type="spellStart"/>
      <w:r w:rsidRPr="00910CAD">
        <w:rPr>
          <w:lang w:val="en-US"/>
        </w:rPr>
        <w:t>the</w:t>
      </w:r>
      <w:proofErr w:type="spellEnd"/>
      <w:r w:rsidRPr="00910CAD">
        <w:rPr>
          <w:lang w:val="en-US"/>
        </w:rPr>
        <w:t xml:space="preserve"> </w:t>
      </w:r>
      <w:proofErr w:type="spellStart"/>
      <w:r w:rsidRPr="00910CAD">
        <w:rPr>
          <w:lang w:val="en-US"/>
        </w:rPr>
        <w:t>artifact</w:t>
      </w:r>
      <w:proofErr w:type="spellEnd"/>
      <w:r w:rsidRPr="00910CAD">
        <w:rPr>
          <w:lang w:val="en-US"/>
        </w:rPr>
        <w:t xml:space="preserve"> </w:t>
      </w:r>
      <w:proofErr w:type="spellStart"/>
      <w:r w:rsidRPr="00910CAD">
        <w:rPr>
          <w:lang w:val="en-US"/>
        </w:rPr>
        <w:t>were</w:t>
      </w:r>
      <w:proofErr w:type="spellEnd"/>
      <w:r w:rsidRPr="00910CAD">
        <w:rPr>
          <w:lang w:val="en-US"/>
        </w:rPr>
        <w:t xml:space="preserve"> </w:t>
      </w:r>
      <w:proofErr w:type="spellStart"/>
      <w:r w:rsidRPr="00910CAD">
        <w:rPr>
          <w:lang w:val="en-US"/>
        </w:rPr>
        <w:t>further</w:t>
      </w:r>
      <w:proofErr w:type="spellEnd"/>
      <w:r w:rsidRPr="00910CAD">
        <w:rPr>
          <w:lang w:val="en-US"/>
        </w:rPr>
        <w:t xml:space="preserve"> </w:t>
      </w:r>
      <w:proofErr w:type="spellStart"/>
      <w:r w:rsidRPr="00910CAD">
        <w:rPr>
          <w:lang w:val="en-US"/>
        </w:rPr>
        <w:t>organized</w:t>
      </w:r>
      <w:proofErr w:type="spellEnd"/>
      <w:r w:rsidRPr="00910CAD">
        <w:rPr>
          <w:lang w:val="en-US"/>
        </w:rPr>
        <w:t xml:space="preserve"> </w:t>
      </w:r>
      <w:proofErr w:type="spellStart"/>
      <w:r w:rsidRPr="00910CAD">
        <w:rPr>
          <w:lang w:val="en-US"/>
        </w:rPr>
        <w:t>using</w:t>
      </w:r>
      <w:proofErr w:type="spellEnd"/>
      <w:r w:rsidRPr="00910CAD">
        <w:rPr>
          <w:lang w:val="en-US"/>
        </w:rPr>
        <w:t xml:space="preserve"> </w:t>
      </w:r>
      <w:proofErr w:type="spellStart"/>
      <w:r w:rsidRPr="00910CAD">
        <w:rPr>
          <w:lang w:val="en-US"/>
        </w:rPr>
        <w:t>the</w:t>
      </w:r>
      <w:proofErr w:type="spellEnd"/>
      <w:r w:rsidRPr="00910CAD">
        <w:rPr>
          <w:lang w:val="en-US"/>
        </w:rPr>
        <w:t xml:space="preserve"> ROMC </w:t>
      </w:r>
      <w:proofErr w:type="spellStart"/>
      <w:r w:rsidRPr="00910CAD">
        <w:rPr>
          <w:lang w:val="en-US"/>
        </w:rPr>
        <w:t>design</w:t>
      </w:r>
      <w:proofErr w:type="spellEnd"/>
      <w:r w:rsidRPr="00910CAD">
        <w:rPr>
          <w:lang w:val="en-US"/>
        </w:rPr>
        <w:t xml:space="preserve"> </w:t>
      </w:r>
      <w:proofErr w:type="spellStart"/>
      <w:r w:rsidRPr="00910CAD">
        <w:rPr>
          <w:lang w:val="en-US"/>
        </w:rPr>
        <w:t>approach</w:t>
      </w:r>
      <w:proofErr w:type="spellEnd"/>
      <w:r w:rsidRPr="00910CAD">
        <w:rPr>
          <w:lang w:val="en-US"/>
        </w:rPr>
        <w:t xml:space="preserve">, </w:t>
      </w:r>
      <w:proofErr w:type="spellStart"/>
      <w:r w:rsidRPr="00910CAD">
        <w:rPr>
          <w:lang w:val="en-US"/>
        </w:rPr>
        <w:t>which</w:t>
      </w:r>
      <w:proofErr w:type="spellEnd"/>
      <w:r w:rsidRPr="00910CAD">
        <w:rPr>
          <w:lang w:val="en-US"/>
        </w:rPr>
        <w:t xml:space="preserve"> </w:t>
      </w:r>
      <w:proofErr w:type="spellStart"/>
      <w:r w:rsidRPr="00910CAD">
        <w:rPr>
          <w:lang w:val="en-US"/>
        </w:rPr>
        <w:t>provided</w:t>
      </w:r>
      <w:proofErr w:type="spellEnd"/>
      <w:r w:rsidRPr="00910CAD">
        <w:rPr>
          <w:lang w:val="en-US"/>
        </w:rPr>
        <w:t xml:space="preserve"> </w:t>
      </w:r>
      <w:proofErr w:type="spellStart"/>
      <w:r w:rsidRPr="00910CAD">
        <w:rPr>
          <w:lang w:val="en-US"/>
        </w:rPr>
        <w:t>a</w:t>
      </w:r>
      <w:proofErr w:type="spellEnd"/>
      <w:r w:rsidRPr="00910CAD">
        <w:rPr>
          <w:lang w:val="en-US"/>
        </w:rPr>
        <w:t xml:space="preserve"> </w:t>
      </w:r>
      <w:proofErr w:type="spellStart"/>
      <w:r w:rsidRPr="00910CAD">
        <w:rPr>
          <w:lang w:val="en-US"/>
        </w:rPr>
        <w:t>user-oriented</w:t>
      </w:r>
      <w:proofErr w:type="spellEnd"/>
      <w:r w:rsidRPr="00910CAD">
        <w:rPr>
          <w:lang w:val="en-US"/>
        </w:rPr>
        <w:t xml:space="preserve"> </w:t>
      </w:r>
      <w:proofErr w:type="spellStart"/>
      <w:r w:rsidRPr="00910CAD">
        <w:rPr>
          <w:lang w:val="en-US"/>
        </w:rPr>
        <w:t>framework</w:t>
      </w:r>
      <w:proofErr w:type="spellEnd"/>
      <w:r w:rsidRPr="00910CAD">
        <w:rPr>
          <w:lang w:val="en-US"/>
        </w:rPr>
        <w:t xml:space="preserve"> </w:t>
      </w:r>
      <w:proofErr w:type="spellStart"/>
      <w:r w:rsidRPr="00910CAD">
        <w:rPr>
          <w:lang w:val="en-US"/>
        </w:rPr>
        <w:t>for</w:t>
      </w:r>
      <w:proofErr w:type="spellEnd"/>
      <w:r w:rsidRPr="00910CAD">
        <w:rPr>
          <w:lang w:val="en-US"/>
        </w:rPr>
        <w:t xml:space="preserve"> </w:t>
      </w:r>
      <w:proofErr w:type="spellStart"/>
      <w:r w:rsidRPr="00910CAD">
        <w:rPr>
          <w:lang w:val="en-US"/>
        </w:rPr>
        <w:t>specifying</w:t>
      </w:r>
      <w:proofErr w:type="spellEnd"/>
      <w:r w:rsidRPr="00910CAD">
        <w:rPr>
          <w:lang w:val="en-US"/>
        </w:rPr>
        <w:t xml:space="preserve"> </w:t>
      </w:r>
      <w:proofErr w:type="spellStart"/>
      <w:r w:rsidRPr="00910CAD">
        <w:rPr>
          <w:lang w:val="en-US"/>
        </w:rPr>
        <w:t>representations</w:t>
      </w:r>
      <w:proofErr w:type="spellEnd"/>
      <w:r w:rsidRPr="00910CAD">
        <w:rPr>
          <w:lang w:val="en-US"/>
        </w:rPr>
        <w:t xml:space="preserve">, </w:t>
      </w:r>
      <w:proofErr w:type="spellStart"/>
      <w:r w:rsidRPr="00910CAD">
        <w:rPr>
          <w:lang w:val="en-US"/>
        </w:rPr>
        <w:t>operations</w:t>
      </w:r>
      <w:proofErr w:type="spellEnd"/>
      <w:r w:rsidRPr="00910CAD">
        <w:rPr>
          <w:lang w:val="en-US"/>
        </w:rPr>
        <w:t xml:space="preserve">, </w:t>
      </w:r>
      <w:proofErr w:type="spellStart"/>
      <w:r w:rsidRPr="00910CAD">
        <w:rPr>
          <w:lang w:val="en-US"/>
        </w:rPr>
        <w:t>memory</w:t>
      </w:r>
      <w:proofErr w:type="spellEnd"/>
      <w:r w:rsidRPr="00910CAD">
        <w:rPr>
          <w:lang w:val="en-US"/>
        </w:rPr>
        <w:t xml:space="preserve"> </w:t>
      </w:r>
      <w:proofErr w:type="spellStart"/>
      <w:r w:rsidRPr="00910CAD">
        <w:rPr>
          <w:lang w:val="en-US"/>
        </w:rPr>
        <w:t>aids</w:t>
      </w:r>
      <w:proofErr w:type="spellEnd"/>
      <w:r w:rsidRPr="00910CAD">
        <w:rPr>
          <w:lang w:val="en-US"/>
        </w:rPr>
        <w:t xml:space="preserve">, and </w:t>
      </w:r>
      <w:proofErr w:type="spellStart"/>
      <w:r w:rsidRPr="00910CAD">
        <w:rPr>
          <w:lang w:val="en-US"/>
        </w:rPr>
        <w:t>control</w:t>
      </w:r>
      <w:proofErr w:type="spellEnd"/>
      <w:r w:rsidRPr="00910CAD">
        <w:rPr>
          <w:lang w:val="en-US"/>
        </w:rPr>
        <w:t xml:space="preserve"> </w:t>
      </w:r>
      <w:proofErr w:type="spellStart"/>
      <w:r w:rsidRPr="00910CAD">
        <w:rPr>
          <w:lang w:val="en-US"/>
        </w:rPr>
        <w:t>mechanisms</w:t>
      </w:r>
      <w:proofErr w:type="spellEnd"/>
      <w:r w:rsidRPr="00910CAD">
        <w:rPr>
          <w:lang w:val="en-US"/>
        </w:rPr>
        <w:t xml:space="preserve">. </w:t>
      </w:r>
    </w:p>
    <w:p w14:paraId="72BCBB99" w14:textId="77777777" w:rsidR="000A6507" w:rsidRDefault="00000000">
      <w:pPr>
        <w:spacing w:before="240" w:after="240"/>
      </w:pPr>
      <w:r>
        <w:rPr>
          <w:rFonts w:ascii="Arial Unicode MS" w:eastAsia="Arial Unicode MS" w:hAnsi="Arial Unicode MS" w:cs="Arial Unicode MS"/>
        </w:rPr>
        <w:t>이와 같은 인터페이스는 복잡한 분석 결과를 간결하고 실행 가능한 형태로 제공함으로써, 실무 의사결정을 지원하는 것을 목표로 한다.</w:t>
      </w:r>
    </w:p>
    <w:tbl>
      <w:tblPr>
        <w:tblStyle w:val="a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3060"/>
        <w:gridCol w:w="4290"/>
      </w:tblGrid>
      <w:tr w:rsidR="000A6507" w14:paraId="2DEF78D1" w14:textId="77777777">
        <w:trPr>
          <w:trHeight w:val="605"/>
        </w:trPr>
        <w:tc>
          <w:tcPr>
            <w:tcW w:w="1995" w:type="dxa"/>
            <w:tcBorders>
              <w:top w:val="single" w:sz="4" w:space="0" w:color="000000"/>
              <w:left w:val="single" w:sz="4" w:space="0" w:color="000000"/>
              <w:bottom w:val="single" w:sz="4" w:space="0" w:color="000000"/>
              <w:right w:val="single" w:sz="4" w:space="0" w:color="000000"/>
            </w:tcBorders>
          </w:tcPr>
          <w:p w14:paraId="4D75E4A7" w14:textId="77777777" w:rsidR="000A6507" w:rsidRDefault="00000000">
            <w:pPr>
              <w:spacing w:before="240" w:after="240"/>
              <w:jc w:val="center"/>
            </w:pPr>
            <w:r>
              <w:rPr>
                <w:rFonts w:ascii="Arial Unicode MS" w:eastAsia="Arial Unicode MS" w:hAnsi="Arial Unicode MS" w:cs="Arial Unicode MS"/>
                <w:b/>
                <w:bCs/>
              </w:rPr>
              <w:t>ROMC 요소</w:t>
            </w:r>
          </w:p>
        </w:tc>
        <w:tc>
          <w:tcPr>
            <w:tcW w:w="3060" w:type="dxa"/>
            <w:tcBorders>
              <w:top w:val="single" w:sz="4" w:space="0" w:color="000000"/>
              <w:left w:val="single" w:sz="4" w:space="0" w:color="000000"/>
              <w:bottom w:val="single" w:sz="4" w:space="0" w:color="000000"/>
              <w:right w:val="single" w:sz="4" w:space="0" w:color="000000"/>
            </w:tcBorders>
          </w:tcPr>
          <w:p w14:paraId="3ED1AF1D" w14:textId="77777777" w:rsidR="000A6507" w:rsidRDefault="00000000">
            <w:pPr>
              <w:spacing w:before="240" w:after="240"/>
              <w:jc w:val="center"/>
            </w:pPr>
            <w:r>
              <w:rPr>
                <w:rFonts w:ascii="Arial Unicode MS" w:eastAsia="Arial Unicode MS" w:hAnsi="Arial Unicode MS" w:cs="Arial Unicode MS"/>
                <w:b/>
                <w:bCs/>
              </w:rPr>
              <w:t>설명</w:t>
            </w:r>
          </w:p>
        </w:tc>
        <w:tc>
          <w:tcPr>
            <w:tcW w:w="4290" w:type="dxa"/>
            <w:tcBorders>
              <w:top w:val="single" w:sz="4" w:space="0" w:color="000000"/>
              <w:left w:val="single" w:sz="4" w:space="0" w:color="000000"/>
              <w:bottom w:val="single" w:sz="4" w:space="0" w:color="000000"/>
              <w:right w:val="single" w:sz="4" w:space="0" w:color="000000"/>
            </w:tcBorders>
          </w:tcPr>
          <w:p w14:paraId="0D37BA37" w14:textId="77777777" w:rsidR="000A6507" w:rsidRDefault="00000000">
            <w:pPr>
              <w:spacing w:before="240" w:after="240"/>
              <w:jc w:val="center"/>
            </w:pPr>
            <w:r>
              <w:rPr>
                <w:rFonts w:ascii="Arial Unicode MS" w:eastAsia="Arial Unicode MS" w:hAnsi="Arial Unicode MS" w:cs="Arial Unicode MS"/>
                <w:b/>
                <w:bCs/>
              </w:rPr>
              <w:t>제안 DSS 기능과 매칭</w:t>
            </w:r>
          </w:p>
        </w:tc>
      </w:tr>
      <w:tr w:rsidR="000A6507" w:rsidRPr="00910CAD" w14:paraId="72AB3DD1" w14:textId="77777777">
        <w:trPr>
          <w:trHeight w:val="1046"/>
        </w:trPr>
        <w:tc>
          <w:tcPr>
            <w:tcW w:w="1995" w:type="dxa"/>
            <w:tcBorders>
              <w:top w:val="single" w:sz="4" w:space="0" w:color="000000"/>
              <w:left w:val="single" w:sz="4" w:space="0" w:color="000000"/>
              <w:bottom w:val="single" w:sz="4" w:space="0" w:color="000000"/>
              <w:right w:val="single" w:sz="4" w:space="0" w:color="000000"/>
            </w:tcBorders>
          </w:tcPr>
          <w:p w14:paraId="56FAC38A" w14:textId="77777777" w:rsidR="000A6507" w:rsidRDefault="00000000">
            <w:pPr>
              <w:spacing w:before="240" w:after="240"/>
            </w:pPr>
            <w:proofErr w:type="spellStart"/>
            <w:r>
              <w:lastRenderedPageBreak/>
              <w:t>Representation</w:t>
            </w:r>
            <w:proofErr w:type="spellEnd"/>
          </w:p>
        </w:tc>
        <w:tc>
          <w:tcPr>
            <w:tcW w:w="3060" w:type="dxa"/>
            <w:tcBorders>
              <w:top w:val="single" w:sz="4" w:space="0" w:color="000000"/>
              <w:left w:val="single" w:sz="4" w:space="0" w:color="000000"/>
              <w:bottom w:val="single" w:sz="4" w:space="0" w:color="000000"/>
              <w:right w:val="single" w:sz="4" w:space="0" w:color="000000"/>
            </w:tcBorders>
          </w:tcPr>
          <w:p w14:paraId="6D2C6843" w14:textId="77777777" w:rsidR="000A6507" w:rsidRDefault="00000000">
            <w:pPr>
              <w:spacing w:before="240" w:after="240"/>
            </w:pPr>
            <w:proofErr w:type="spellStart"/>
            <w:r>
              <w:rPr>
                <w:rFonts w:ascii="Arial Unicode MS" w:eastAsia="Arial Unicode MS" w:hAnsi="Arial Unicode MS" w:cs="Arial Unicode MS"/>
              </w:rPr>
              <w:t>데이터·모델</w:t>
            </w:r>
            <w:proofErr w:type="spellEnd"/>
            <w:r>
              <w:rPr>
                <w:rFonts w:ascii="Arial Unicode MS" w:eastAsia="Arial Unicode MS" w:hAnsi="Arial Unicode MS" w:cs="Arial Unicode MS"/>
              </w:rPr>
              <w:t xml:space="preserve"> 결과를 시각화(차트, 대시보드)</w:t>
            </w:r>
          </w:p>
        </w:tc>
        <w:tc>
          <w:tcPr>
            <w:tcW w:w="4290" w:type="dxa"/>
            <w:tcBorders>
              <w:top w:val="single" w:sz="4" w:space="0" w:color="000000"/>
              <w:left w:val="single" w:sz="4" w:space="0" w:color="000000"/>
              <w:bottom w:val="single" w:sz="4" w:space="0" w:color="000000"/>
              <w:right w:val="single" w:sz="4" w:space="0" w:color="000000"/>
            </w:tcBorders>
          </w:tcPr>
          <w:p w14:paraId="5BA8B817" w14:textId="77777777" w:rsidR="000A6507" w:rsidRPr="00910CAD" w:rsidRDefault="00000000">
            <w:pPr>
              <w:spacing w:before="240" w:after="240"/>
              <w:rPr>
                <w:lang w:val="en-US"/>
              </w:rPr>
            </w:pPr>
            <w:proofErr w:type="spellStart"/>
            <w:r w:rsidRPr="00910CAD">
              <w:rPr>
                <w:lang w:val="en-US"/>
              </w:rPr>
              <w:t>risk</w:t>
            </w:r>
            <w:proofErr w:type="spellEnd"/>
            <w:r w:rsidRPr="00910CAD">
              <w:rPr>
                <w:lang w:val="en-US"/>
              </w:rPr>
              <w:t xml:space="preserve"> </w:t>
            </w:r>
            <w:proofErr w:type="spellStart"/>
            <w:r w:rsidRPr="00910CAD">
              <w:rPr>
                <w:lang w:val="en-US"/>
              </w:rPr>
              <w:t>score</w:t>
            </w:r>
            <w:proofErr w:type="spellEnd"/>
            <w:r w:rsidRPr="00910CAD">
              <w:rPr>
                <w:lang w:val="en-US"/>
              </w:rPr>
              <w:t xml:space="preserve">, SHAP </w:t>
            </w:r>
            <w:proofErr w:type="spellStart"/>
            <w:r w:rsidRPr="00910CAD">
              <w:rPr>
                <w:lang w:val="en-US"/>
              </w:rPr>
              <w:t>chart</w:t>
            </w:r>
            <w:proofErr w:type="spellEnd"/>
            <w:r w:rsidRPr="00910CAD">
              <w:rPr>
                <w:lang w:val="en-US"/>
              </w:rPr>
              <w:t xml:space="preserve">, </w:t>
            </w:r>
            <w:proofErr w:type="spellStart"/>
            <w:r w:rsidRPr="00910CAD">
              <w:rPr>
                <w:lang w:val="en-US"/>
              </w:rPr>
              <w:t>top</w:t>
            </w:r>
            <w:proofErr w:type="spellEnd"/>
            <w:r w:rsidRPr="00910CAD">
              <w:rPr>
                <w:lang w:val="en-US"/>
              </w:rPr>
              <w:t xml:space="preserve"> </w:t>
            </w:r>
            <w:proofErr w:type="spellStart"/>
            <w:r w:rsidRPr="00910CAD">
              <w:rPr>
                <w:lang w:val="en-US"/>
              </w:rPr>
              <w:t>cases</w:t>
            </w:r>
            <w:proofErr w:type="spellEnd"/>
            <w:r w:rsidRPr="00910CAD">
              <w:rPr>
                <w:lang w:val="en-US"/>
              </w:rPr>
              <w:t xml:space="preserve">, </w:t>
            </w:r>
            <w:proofErr w:type="spellStart"/>
            <w:r w:rsidRPr="00910CAD">
              <w:rPr>
                <w:lang w:val="en-US"/>
              </w:rPr>
              <w:t>monthly</w:t>
            </w:r>
            <w:proofErr w:type="spellEnd"/>
            <w:r w:rsidRPr="00910CAD">
              <w:rPr>
                <w:lang w:val="en-US"/>
              </w:rPr>
              <w:t xml:space="preserve"> </w:t>
            </w:r>
            <w:proofErr w:type="spellStart"/>
            <w:r w:rsidRPr="00910CAD">
              <w:rPr>
                <w:lang w:val="en-US"/>
              </w:rPr>
              <w:t>summary</w:t>
            </w:r>
            <w:proofErr w:type="spellEnd"/>
          </w:p>
        </w:tc>
      </w:tr>
      <w:tr w:rsidR="000A6507" w:rsidRPr="00910CAD" w14:paraId="43BCB1B7" w14:textId="77777777">
        <w:trPr>
          <w:trHeight w:val="830"/>
        </w:trPr>
        <w:tc>
          <w:tcPr>
            <w:tcW w:w="1995" w:type="dxa"/>
            <w:tcBorders>
              <w:top w:val="single" w:sz="4" w:space="0" w:color="000000"/>
              <w:left w:val="single" w:sz="4" w:space="0" w:color="000000"/>
              <w:bottom w:val="single" w:sz="4" w:space="0" w:color="000000"/>
              <w:right w:val="single" w:sz="4" w:space="0" w:color="000000"/>
            </w:tcBorders>
          </w:tcPr>
          <w:p w14:paraId="2E6F779C" w14:textId="77777777" w:rsidR="000A6507" w:rsidRDefault="00000000">
            <w:pPr>
              <w:spacing w:before="240" w:after="240"/>
            </w:pPr>
            <w:proofErr w:type="spellStart"/>
            <w:r>
              <w:t>Operations</w:t>
            </w:r>
            <w:proofErr w:type="spellEnd"/>
          </w:p>
        </w:tc>
        <w:tc>
          <w:tcPr>
            <w:tcW w:w="3060" w:type="dxa"/>
            <w:tcBorders>
              <w:top w:val="single" w:sz="4" w:space="0" w:color="000000"/>
              <w:left w:val="single" w:sz="4" w:space="0" w:color="000000"/>
              <w:bottom w:val="single" w:sz="4" w:space="0" w:color="000000"/>
              <w:right w:val="single" w:sz="4" w:space="0" w:color="000000"/>
            </w:tcBorders>
          </w:tcPr>
          <w:p w14:paraId="054C58BE" w14:textId="77777777" w:rsidR="000A6507" w:rsidRDefault="00000000">
            <w:pPr>
              <w:spacing w:before="240" w:after="240"/>
            </w:pPr>
            <w:r>
              <w:rPr>
                <w:rFonts w:ascii="Arial Unicode MS" w:eastAsia="Arial Unicode MS" w:hAnsi="Arial Unicode MS" w:cs="Arial Unicode MS"/>
              </w:rPr>
              <w:t xml:space="preserve">사용자가 </w:t>
            </w:r>
            <w:proofErr w:type="spellStart"/>
            <w:r>
              <w:rPr>
                <w:rFonts w:ascii="Arial Unicode MS" w:eastAsia="Arial Unicode MS" w:hAnsi="Arial Unicode MS" w:cs="Arial Unicode MS"/>
              </w:rPr>
              <w:t>탐색·분석할</w:t>
            </w:r>
            <w:proofErr w:type="spellEnd"/>
            <w:r>
              <w:rPr>
                <w:rFonts w:ascii="Arial Unicode MS" w:eastAsia="Arial Unicode MS" w:hAnsi="Arial Unicode MS" w:cs="Arial Unicode MS"/>
              </w:rPr>
              <w:t xml:space="preserve"> 수 있는 선택지 제공</w:t>
            </w:r>
          </w:p>
        </w:tc>
        <w:tc>
          <w:tcPr>
            <w:tcW w:w="4290" w:type="dxa"/>
            <w:tcBorders>
              <w:top w:val="single" w:sz="4" w:space="0" w:color="000000"/>
              <w:left w:val="single" w:sz="4" w:space="0" w:color="000000"/>
              <w:bottom w:val="single" w:sz="4" w:space="0" w:color="000000"/>
              <w:right w:val="single" w:sz="4" w:space="0" w:color="000000"/>
            </w:tcBorders>
          </w:tcPr>
          <w:p w14:paraId="5CF525EC" w14:textId="77777777" w:rsidR="000A6507" w:rsidRPr="00910CAD" w:rsidRDefault="00000000">
            <w:pPr>
              <w:spacing w:before="240" w:after="240"/>
              <w:rPr>
                <w:lang w:val="en-US"/>
              </w:rPr>
            </w:pPr>
            <w:proofErr w:type="spellStart"/>
            <w:r w:rsidRPr="00910CAD">
              <w:rPr>
                <w:lang w:val="en-US"/>
              </w:rPr>
              <w:t>hotel</w:t>
            </w:r>
            <w:proofErr w:type="spellEnd"/>
            <w:r w:rsidRPr="00910CAD">
              <w:rPr>
                <w:lang w:val="en-US"/>
              </w:rPr>
              <w:t xml:space="preserve"> </w:t>
            </w:r>
            <w:proofErr w:type="spellStart"/>
            <w:r w:rsidRPr="00910CAD">
              <w:rPr>
                <w:lang w:val="en-US"/>
              </w:rPr>
              <w:t>type</w:t>
            </w:r>
            <w:proofErr w:type="spellEnd"/>
            <w:r w:rsidRPr="00910CAD">
              <w:rPr>
                <w:lang w:val="en-US"/>
              </w:rPr>
              <w:t xml:space="preserve"> </w:t>
            </w:r>
            <w:proofErr w:type="spellStart"/>
            <w:r w:rsidRPr="00910CAD">
              <w:rPr>
                <w:lang w:val="en-US"/>
              </w:rPr>
              <w:t>selection</w:t>
            </w:r>
            <w:proofErr w:type="spellEnd"/>
            <w:r w:rsidRPr="00910CAD">
              <w:rPr>
                <w:lang w:val="en-US"/>
              </w:rPr>
              <w:t xml:space="preserve">, </w:t>
            </w:r>
            <w:proofErr w:type="spellStart"/>
            <w:r w:rsidRPr="00910CAD">
              <w:rPr>
                <w:lang w:val="en-US"/>
              </w:rPr>
              <w:t>filtering</w:t>
            </w:r>
            <w:proofErr w:type="spellEnd"/>
            <w:r w:rsidRPr="00910CAD">
              <w:rPr>
                <w:lang w:val="en-US"/>
              </w:rPr>
              <w:t xml:space="preserve">, </w:t>
            </w:r>
            <w:proofErr w:type="spellStart"/>
            <w:r w:rsidRPr="00910CAD">
              <w:rPr>
                <w:lang w:val="en-US"/>
              </w:rPr>
              <w:t>drill-down</w:t>
            </w:r>
            <w:proofErr w:type="spellEnd"/>
            <w:r w:rsidRPr="00910CAD">
              <w:rPr>
                <w:lang w:val="en-US"/>
              </w:rPr>
              <w:t xml:space="preserve">, </w:t>
            </w:r>
            <w:proofErr w:type="spellStart"/>
            <w:r w:rsidRPr="00910CAD">
              <w:rPr>
                <w:lang w:val="en-US"/>
              </w:rPr>
              <w:t>ranking</w:t>
            </w:r>
            <w:proofErr w:type="spellEnd"/>
          </w:p>
        </w:tc>
      </w:tr>
      <w:tr w:rsidR="000A6507" w:rsidRPr="00910CAD" w14:paraId="21B3B6BB" w14:textId="77777777">
        <w:trPr>
          <w:trHeight w:val="830"/>
        </w:trPr>
        <w:tc>
          <w:tcPr>
            <w:tcW w:w="1995" w:type="dxa"/>
            <w:tcBorders>
              <w:top w:val="single" w:sz="4" w:space="0" w:color="000000"/>
              <w:left w:val="single" w:sz="4" w:space="0" w:color="000000"/>
              <w:bottom w:val="single" w:sz="4" w:space="0" w:color="000000"/>
              <w:right w:val="single" w:sz="4" w:space="0" w:color="000000"/>
            </w:tcBorders>
          </w:tcPr>
          <w:p w14:paraId="38FA914C" w14:textId="77777777" w:rsidR="000A6507" w:rsidRDefault="00000000">
            <w:pPr>
              <w:spacing w:before="240" w:after="240"/>
            </w:pPr>
            <w:proofErr w:type="spellStart"/>
            <w:r>
              <w:t>Memory</w:t>
            </w:r>
            <w:proofErr w:type="spellEnd"/>
            <w:r>
              <w:t xml:space="preserve"> </w:t>
            </w:r>
            <w:proofErr w:type="spellStart"/>
            <w:r>
              <w:t>aids</w:t>
            </w:r>
            <w:proofErr w:type="spellEnd"/>
          </w:p>
        </w:tc>
        <w:tc>
          <w:tcPr>
            <w:tcW w:w="3060" w:type="dxa"/>
            <w:tcBorders>
              <w:top w:val="single" w:sz="4" w:space="0" w:color="000000"/>
              <w:left w:val="single" w:sz="4" w:space="0" w:color="000000"/>
              <w:bottom w:val="single" w:sz="4" w:space="0" w:color="000000"/>
              <w:right w:val="single" w:sz="4" w:space="0" w:color="000000"/>
            </w:tcBorders>
          </w:tcPr>
          <w:p w14:paraId="7FA4E5F3" w14:textId="77777777" w:rsidR="000A6507" w:rsidRDefault="00000000">
            <w:pPr>
              <w:spacing w:before="240" w:after="240"/>
            </w:pPr>
            <w:r>
              <w:rPr>
                <w:rFonts w:ascii="Arial Unicode MS" w:eastAsia="Arial Unicode MS" w:hAnsi="Arial Unicode MS" w:cs="Arial Unicode MS"/>
              </w:rPr>
              <w:t>사용자의 기억/비교/맥락 유지를 돕는 요소</w:t>
            </w:r>
          </w:p>
        </w:tc>
        <w:tc>
          <w:tcPr>
            <w:tcW w:w="4290" w:type="dxa"/>
            <w:tcBorders>
              <w:top w:val="single" w:sz="4" w:space="0" w:color="000000"/>
              <w:left w:val="single" w:sz="4" w:space="0" w:color="000000"/>
              <w:bottom w:val="single" w:sz="4" w:space="0" w:color="000000"/>
              <w:right w:val="single" w:sz="4" w:space="0" w:color="000000"/>
            </w:tcBorders>
          </w:tcPr>
          <w:p w14:paraId="74169735" w14:textId="77777777" w:rsidR="000A6507" w:rsidRPr="00910CAD" w:rsidRDefault="00000000">
            <w:pPr>
              <w:spacing w:before="240" w:after="240"/>
              <w:rPr>
                <w:lang w:val="en-US"/>
              </w:rPr>
            </w:pPr>
            <w:proofErr w:type="spellStart"/>
            <w:r w:rsidRPr="00910CAD">
              <w:rPr>
                <w:lang w:val="en-US"/>
              </w:rPr>
              <w:t>monthly</w:t>
            </w:r>
            <w:proofErr w:type="spellEnd"/>
            <w:r w:rsidRPr="00910CAD">
              <w:rPr>
                <w:lang w:val="en-US"/>
              </w:rPr>
              <w:t xml:space="preserve"> </w:t>
            </w:r>
            <w:proofErr w:type="spellStart"/>
            <w:r w:rsidRPr="00910CAD">
              <w:rPr>
                <w:lang w:val="en-US"/>
              </w:rPr>
              <w:t>report</w:t>
            </w:r>
            <w:proofErr w:type="spellEnd"/>
            <w:r w:rsidRPr="00910CAD">
              <w:rPr>
                <w:lang w:val="en-US"/>
              </w:rPr>
              <w:t xml:space="preserve">, </w:t>
            </w:r>
            <w:proofErr w:type="spellStart"/>
            <w:r w:rsidRPr="00910CAD">
              <w:rPr>
                <w:lang w:val="en-US"/>
              </w:rPr>
              <w:t>previous-month</w:t>
            </w:r>
            <w:proofErr w:type="spellEnd"/>
            <w:r w:rsidRPr="00910CAD">
              <w:rPr>
                <w:lang w:val="en-US"/>
              </w:rPr>
              <w:t xml:space="preserve"> </w:t>
            </w:r>
            <w:proofErr w:type="spellStart"/>
            <w:r w:rsidRPr="00910CAD">
              <w:rPr>
                <w:lang w:val="en-US"/>
              </w:rPr>
              <w:t>comparison</w:t>
            </w:r>
            <w:proofErr w:type="spellEnd"/>
            <w:r w:rsidRPr="00910CAD">
              <w:rPr>
                <w:lang w:val="en-US"/>
              </w:rPr>
              <w:t xml:space="preserve">, </w:t>
            </w:r>
            <w:proofErr w:type="spellStart"/>
            <w:r w:rsidRPr="00910CAD">
              <w:rPr>
                <w:lang w:val="en-US"/>
              </w:rPr>
              <w:t>saved</w:t>
            </w:r>
            <w:proofErr w:type="spellEnd"/>
            <w:r w:rsidRPr="00910CAD">
              <w:rPr>
                <w:lang w:val="en-US"/>
              </w:rPr>
              <w:t xml:space="preserve"> </w:t>
            </w:r>
            <w:proofErr w:type="spellStart"/>
            <w:r w:rsidRPr="00910CAD">
              <w:rPr>
                <w:lang w:val="en-US"/>
              </w:rPr>
              <w:t>summaries</w:t>
            </w:r>
            <w:proofErr w:type="spellEnd"/>
          </w:p>
        </w:tc>
      </w:tr>
      <w:tr w:rsidR="000A6507" w:rsidRPr="00910CAD" w14:paraId="3D99A47D" w14:textId="77777777">
        <w:trPr>
          <w:trHeight w:val="830"/>
        </w:trPr>
        <w:tc>
          <w:tcPr>
            <w:tcW w:w="1995" w:type="dxa"/>
            <w:tcBorders>
              <w:top w:val="single" w:sz="4" w:space="0" w:color="000000"/>
              <w:left w:val="single" w:sz="4" w:space="0" w:color="000000"/>
              <w:bottom w:val="single" w:sz="4" w:space="0" w:color="000000"/>
              <w:right w:val="single" w:sz="4" w:space="0" w:color="000000"/>
            </w:tcBorders>
          </w:tcPr>
          <w:p w14:paraId="0675DBC2" w14:textId="77777777" w:rsidR="000A6507" w:rsidRDefault="00000000">
            <w:pPr>
              <w:spacing w:before="240" w:after="240"/>
            </w:pPr>
            <w:proofErr w:type="spellStart"/>
            <w:r>
              <w:t>Control</w:t>
            </w:r>
            <w:proofErr w:type="spellEnd"/>
            <w:r>
              <w:t xml:space="preserve"> </w:t>
            </w:r>
            <w:proofErr w:type="spellStart"/>
            <w:r>
              <w:t>mechanisms</w:t>
            </w:r>
            <w:proofErr w:type="spellEnd"/>
          </w:p>
        </w:tc>
        <w:tc>
          <w:tcPr>
            <w:tcW w:w="3060" w:type="dxa"/>
            <w:tcBorders>
              <w:top w:val="single" w:sz="4" w:space="0" w:color="000000"/>
              <w:left w:val="single" w:sz="4" w:space="0" w:color="000000"/>
              <w:bottom w:val="single" w:sz="4" w:space="0" w:color="000000"/>
              <w:right w:val="single" w:sz="4" w:space="0" w:color="000000"/>
            </w:tcBorders>
          </w:tcPr>
          <w:p w14:paraId="727C6150" w14:textId="77777777" w:rsidR="000A6507" w:rsidRDefault="00000000">
            <w:pPr>
              <w:spacing w:before="240" w:after="240"/>
            </w:pPr>
            <w:r>
              <w:rPr>
                <w:rFonts w:ascii="Arial Unicode MS" w:eastAsia="Arial Unicode MS" w:hAnsi="Arial Unicode MS" w:cs="Arial Unicode MS"/>
              </w:rPr>
              <w:t>사용자가 시스템을 어떻게 제어하는가</w:t>
            </w:r>
          </w:p>
        </w:tc>
        <w:tc>
          <w:tcPr>
            <w:tcW w:w="4290" w:type="dxa"/>
            <w:tcBorders>
              <w:top w:val="single" w:sz="4" w:space="0" w:color="000000"/>
              <w:left w:val="single" w:sz="4" w:space="0" w:color="000000"/>
              <w:bottom w:val="single" w:sz="4" w:space="0" w:color="000000"/>
              <w:right w:val="single" w:sz="4" w:space="0" w:color="000000"/>
            </w:tcBorders>
          </w:tcPr>
          <w:p w14:paraId="28AE30FA" w14:textId="77777777" w:rsidR="000A6507" w:rsidRPr="00910CAD" w:rsidRDefault="00000000">
            <w:pPr>
              <w:spacing w:before="240" w:after="240"/>
              <w:rPr>
                <w:lang w:val="en-US"/>
              </w:rPr>
            </w:pPr>
            <w:proofErr w:type="spellStart"/>
            <w:r w:rsidRPr="00910CAD">
              <w:rPr>
                <w:lang w:val="en-US"/>
              </w:rPr>
              <w:t>dashboard</w:t>
            </w:r>
            <w:proofErr w:type="spellEnd"/>
            <w:r w:rsidRPr="00910CAD">
              <w:rPr>
                <w:lang w:val="en-US"/>
              </w:rPr>
              <w:t xml:space="preserve"> </w:t>
            </w:r>
            <w:proofErr w:type="spellStart"/>
            <w:r w:rsidRPr="00910CAD">
              <w:rPr>
                <w:lang w:val="en-US"/>
              </w:rPr>
              <w:t>controls</w:t>
            </w:r>
            <w:proofErr w:type="spellEnd"/>
            <w:r w:rsidRPr="00910CAD">
              <w:rPr>
                <w:lang w:val="en-US"/>
              </w:rPr>
              <w:t xml:space="preserve">, </w:t>
            </w:r>
            <w:proofErr w:type="spellStart"/>
            <w:r w:rsidRPr="00910CAD">
              <w:rPr>
                <w:lang w:val="en-US"/>
              </w:rPr>
              <w:t>routing</w:t>
            </w:r>
            <w:proofErr w:type="spellEnd"/>
            <w:r w:rsidRPr="00910CAD">
              <w:rPr>
                <w:lang w:val="en-US"/>
              </w:rPr>
              <w:t xml:space="preserve">, </w:t>
            </w:r>
            <w:proofErr w:type="spellStart"/>
            <w:r w:rsidRPr="00910CAD">
              <w:rPr>
                <w:lang w:val="en-US"/>
              </w:rPr>
              <w:t>query</w:t>
            </w:r>
            <w:proofErr w:type="spellEnd"/>
            <w:r w:rsidRPr="00910CAD">
              <w:rPr>
                <w:lang w:val="en-US"/>
              </w:rPr>
              <w:t xml:space="preserve"> </w:t>
            </w:r>
            <w:proofErr w:type="spellStart"/>
            <w:r w:rsidRPr="00910CAD">
              <w:rPr>
                <w:lang w:val="en-US"/>
              </w:rPr>
              <w:t>flow</w:t>
            </w:r>
            <w:proofErr w:type="spellEnd"/>
          </w:p>
        </w:tc>
      </w:tr>
    </w:tbl>
    <w:p w14:paraId="4A4815B1" w14:textId="77777777" w:rsidR="000A6507" w:rsidRPr="00910CAD" w:rsidRDefault="000A6507">
      <w:pPr>
        <w:spacing w:before="240" w:after="240"/>
        <w:rPr>
          <w:color w:val="0000FF"/>
          <w:sz w:val="24"/>
          <w:szCs w:val="24"/>
          <w:lang w:val="en-US"/>
        </w:rPr>
        <w:sectPr w:rsidR="000A6507" w:rsidRPr="00910CAD">
          <w:pgSz w:w="11909" w:h="16834"/>
          <w:pgMar w:top="1440" w:right="1440" w:bottom="1440" w:left="1440" w:header="720" w:footer="720" w:gutter="0"/>
          <w:pgNumType w:start="1"/>
          <w:cols w:space="720"/>
        </w:sectPr>
      </w:pPr>
    </w:p>
    <w:p w14:paraId="734912F2" w14:textId="7947AD5D" w:rsidR="00910CAD" w:rsidRPr="00910CAD" w:rsidRDefault="00910CAD">
      <w:pPr>
        <w:rPr>
          <w:b/>
          <w:bCs/>
          <w:sz w:val="32"/>
          <w:szCs w:val="32"/>
        </w:rPr>
      </w:pPr>
      <w:bookmarkStart w:id="3" w:name="_puy64ahc5kx1" w:colFirst="0" w:colLast="0"/>
      <w:bookmarkEnd w:id="3"/>
      <w:r w:rsidRPr="00910CAD">
        <w:rPr>
          <w:b/>
          <w:bCs/>
          <w:sz w:val="32"/>
          <w:szCs w:val="32"/>
        </w:rPr>
        <w:lastRenderedPageBreak/>
        <w:t xml:space="preserve">4. </w:t>
      </w:r>
      <w:proofErr w:type="spellStart"/>
      <w:r w:rsidRPr="00910CAD">
        <w:rPr>
          <w:b/>
          <w:bCs/>
          <w:sz w:val="32"/>
          <w:szCs w:val="32"/>
        </w:rPr>
        <w:t>Implementation</w:t>
      </w:r>
      <w:proofErr w:type="spellEnd"/>
      <w:r w:rsidRPr="00910CAD">
        <w:rPr>
          <w:b/>
          <w:bCs/>
          <w:sz w:val="32"/>
          <w:szCs w:val="32"/>
        </w:rPr>
        <w:t xml:space="preserve"> - System </w:t>
      </w:r>
      <w:proofErr w:type="spellStart"/>
      <w:r w:rsidRPr="00910CAD">
        <w:rPr>
          <w:b/>
          <w:bCs/>
          <w:sz w:val="32"/>
          <w:szCs w:val="32"/>
        </w:rPr>
        <w:t>Workflow</w:t>
      </w:r>
      <w:proofErr w:type="spellEnd"/>
    </w:p>
    <w:p w14:paraId="07E73AAA" w14:textId="3CF3E29A" w:rsidR="000A6507" w:rsidRDefault="00000000">
      <w:pPr>
        <w:rPr>
          <w:color w:val="0000FF"/>
          <w:sz w:val="24"/>
          <w:szCs w:val="24"/>
        </w:rPr>
      </w:pPr>
      <w:r>
        <w:rPr>
          <w:b/>
          <w:bCs/>
          <w:sz w:val="24"/>
          <w:szCs w:val="24"/>
        </w:rPr>
        <w:t xml:space="preserve">4.1 </w:t>
      </w:r>
      <w:proofErr w:type="spellStart"/>
      <w:r>
        <w:rPr>
          <w:b/>
          <w:bCs/>
          <w:sz w:val="24"/>
          <w:szCs w:val="24"/>
        </w:rPr>
        <w:t>Overall</w:t>
      </w:r>
      <w:proofErr w:type="spellEnd"/>
      <w:r>
        <w:rPr>
          <w:b/>
          <w:bCs/>
          <w:sz w:val="24"/>
          <w:szCs w:val="24"/>
        </w:rPr>
        <w:t xml:space="preserve"> DSS </w:t>
      </w:r>
      <w:proofErr w:type="spellStart"/>
      <w:r>
        <w:rPr>
          <w:b/>
          <w:bCs/>
          <w:sz w:val="24"/>
          <w:szCs w:val="24"/>
        </w:rPr>
        <w:t>architecture</w:t>
      </w:r>
      <w:proofErr w:type="spellEnd"/>
      <w:r>
        <w:rPr>
          <w:b/>
          <w:bCs/>
          <w:sz w:val="24"/>
          <w:szCs w:val="24"/>
        </w:rPr>
        <w:t xml:space="preserve"> </w:t>
      </w:r>
      <w:r>
        <w:rPr>
          <w:rFonts w:ascii="Arial Unicode MS" w:eastAsia="Arial Unicode MS" w:hAnsi="Arial Unicode MS" w:cs="Arial Unicode MS"/>
          <w:color w:val="0000FF"/>
          <w:sz w:val="24"/>
          <w:szCs w:val="24"/>
        </w:rPr>
        <w:t>(간단하게 전체 흐름 설명 + 그림)</w:t>
      </w:r>
    </w:p>
    <w:p w14:paraId="4CC244ED" w14:textId="77777777" w:rsidR="000A6507" w:rsidRDefault="00000000">
      <w:r>
        <w:t xml:space="preserve">    - Data </w:t>
      </w:r>
      <w:proofErr w:type="spellStart"/>
      <w:r>
        <w:t>layer</w:t>
      </w:r>
      <w:proofErr w:type="spellEnd"/>
    </w:p>
    <w:p w14:paraId="53DB28A4" w14:textId="77777777" w:rsidR="000A6507" w:rsidRDefault="00000000">
      <w:r>
        <w:rPr>
          <w:rFonts w:ascii="Arial Unicode MS" w:eastAsia="Arial Unicode MS" w:hAnsi="Arial Unicode MS" w:cs="Arial Unicode MS"/>
        </w:rPr>
        <w:tab/>
        <w:t xml:space="preserve">- PMS 데이터에서 가져와 전처리하고, 호텔 유형별 </w:t>
      </w:r>
      <w:proofErr w:type="spellStart"/>
      <w:r>
        <w:rPr>
          <w:rFonts w:ascii="Arial Unicode MS" w:eastAsia="Arial Unicode MS" w:hAnsi="Arial Unicode MS" w:cs="Arial Unicode MS"/>
        </w:rPr>
        <w:t>split하고</w:t>
      </w:r>
      <w:proofErr w:type="spellEnd"/>
      <w:r>
        <w:rPr>
          <w:rFonts w:ascii="Arial Unicode MS" w:eastAsia="Arial Unicode MS" w:hAnsi="Arial Unicode MS" w:cs="Arial Unicode MS"/>
        </w:rPr>
        <w:t xml:space="preserve">, 유형별로 다른 </w:t>
      </w:r>
      <w:proofErr w:type="spellStart"/>
      <w:r>
        <w:rPr>
          <w:rFonts w:ascii="Arial Unicode MS" w:eastAsia="Arial Unicode MS" w:hAnsi="Arial Unicode MS" w:cs="Arial Unicode MS"/>
        </w:rPr>
        <w:t>window</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split</w:t>
      </w:r>
      <w:proofErr w:type="spellEnd"/>
    </w:p>
    <w:p w14:paraId="19B2EEAD" w14:textId="77777777" w:rsidR="000A6507" w:rsidRDefault="00000000">
      <w:r>
        <w:t xml:space="preserve">    - </w:t>
      </w:r>
      <w:proofErr w:type="spellStart"/>
      <w:r>
        <w:t>Intelligence</w:t>
      </w:r>
      <w:proofErr w:type="spellEnd"/>
      <w:r>
        <w:t xml:space="preserve"> </w:t>
      </w:r>
      <w:proofErr w:type="spellStart"/>
      <w:r>
        <w:t>layer</w:t>
      </w:r>
      <w:proofErr w:type="spellEnd"/>
    </w:p>
    <w:p w14:paraId="007B2730" w14:textId="77777777" w:rsidR="000A6507" w:rsidRDefault="00000000">
      <w:r>
        <w:rPr>
          <w:rFonts w:ascii="Arial Unicode MS" w:eastAsia="Arial Unicode MS" w:hAnsi="Arial Unicode MS" w:cs="Arial Unicode MS"/>
        </w:rPr>
        <w:tab/>
        <w:t>- (</w:t>
      </w:r>
      <w:proofErr w:type="spellStart"/>
      <w:r>
        <w:rPr>
          <w:rFonts w:ascii="Arial Unicode MS" w:eastAsia="Arial Unicode MS" w:hAnsi="Arial Unicode MS" w:cs="Arial Unicode MS"/>
        </w:rPr>
        <w:t>a</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Predictive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Modeling</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XGB로</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hotel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type별</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window</w:t>
      </w:r>
      <w:proofErr w:type="spellEnd"/>
      <w:r>
        <w:rPr>
          <w:rFonts w:ascii="Arial Unicode MS" w:eastAsia="Arial Unicode MS" w:hAnsi="Arial Unicode MS" w:cs="Arial Unicode MS"/>
        </w:rPr>
        <w:t xml:space="preserve"> 다르게 제안함</w:t>
      </w:r>
    </w:p>
    <w:p w14:paraId="0F9B02BB" w14:textId="77777777" w:rsidR="000A6507" w:rsidRDefault="00000000">
      <w:r>
        <w:rPr>
          <w:rFonts w:ascii="Arial Unicode MS" w:eastAsia="Arial Unicode MS" w:hAnsi="Arial Unicode MS" w:cs="Arial Unicode MS"/>
        </w:rPr>
        <w:tab/>
        <w:t>- (</w:t>
      </w:r>
      <w:proofErr w:type="spellStart"/>
      <w:r>
        <w:rPr>
          <w:rFonts w:ascii="Arial Unicode MS" w:eastAsia="Arial Unicode MS" w:hAnsi="Arial Unicode MS" w:cs="Arial Unicode MS"/>
        </w:rPr>
        <w:t>b</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Explanation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Generation</w:t>
      </w:r>
      <w:proofErr w:type="spellEnd"/>
      <w:r>
        <w:rPr>
          <w:rFonts w:ascii="Arial Unicode MS" w:eastAsia="Arial Unicode MS" w:hAnsi="Arial Unicode MS" w:cs="Arial Unicode MS"/>
        </w:rPr>
        <w:t xml:space="preserve"> : XAI 적용</w:t>
      </w:r>
    </w:p>
    <w:p w14:paraId="48C46C71" w14:textId="77777777" w:rsidR="000A6507" w:rsidRDefault="00000000">
      <w:r>
        <w:rPr>
          <w:rFonts w:ascii="Arial Unicode MS" w:eastAsia="Arial Unicode MS" w:hAnsi="Arial Unicode MS" w:cs="Arial Unicode MS"/>
        </w:rPr>
        <w:tab/>
        <w:t xml:space="preserve">- (c) </w:t>
      </w:r>
      <w:proofErr w:type="spellStart"/>
      <w:r>
        <w:rPr>
          <w:rFonts w:ascii="Arial Unicode MS" w:eastAsia="Arial Unicode MS" w:hAnsi="Arial Unicode MS" w:cs="Arial Unicode MS"/>
        </w:rPr>
        <w:t>Narrative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Generation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Module</w:t>
      </w:r>
      <w:proofErr w:type="spellEnd"/>
      <w:r>
        <w:rPr>
          <w:rFonts w:ascii="Arial Unicode MS" w:eastAsia="Arial Unicode MS" w:hAnsi="Arial Unicode MS" w:cs="Arial Unicode MS"/>
        </w:rPr>
        <w:t xml:space="preserve"> : LLM 적용해서 설명</w:t>
      </w:r>
    </w:p>
    <w:p w14:paraId="32810C59" w14:textId="77777777" w:rsidR="000A6507" w:rsidRPr="00910CAD" w:rsidRDefault="00000000">
      <w:pPr>
        <w:rPr>
          <w:lang w:val="en-US"/>
        </w:rPr>
      </w:pPr>
      <w:r>
        <w:t xml:space="preserve">    </w:t>
      </w:r>
      <w:r w:rsidRPr="00910CAD">
        <w:rPr>
          <w:lang w:val="en-US"/>
        </w:rPr>
        <w:t xml:space="preserve">- </w:t>
      </w:r>
      <w:proofErr w:type="spellStart"/>
      <w:r w:rsidRPr="00910CAD">
        <w:rPr>
          <w:lang w:val="en-US"/>
        </w:rPr>
        <w:t>Presentation</w:t>
      </w:r>
      <w:proofErr w:type="spellEnd"/>
      <w:r w:rsidRPr="00910CAD">
        <w:rPr>
          <w:lang w:val="en-US"/>
        </w:rPr>
        <w:t xml:space="preserve"> </w:t>
      </w:r>
      <w:proofErr w:type="spellStart"/>
      <w:r w:rsidRPr="00910CAD">
        <w:rPr>
          <w:lang w:val="en-US"/>
        </w:rPr>
        <w:t>layer</w:t>
      </w:r>
      <w:proofErr w:type="spellEnd"/>
    </w:p>
    <w:p w14:paraId="1BC373AC" w14:textId="77777777" w:rsidR="000A6507" w:rsidRPr="00910CAD" w:rsidRDefault="00000000">
      <w:pPr>
        <w:rPr>
          <w:lang w:val="en-US"/>
        </w:rPr>
      </w:pPr>
      <w:r w:rsidRPr="00910CAD">
        <w:rPr>
          <w:lang w:val="en-US"/>
        </w:rPr>
        <w:tab/>
        <w:t xml:space="preserve">- </w:t>
      </w:r>
      <w:proofErr w:type="spellStart"/>
      <w:r w:rsidRPr="00910CAD">
        <w:rPr>
          <w:lang w:val="en-US"/>
        </w:rPr>
        <w:t>Dashboard</w:t>
      </w:r>
      <w:proofErr w:type="spellEnd"/>
      <w:r w:rsidRPr="00910CAD">
        <w:rPr>
          <w:lang w:val="en-US"/>
        </w:rPr>
        <w:t xml:space="preserve"> </w:t>
      </w:r>
      <w:proofErr w:type="spellStart"/>
      <w:r w:rsidRPr="00910CAD">
        <w:rPr>
          <w:lang w:val="en-US"/>
        </w:rPr>
        <w:t>for</w:t>
      </w:r>
      <w:proofErr w:type="spellEnd"/>
      <w:r w:rsidRPr="00910CAD">
        <w:rPr>
          <w:lang w:val="en-US"/>
        </w:rPr>
        <w:t xml:space="preserve"> </w:t>
      </w:r>
      <w:proofErr w:type="spellStart"/>
      <w:r w:rsidRPr="00910CAD">
        <w:rPr>
          <w:lang w:val="en-US"/>
        </w:rPr>
        <w:t>stakeholders</w:t>
      </w:r>
      <w:proofErr w:type="spellEnd"/>
    </w:p>
    <w:p w14:paraId="34394FF2" w14:textId="77777777" w:rsidR="000A6507" w:rsidRPr="00910CAD" w:rsidRDefault="000A6507">
      <w:pPr>
        <w:rPr>
          <w:lang w:val="en-US"/>
        </w:rPr>
      </w:pPr>
    </w:p>
    <w:p w14:paraId="15BCD52D" w14:textId="77777777" w:rsidR="000A6507" w:rsidRPr="00910CAD" w:rsidRDefault="00000000">
      <w:pPr>
        <w:rPr>
          <w:b/>
          <w:bCs/>
          <w:sz w:val="24"/>
          <w:szCs w:val="24"/>
          <w:lang w:val="en-US"/>
        </w:rPr>
      </w:pPr>
      <w:r w:rsidRPr="00910CAD">
        <w:rPr>
          <w:b/>
          <w:bCs/>
          <w:sz w:val="24"/>
          <w:szCs w:val="24"/>
          <w:lang w:val="en-US"/>
        </w:rPr>
        <w:t xml:space="preserve">4.2 </w:t>
      </w:r>
      <w:proofErr w:type="spellStart"/>
      <w:r w:rsidRPr="00910CAD">
        <w:rPr>
          <w:b/>
          <w:bCs/>
          <w:sz w:val="24"/>
          <w:szCs w:val="24"/>
          <w:lang w:val="en-US"/>
        </w:rPr>
        <w:t>Runtime</w:t>
      </w:r>
      <w:proofErr w:type="spellEnd"/>
      <w:r w:rsidRPr="00910CAD">
        <w:rPr>
          <w:b/>
          <w:bCs/>
          <w:sz w:val="24"/>
          <w:szCs w:val="24"/>
          <w:lang w:val="en-US"/>
        </w:rPr>
        <w:t xml:space="preserve"> </w:t>
      </w:r>
      <w:proofErr w:type="spellStart"/>
      <w:r w:rsidRPr="00910CAD">
        <w:rPr>
          <w:b/>
          <w:bCs/>
          <w:sz w:val="24"/>
          <w:szCs w:val="24"/>
          <w:lang w:val="en-US"/>
        </w:rPr>
        <w:t>flow</w:t>
      </w:r>
      <w:proofErr w:type="spellEnd"/>
    </w:p>
    <w:p w14:paraId="084AE629" w14:textId="77777777" w:rsidR="000A6507" w:rsidRPr="00910CAD" w:rsidRDefault="00000000">
      <w:pPr>
        <w:rPr>
          <w:lang w:val="en-US"/>
        </w:rPr>
      </w:pPr>
      <w:r w:rsidRPr="00910CAD">
        <w:rPr>
          <w:lang w:val="en-US"/>
        </w:rPr>
        <w:t xml:space="preserve">    - </w:t>
      </w:r>
      <w:proofErr w:type="spellStart"/>
      <w:r w:rsidRPr="00910CAD">
        <w:rPr>
          <w:lang w:val="en-US"/>
        </w:rPr>
        <w:t>hotel</w:t>
      </w:r>
      <w:proofErr w:type="spellEnd"/>
      <w:r w:rsidRPr="00910CAD">
        <w:rPr>
          <w:lang w:val="en-US"/>
        </w:rPr>
        <w:t xml:space="preserve"> </w:t>
      </w:r>
      <w:proofErr w:type="spellStart"/>
      <w:r w:rsidRPr="00910CAD">
        <w:rPr>
          <w:lang w:val="en-US"/>
        </w:rPr>
        <w:t>type</w:t>
      </w:r>
      <w:proofErr w:type="spellEnd"/>
      <w:r w:rsidRPr="00910CAD">
        <w:rPr>
          <w:lang w:val="en-US"/>
        </w:rPr>
        <w:t xml:space="preserve"> </w:t>
      </w:r>
      <w:proofErr w:type="spellStart"/>
      <w:r w:rsidRPr="00910CAD">
        <w:rPr>
          <w:lang w:val="en-US"/>
        </w:rPr>
        <w:t>selection</w:t>
      </w:r>
      <w:proofErr w:type="spellEnd"/>
    </w:p>
    <w:p w14:paraId="3C6C58F5" w14:textId="77777777" w:rsidR="000A6507" w:rsidRPr="00910CAD" w:rsidRDefault="00000000">
      <w:pPr>
        <w:rPr>
          <w:lang w:val="en-US"/>
        </w:rPr>
      </w:pPr>
      <w:r w:rsidRPr="00910CAD">
        <w:rPr>
          <w:lang w:val="en-US"/>
        </w:rPr>
        <w:t xml:space="preserve">    - </w:t>
      </w:r>
      <w:proofErr w:type="spellStart"/>
      <w:r w:rsidRPr="00910CAD">
        <w:rPr>
          <w:lang w:val="en-US"/>
        </w:rPr>
        <w:t>preprocessing</w:t>
      </w:r>
      <w:proofErr w:type="spellEnd"/>
    </w:p>
    <w:p w14:paraId="239D9356" w14:textId="77777777" w:rsidR="000A6507" w:rsidRPr="00910CAD" w:rsidRDefault="00000000">
      <w:pPr>
        <w:rPr>
          <w:lang w:val="en-US"/>
        </w:rPr>
      </w:pPr>
      <w:r w:rsidRPr="00910CAD">
        <w:rPr>
          <w:lang w:val="en-US"/>
        </w:rPr>
        <w:t xml:space="preserve">    - </w:t>
      </w:r>
      <w:proofErr w:type="spellStart"/>
      <w:r w:rsidRPr="00910CAD">
        <w:rPr>
          <w:lang w:val="en-US"/>
        </w:rPr>
        <w:t>deployed</w:t>
      </w:r>
      <w:proofErr w:type="spellEnd"/>
      <w:r w:rsidRPr="00910CAD">
        <w:rPr>
          <w:lang w:val="en-US"/>
        </w:rPr>
        <w:t xml:space="preserve"> </w:t>
      </w:r>
      <w:proofErr w:type="spellStart"/>
      <w:r w:rsidRPr="00910CAD">
        <w:rPr>
          <w:lang w:val="en-US"/>
        </w:rPr>
        <w:t>model</w:t>
      </w:r>
      <w:proofErr w:type="spellEnd"/>
      <w:r w:rsidRPr="00910CAD">
        <w:rPr>
          <w:lang w:val="en-US"/>
        </w:rPr>
        <w:t xml:space="preserve"> </w:t>
      </w:r>
      <w:proofErr w:type="spellStart"/>
      <w:r w:rsidRPr="00910CAD">
        <w:rPr>
          <w:lang w:val="en-US"/>
        </w:rPr>
        <w:t>inference</w:t>
      </w:r>
      <w:proofErr w:type="spellEnd"/>
    </w:p>
    <w:p w14:paraId="6F2A0608" w14:textId="77777777" w:rsidR="000A6507" w:rsidRPr="00910CAD" w:rsidRDefault="00000000">
      <w:pPr>
        <w:rPr>
          <w:lang w:val="en-US"/>
        </w:rPr>
      </w:pPr>
      <w:r w:rsidRPr="00910CAD">
        <w:rPr>
          <w:lang w:val="en-US"/>
        </w:rPr>
        <w:t xml:space="preserve">    - </w:t>
      </w:r>
      <w:proofErr w:type="spellStart"/>
      <w:r w:rsidRPr="00910CAD">
        <w:rPr>
          <w:lang w:val="en-US"/>
        </w:rPr>
        <w:t>threshold</w:t>
      </w:r>
      <w:proofErr w:type="spellEnd"/>
      <w:r w:rsidRPr="00910CAD">
        <w:rPr>
          <w:lang w:val="en-US"/>
        </w:rPr>
        <w:t xml:space="preserve"> </w:t>
      </w:r>
      <w:proofErr w:type="spellStart"/>
      <w:r w:rsidRPr="00910CAD">
        <w:rPr>
          <w:lang w:val="en-US"/>
        </w:rPr>
        <w:t>decision</w:t>
      </w:r>
      <w:proofErr w:type="spellEnd"/>
    </w:p>
    <w:p w14:paraId="3A365F29" w14:textId="77777777" w:rsidR="000A6507" w:rsidRPr="00910CAD" w:rsidRDefault="00000000">
      <w:pPr>
        <w:rPr>
          <w:lang w:val="en-US"/>
        </w:rPr>
      </w:pPr>
      <w:r w:rsidRPr="00910CAD">
        <w:rPr>
          <w:lang w:val="en-US"/>
        </w:rPr>
        <w:t xml:space="preserve">    - SHAP/LIME</w:t>
      </w:r>
    </w:p>
    <w:p w14:paraId="52ED8448" w14:textId="77777777" w:rsidR="000A6507" w:rsidRPr="00910CAD" w:rsidRDefault="00000000">
      <w:pPr>
        <w:rPr>
          <w:lang w:val="en-US"/>
        </w:rPr>
        <w:sectPr w:rsidR="000A6507" w:rsidRPr="00910CAD">
          <w:pgSz w:w="11909" w:h="16834"/>
          <w:pgMar w:top="1440" w:right="1440" w:bottom="1440" w:left="1440" w:header="720" w:footer="720" w:gutter="0"/>
          <w:pgNumType w:start="1"/>
          <w:cols w:space="720"/>
        </w:sectPr>
      </w:pPr>
      <w:r w:rsidRPr="00910CAD">
        <w:rPr>
          <w:lang w:val="en-US"/>
        </w:rPr>
        <w:t xml:space="preserve">    - </w:t>
      </w:r>
      <w:proofErr w:type="spellStart"/>
      <w:r w:rsidRPr="00910CAD">
        <w:rPr>
          <w:lang w:val="en-US"/>
        </w:rPr>
        <w:t>action</w:t>
      </w:r>
      <w:proofErr w:type="spellEnd"/>
      <w:r w:rsidRPr="00910CAD">
        <w:rPr>
          <w:lang w:val="en-US"/>
        </w:rPr>
        <w:t xml:space="preserve"> </w:t>
      </w:r>
      <w:proofErr w:type="spellStart"/>
      <w:r w:rsidRPr="00910CAD">
        <w:rPr>
          <w:lang w:val="en-US"/>
        </w:rPr>
        <w:t>guidance</w:t>
      </w:r>
      <w:proofErr w:type="spellEnd"/>
    </w:p>
    <w:p w14:paraId="02A42CB8" w14:textId="45A1CED9" w:rsidR="00910CAD" w:rsidRPr="00910CAD" w:rsidRDefault="00910CAD">
      <w:pPr>
        <w:rPr>
          <w:b/>
          <w:bCs/>
          <w:sz w:val="32"/>
          <w:szCs w:val="32"/>
        </w:rPr>
      </w:pPr>
      <w:bookmarkStart w:id="4" w:name="_wve36y713sg0" w:colFirst="0" w:colLast="0"/>
      <w:bookmarkEnd w:id="4"/>
      <w:r w:rsidRPr="00910CAD">
        <w:rPr>
          <w:b/>
          <w:bCs/>
          <w:sz w:val="32"/>
          <w:szCs w:val="32"/>
        </w:rPr>
        <w:lastRenderedPageBreak/>
        <w:t xml:space="preserve">5. </w:t>
      </w:r>
      <w:proofErr w:type="spellStart"/>
      <w:r w:rsidRPr="00910CAD">
        <w:rPr>
          <w:b/>
          <w:bCs/>
          <w:sz w:val="32"/>
          <w:szCs w:val="32"/>
        </w:rPr>
        <w:t>Evaluation</w:t>
      </w:r>
      <w:proofErr w:type="spellEnd"/>
    </w:p>
    <w:p w14:paraId="67B545C3" w14:textId="282DDDD6" w:rsidR="000A6507" w:rsidRDefault="00000000">
      <w:pPr>
        <w:rPr>
          <w:b/>
          <w:bCs/>
          <w:sz w:val="24"/>
          <w:szCs w:val="24"/>
        </w:rPr>
      </w:pPr>
      <w:proofErr w:type="spellStart"/>
      <w:r>
        <w:rPr>
          <w:b/>
          <w:bCs/>
          <w:sz w:val="24"/>
          <w:szCs w:val="24"/>
        </w:rPr>
        <w:t>Evaluation</w:t>
      </w:r>
      <w:proofErr w:type="spellEnd"/>
      <w:r>
        <w:rPr>
          <w:b/>
          <w:bCs/>
          <w:sz w:val="24"/>
          <w:szCs w:val="24"/>
        </w:rPr>
        <w:t xml:space="preserve"> and </w:t>
      </w:r>
      <w:proofErr w:type="spellStart"/>
      <w:r>
        <w:rPr>
          <w:b/>
          <w:bCs/>
          <w:sz w:val="24"/>
          <w:szCs w:val="24"/>
        </w:rPr>
        <w:t>Analysis</w:t>
      </w:r>
      <w:proofErr w:type="spellEnd"/>
    </w:p>
    <w:p w14:paraId="30424B3E" w14:textId="77777777" w:rsidR="000A6507" w:rsidRDefault="00000000">
      <w:r>
        <w:rPr>
          <w:rFonts w:ascii="Arial Unicode MS" w:eastAsia="Arial Unicode MS" w:hAnsi="Arial Unicode MS" w:cs="Arial Unicode MS"/>
        </w:rPr>
        <w:t xml:space="preserve">본 연구에서는 제안된 </w:t>
      </w:r>
      <w:proofErr w:type="spellStart"/>
      <w:r>
        <w:rPr>
          <w:rFonts w:ascii="Arial Unicode MS" w:eastAsia="Arial Unicode MS" w:hAnsi="Arial Unicode MS" w:cs="Arial Unicode MS"/>
        </w:rPr>
        <w:t>DSS의</w:t>
      </w:r>
      <w:proofErr w:type="spellEnd"/>
      <w:r>
        <w:rPr>
          <w:rFonts w:ascii="Arial Unicode MS" w:eastAsia="Arial Unicode MS" w:hAnsi="Arial Unicode MS" w:cs="Arial Unicode MS"/>
        </w:rPr>
        <w:t xml:space="preserve"> 성능을 다각적으로 평가하기 위해 성과, 투명성, 적합성, 그리고 사용성을 포함한 복합적인 평가 프레임워크를 적용하였다.</w:t>
      </w:r>
    </w:p>
    <w:p w14:paraId="7A4D5798" w14:textId="77777777" w:rsidR="000A6507" w:rsidRDefault="000A6507"/>
    <w:p w14:paraId="04266CC4" w14:textId="77777777" w:rsidR="000A6507" w:rsidRDefault="00000000">
      <w:r>
        <w:rPr>
          <w:rFonts w:ascii="Arial Unicode MS" w:eastAsia="Arial Unicode MS" w:hAnsi="Arial Unicode MS" w:cs="Arial Unicode MS"/>
        </w:rPr>
        <w:t xml:space="preserve">먼저, 성과 평가는 예측 모델의 성능과 수익 기반 의사결정 효과를 중심으로 수행하였다. 특히 </w:t>
      </w:r>
      <w:proofErr w:type="spellStart"/>
      <w:r>
        <w:rPr>
          <w:rFonts w:ascii="Arial Unicode MS" w:eastAsia="Arial Unicode MS" w:hAnsi="Arial Unicode MS" w:cs="Arial Unicode MS"/>
        </w:rPr>
        <w:t>H-EMPC를</w:t>
      </w:r>
      <w:proofErr w:type="spellEnd"/>
      <w:r>
        <w:rPr>
          <w:rFonts w:ascii="Arial Unicode MS" w:eastAsia="Arial Unicode MS" w:hAnsi="Arial Unicode MS" w:cs="Arial Unicode MS"/>
        </w:rPr>
        <w:t xml:space="preserve"> 핵심 지표로 활용하여, 기존 정확도 기반 </w:t>
      </w:r>
      <w:proofErr w:type="spellStart"/>
      <w:r>
        <w:rPr>
          <w:rFonts w:ascii="Arial Unicode MS" w:eastAsia="Arial Unicode MS" w:hAnsi="Arial Unicode MS" w:cs="Arial Unicode MS"/>
        </w:rPr>
        <w:t>threshold와</w:t>
      </w:r>
      <w:proofErr w:type="spellEnd"/>
      <w:r>
        <w:rPr>
          <w:rFonts w:ascii="Arial Unicode MS" w:eastAsia="Arial Unicode MS" w:hAnsi="Arial Unicode MS" w:cs="Arial Unicode MS"/>
        </w:rPr>
        <w:t xml:space="preserve"> 비교한 수익 개선 효과를 분석하였다. 또한 다양한 모델 비교 및 </w:t>
      </w:r>
      <w:proofErr w:type="spellStart"/>
      <w:r>
        <w:rPr>
          <w:rFonts w:ascii="Arial Unicode MS" w:eastAsia="Arial Unicode MS" w:hAnsi="Arial Unicode MS" w:cs="Arial Unicode MS"/>
        </w:rPr>
        <w:t>sensitivity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analysis를</w:t>
      </w:r>
      <w:proofErr w:type="spellEnd"/>
      <w:r>
        <w:rPr>
          <w:rFonts w:ascii="Arial Unicode MS" w:eastAsia="Arial Unicode MS" w:hAnsi="Arial Unicode MS" w:cs="Arial Unicode MS"/>
        </w:rPr>
        <w:t xml:space="preserve"> 통해 제안된 의사결정 구조의 안정성을 검증하였다.</w:t>
      </w:r>
    </w:p>
    <w:p w14:paraId="51274922" w14:textId="77777777" w:rsidR="000A6507" w:rsidRDefault="000A6507"/>
    <w:p w14:paraId="6B2D8473" w14:textId="77777777" w:rsidR="000A6507" w:rsidRDefault="00000000">
      <w:r>
        <w:rPr>
          <w:rFonts w:ascii="Arial Unicode MS" w:eastAsia="Arial Unicode MS" w:hAnsi="Arial Unicode MS" w:cs="Arial Unicode MS"/>
        </w:rPr>
        <w:t xml:space="preserve">투명성 측면에서는 </w:t>
      </w:r>
      <w:proofErr w:type="spellStart"/>
      <w:r>
        <w:rPr>
          <w:rFonts w:ascii="Arial Unicode MS" w:eastAsia="Arial Unicode MS" w:hAnsi="Arial Unicode MS" w:cs="Arial Unicode MS"/>
        </w:rPr>
        <w:t>XAI를</w:t>
      </w:r>
      <w:proofErr w:type="spellEnd"/>
      <w:r>
        <w:rPr>
          <w:rFonts w:ascii="Arial Unicode MS" w:eastAsia="Arial Unicode MS" w:hAnsi="Arial Unicode MS" w:cs="Arial Unicode MS"/>
        </w:rPr>
        <w:t xml:space="preserve"> 활용하여 모델의 주요 의사결정 요인을 설명하고, 설명 결과의 일관성을 정성적으로 검토하였다. 이를 위해 데이터 분할별 </w:t>
      </w:r>
      <w:proofErr w:type="spellStart"/>
      <w:r>
        <w:rPr>
          <w:rFonts w:ascii="Arial Unicode MS" w:eastAsia="Arial Unicode MS" w:hAnsi="Arial Unicode MS" w:cs="Arial Unicode MS"/>
        </w:rPr>
        <w:t>global</w:t>
      </w:r>
      <w:proofErr w:type="spellEnd"/>
      <w:r>
        <w:rPr>
          <w:rFonts w:ascii="Arial Unicode MS" w:eastAsia="Arial Unicode MS" w:hAnsi="Arial Unicode MS" w:cs="Arial Unicode MS"/>
        </w:rPr>
        <w:t xml:space="preserve"> SHAP 중요도를 비교한 결과, 주요 변수들이 반복적으로 상위 중요 변수로 나타났으며, 변수 영향의 방향 또한 일관되게 유지됨을 확인하였다. 이는 모델이 특정 데이터 분할에 과도하게 의존하지 않고 안정적인 설명 구조를 제공함을 시사한다.</w:t>
      </w:r>
    </w:p>
    <w:p w14:paraId="4C3F2D95" w14:textId="77777777" w:rsidR="000A6507" w:rsidRDefault="000A6507"/>
    <w:p w14:paraId="2EC48612" w14:textId="77777777" w:rsidR="000A6507" w:rsidRDefault="00000000">
      <w:r>
        <w:rPr>
          <w:rFonts w:ascii="Arial Unicode MS" w:eastAsia="Arial Unicode MS" w:hAnsi="Arial Unicode MS" w:cs="Arial Unicode MS"/>
        </w:rPr>
        <w:t xml:space="preserve">적합성 평가는 </w:t>
      </w:r>
      <w:proofErr w:type="spellStart"/>
      <w:r>
        <w:rPr>
          <w:rFonts w:ascii="Arial Unicode MS" w:eastAsia="Arial Unicode MS" w:hAnsi="Arial Unicode MS" w:cs="Arial Unicode MS"/>
        </w:rPr>
        <w:t>Task</w:t>
      </w:r>
      <w:proofErr w:type="spellEnd"/>
      <w:r>
        <w:rPr>
          <w:rFonts w:ascii="Arial Unicode MS" w:eastAsia="Arial Unicode MS" w:hAnsi="Arial Unicode MS" w:cs="Arial Unicode MS"/>
        </w:rPr>
        <w:t xml:space="preserve">-Technology </w:t>
      </w:r>
      <w:proofErr w:type="spellStart"/>
      <w:r>
        <w:rPr>
          <w:rFonts w:ascii="Arial Unicode MS" w:eastAsia="Arial Unicode MS" w:hAnsi="Arial Unicode MS" w:cs="Arial Unicode MS"/>
        </w:rPr>
        <w:t>Fit</w:t>
      </w:r>
      <w:proofErr w:type="spellEnd"/>
      <w:r>
        <w:rPr>
          <w:rFonts w:ascii="Arial Unicode MS" w:eastAsia="Arial Unicode MS" w:hAnsi="Arial Unicode MS" w:cs="Arial Unicode MS"/>
        </w:rPr>
        <w:t xml:space="preserve">(TTF) 관점에서 수행되었으며, 제안된 시스템이 호텔 </w:t>
      </w:r>
      <w:proofErr w:type="spellStart"/>
      <w:r>
        <w:rPr>
          <w:rFonts w:ascii="Arial Unicode MS" w:eastAsia="Arial Unicode MS" w:hAnsi="Arial Unicode MS" w:cs="Arial Unicode MS"/>
        </w:rPr>
        <w:t>revenue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management</w:t>
      </w:r>
      <w:proofErr w:type="spellEnd"/>
      <w:r>
        <w:rPr>
          <w:rFonts w:ascii="Arial Unicode MS" w:eastAsia="Arial Unicode MS" w:hAnsi="Arial Unicode MS" w:cs="Arial Unicode MS"/>
        </w:rPr>
        <w:t xml:space="preserve"> 과업과 얼마나 부합하는지를 간단한 설문을 통해 확인하였다.</w:t>
      </w:r>
    </w:p>
    <w:p w14:paraId="44582B51" w14:textId="77777777" w:rsidR="000A6507" w:rsidRDefault="000A6507"/>
    <w:p w14:paraId="0582A6E9" w14:textId="77777777" w:rsidR="000A6507" w:rsidRDefault="00000000">
      <w:r>
        <w:rPr>
          <w:rFonts w:ascii="Arial Unicode MS" w:eastAsia="Arial Unicode MS" w:hAnsi="Arial Unicode MS" w:cs="Arial Unicode MS"/>
        </w:rPr>
        <w:t>마지막으로, 사용가능성은 도메인 전문가 인터뷰를 통해 시스템의 가독성과 활용 가능성을 평가하였다.</w:t>
      </w:r>
    </w:p>
    <w:p w14:paraId="0049DC04" w14:textId="77777777" w:rsidR="000A6507" w:rsidRDefault="000A6507"/>
    <w:p w14:paraId="2C8A2EBD" w14:textId="77777777" w:rsidR="000A6507" w:rsidRDefault="00000000">
      <w:pPr>
        <w:rPr>
          <w:b/>
          <w:bCs/>
          <w:sz w:val="24"/>
          <w:szCs w:val="24"/>
        </w:rPr>
      </w:pPr>
      <w:r>
        <w:rPr>
          <w:b/>
          <w:bCs/>
          <w:sz w:val="24"/>
          <w:szCs w:val="24"/>
        </w:rPr>
        <w:t xml:space="preserve">5.1 </w:t>
      </w:r>
      <w:proofErr w:type="spellStart"/>
      <w:r>
        <w:rPr>
          <w:b/>
          <w:bCs/>
          <w:sz w:val="24"/>
          <w:szCs w:val="24"/>
        </w:rPr>
        <w:t>Dataset</w:t>
      </w:r>
      <w:proofErr w:type="spellEnd"/>
    </w:p>
    <w:p w14:paraId="4C2FE5B9" w14:textId="77777777" w:rsidR="000A6507" w:rsidRDefault="000A6507">
      <w:pPr>
        <w:rPr>
          <w:b/>
          <w:bCs/>
          <w:sz w:val="24"/>
          <w:szCs w:val="24"/>
        </w:rPr>
      </w:pPr>
    </w:p>
    <w:p w14:paraId="648CC2FF" w14:textId="77777777" w:rsidR="000A6507" w:rsidRDefault="00000000">
      <w:pPr>
        <w:rPr>
          <w:b/>
          <w:bCs/>
          <w:sz w:val="24"/>
          <w:szCs w:val="24"/>
        </w:rPr>
      </w:pPr>
      <w:r>
        <w:rPr>
          <w:b/>
          <w:bCs/>
          <w:sz w:val="24"/>
          <w:szCs w:val="24"/>
        </w:rPr>
        <w:t xml:space="preserve">5.2 </w:t>
      </w:r>
      <w:proofErr w:type="spellStart"/>
      <w:r>
        <w:rPr>
          <w:b/>
          <w:bCs/>
          <w:sz w:val="24"/>
          <w:szCs w:val="24"/>
        </w:rPr>
        <w:t>Performance</w:t>
      </w:r>
      <w:proofErr w:type="spellEnd"/>
      <w:r>
        <w:rPr>
          <w:b/>
          <w:bCs/>
          <w:sz w:val="24"/>
          <w:szCs w:val="24"/>
        </w:rPr>
        <w:t xml:space="preserve"> and </w:t>
      </w:r>
      <w:proofErr w:type="spellStart"/>
      <w:r>
        <w:rPr>
          <w:b/>
          <w:bCs/>
          <w:sz w:val="24"/>
          <w:szCs w:val="24"/>
        </w:rPr>
        <w:t>Utility</w:t>
      </w:r>
      <w:proofErr w:type="spellEnd"/>
    </w:p>
    <w:p w14:paraId="072193D8" w14:textId="77777777" w:rsidR="000A6507" w:rsidRDefault="00000000">
      <w:pPr>
        <w:rPr>
          <w:b/>
          <w:bCs/>
          <w:sz w:val="24"/>
          <w:szCs w:val="24"/>
        </w:rPr>
      </w:pPr>
      <w:r>
        <w:rPr>
          <w:rFonts w:ascii="Arial Unicode MS" w:eastAsia="Arial Unicode MS" w:hAnsi="Arial Unicode MS" w:cs="Arial Unicode MS"/>
          <w:b/>
          <w:bCs/>
          <w:sz w:val="24"/>
          <w:szCs w:val="24"/>
        </w:rPr>
        <w:t xml:space="preserve">5.1.1 </w:t>
      </w:r>
      <w:proofErr w:type="spellStart"/>
      <w:r>
        <w:rPr>
          <w:rFonts w:ascii="Arial Unicode MS" w:eastAsia="Arial Unicode MS" w:hAnsi="Arial Unicode MS" w:cs="Arial Unicode MS"/>
          <w:b/>
          <w:bCs/>
          <w:sz w:val="24"/>
          <w:szCs w:val="24"/>
        </w:rPr>
        <w:t>Performance</w:t>
      </w:r>
      <w:proofErr w:type="spellEnd"/>
      <w:r>
        <w:rPr>
          <w:rFonts w:ascii="Arial Unicode MS" w:eastAsia="Arial Unicode MS" w:hAnsi="Arial Unicode MS" w:cs="Arial Unicode MS"/>
          <w:b/>
          <w:bCs/>
          <w:sz w:val="24"/>
          <w:szCs w:val="24"/>
        </w:rPr>
        <w:t xml:space="preserve"> and </w:t>
      </w:r>
      <w:proofErr w:type="spellStart"/>
      <w:r>
        <w:rPr>
          <w:rFonts w:ascii="Arial Unicode MS" w:eastAsia="Arial Unicode MS" w:hAnsi="Arial Unicode MS" w:cs="Arial Unicode MS"/>
          <w:b/>
          <w:bCs/>
          <w:sz w:val="24"/>
          <w:szCs w:val="24"/>
        </w:rPr>
        <w:t>Utility</w:t>
      </w:r>
      <w:proofErr w:type="spellEnd"/>
      <w:r>
        <w:rPr>
          <w:rFonts w:ascii="Arial Unicode MS" w:eastAsia="Arial Unicode MS" w:hAnsi="Arial Unicode MS" w:cs="Arial Unicode MS"/>
          <w:b/>
          <w:bCs/>
          <w:sz w:val="24"/>
          <w:szCs w:val="24"/>
        </w:rPr>
        <w:t xml:space="preserve"> (성과평가)</w:t>
      </w:r>
    </w:p>
    <w:p w14:paraId="2E318BD4" w14:textId="77777777" w:rsidR="000A6507" w:rsidRDefault="00000000">
      <w:r>
        <w:rPr>
          <w:rFonts w:ascii="Arial Unicode MS" w:eastAsia="Arial Unicode MS" w:hAnsi="Arial Unicode MS" w:cs="Arial Unicode MS"/>
        </w:rPr>
        <w:t xml:space="preserve">먼저 </w:t>
      </w:r>
      <w:proofErr w:type="spellStart"/>
      <w:r>
        <w:rPr>
          <w:rFonts w:ascii="Arial Unicode MS" w:eastAsia="Arial Unicode MS" w:hAnsi="Arial Unicode MS" w:cs="Arial Unicode MS"/>
        </w:rPr>
        <w:t>DSS의</w:t>
      </w:r>
      <w:proofErr w:type="spellEnd"/>
      <w:r>
        <w:rPr>
          <w:rFonts w:ascii="Arial Unicode MS" w:eastAsia="Arial Unicode MS" w:hAnsi="Arial Unicode MS" w:cs="Arial Unicode MS"/>
        </w:rPr>
        <w:t xml:space="preserve"> 기반이 되는 예측 모델의 성능을 평가하였다. 예측 모델 선정에 앞서, 시즌성이 강한 리조트 호텔과 상대적으로 변동이 적은 시티 호텔의 예약 패턴이 상이하다는 도메인 지식을 바탕으로, 각 유형에 적합한 윈도우 사이즈를 실험을 통해 도출하였다. 그 결과, </w:t>
      </w:r>
      <w:r>
        <w:rPr>
          <w:rFonts w:ascii="Arial Unicode MS" w:eastAsia="Arial Unicode MS" w:hAnsi="Arial Unicode MS" w:cs="Arial Unicode MS"/>
        </w:rPr>
        <w:lastRenderedPageBreak/>
        <w:t xml:space="preserve">리조트는 9개월, 시티는 12개월의 윈도우 사이즈가 </w:t>
      </w:r>
      <w:proofErr w:type="spellStart"/>
      <w:r>
        <w:rPr>
          <w:rFonts w:ascii="Arial Unicode MS" w:eastAsia="Arial Unicode MS" w:hAnsi="Arial Unicode MS" w:cs="Arial Unicode MS"/>
        </w:rPr>
        <w:t>최적값으로</w:t>
      </w:r>
      <w:proofErr w:type="spellEnd"/>
      <w:r>
        <w:rPr>
          <w:rFonts w:ascii="Arial Unicode MS" w:eastAsia="Arial Unicode MS" w:hAnsi="Arial Unicode MS" w:cs="Arial Unicode MS"/>
        </w:rPr>
        <w:t xml:space="preserve"> 선택되었으며, 다양한 모델 비교 결과 </w:t>
      </w:r>
      <w:proofErr w:type="spellStart"/>
      <w:r>
        <w:rPr>
          <w:rFonts w:ascii="Arial Unicode MS" w:eastAsia="Arial Unicode MS" w:hAnsi="Arial Unicode MS" w:cs="Arial Unicode MS"/>
        </w:rPr>
        <w:t>XGB가</w:t>
      </w:r>
      <w:proofErr w:type="spellEnd"/>
      <w:r>
        <w:rPr>
          <w:rFonts w:ascii="Arial Unicode MS" w:eastAsia="Arial Unicode MS" w:hAnsi="Arial Unicode MS" w:cs="Arial Unicode MS"/>
        </w:rPr>
        <w:t xml:space="preserve"> 공통적으로 최종 모델로 선정되었다.</w:t>
      </w:r>
    </w:p>
    <w:p w14:paraId="3DCE0CFF" w14:textId="77777777" w:rsidR="000A6507" w:rsidRDefault="000A6507"/>
    <w:p w14:paraId="24D56955" w14:textId="77777777" w:rsidR="000A6507" w:rsidRDefault="00000000">
      <w:r>
        <w:rPr>
          <w:rFonts w:ascii="Arial Unicode MS" w:eastAsia="Arial Unicode MS" w:hAnsi="Arial Unicode MS" w:cs="Arial Unicode MS"/>
        </w:rPr>
        <w:t xml:space="preserve">모델 성능 평가는 분류 성능, 확률 예측의 신뢰도, 그리고 수익 기반 의사결정 효과를 반영하기 위해 ROC-AUC, </w:t>
      </w:r>
      <w:proofErr w:type="spellStart"/>
      <w:r>
        <w:rPr>
          <w:rFonts w:ascii="Arial Unicode MS" w:eastAsia="Arial Unicode MS" w:hAnsi="Arial Unicode MS" w:cs="Arial Unicode MS"/>
        </w:rPr>
        <w:t>Brier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score</w:t>
      </w:r>
      <w:proofErr w:type="spellEnd"/>
      <w:r>
        <w:rPr>
          <w:rFonts w:ascii="Arial Unicode MS" w:eastAsia="Arial Unicode MS" w:hAnsi="Arial Unicode MS" w:cs="Arial Unicode MS"/>
        </w:rPr>
        <w:t xml:space="preserve">, EMPC, 그리고 </w:t>
      </w:r>
      <w:proofErr w:type="spellStart"/>
      <w:r>
        <w:rPr>
          <w:rFonts w:ascii="Arial Unicode MS" w:eastAsia="Arial Unicode MS" w:hAnsi="Arial Unicode MS" w:cs="Arial Unicode MS"/>
        </w:rPr>
        <w:t>H-EMPC를</w:t>
      </w:r>
      <w:proofErr w:type="spellEnd"/>
      <w:r>
        <w:rPr>
          <w:rFonts w:ascii="Arial Unicode MS" w:eastAsia="Arial Unicode MS" w:hAnsi="Arial Unicode MS" w:cs="Arial Unicode MS"/>
        </w:rPr>
        <w:t xml:space="preserve"> 중심으로 수행하였다. ROC-</w:t>
      </w:r>
      <w:proofErr w:type="spellStart"/>
      <w:r>
        <w:rPr>
          <w:rFonts w:ascii="Arial Unicode MS" w:eastAsia="Arial Unicode MS" w:hAnsi="Arial Unicode MS" w:cs="Arial Unicode MS"/>
        </w:rPr>
        <w:t>AUC는</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threshold에</w:t>
      </w:r>
      <w:proofErr w:type="spellEnd"/>
      <w:r>
        <w:rPr>
          <w:rFonts w:ascii="Arial Unicode MS" w:eastAsia="Arial Unicode MS" w:hAnsi="Arial Unicode MS" w:cs="Arial Unicode MS"/>
        </w:rPr>
        <w:t xml:space="preserve"> 독립적인 </w:t>
      </w:r>
      <w:proofErr w:type="spellStart"/>
      <w:r>
        <w:rPr>
          <w:rFonts w:ascii="Arial Unicode MS" w:eastAsia="Arial Unicode MS" w:hAnsi="Arial Unicode MS" w:cs="Arial Unicode MS"/>
        </w:rPr>
        <w:t>ranking</w:t>
      </w:r>
      <w:proofErr w:type="spellEnd"/>
      <w:r>
        <w:rPr>
          <w:rFonts w:ascii="Arial Unicode MS" w:eastAsia="Arial Unicode MS" w:hAnsi="Arial Unicode MS" w:cs="Arial Unicode MS"/>
        </w:rPr>
        <w:t xml:space="preserve"> 기반 지표로, 취소 가능성이 높은 예약을 얼마나 잘 구분하는지를 평가하기 위해 사용하였다. </w:t>
      </w:r>
      <w:proofErr w:type="spellStart"/>
      <w:r>
        <w:rPr>
          <w:rFonts w:ascii="Arial Unicode MS" w:eastAsia="Arial Unicode MS" w:hAnsi="Arial Unicode MS" w:cs="Arial Unicode MS"/>
        </w:rPr>
        <w:t>Brier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score는</w:t>
      </w:r>
      <w:proofErr w:type="spellEnd"/>
      <w:r>
        <w:rPr>
          <w:rFonts w:ascii="Arial Unicode MS" w:eastAsia="Arial Unicode MS" w:hAnsi="Arial Unicode MS" w:cs="Arial Unicode MS"/>
        </w:rPr>
        <w:t xml:space="preserve"> 예측 확률의 </w:t>
      </w:r>
      <w:proofErr w:type="spellStart"/>
      <w:r>
        <w:rPr>
          <w:rFonts w:ascii="Arial Unicode MS" w:eastAsia="Arial Unicode MS" w:hAnsi="Arial Unicode MS" w:cs="Arial Unicode MS"/>
        </w:rPr>
        <w:t>calibration</w:t>
      </w:r>
      <w:proofErr w:type="spellEnd"/>
      <w:r>
        <w:rPr>
          <w:rFonts w:ascii="Arial Unicode MS" w:eastAsia="Arial Unicode MS" w:hAnsi="Arial Unicode MS" w:cs="Arial Unicode MS"/>
        </w:rPr>
        <w:t xml:space="preserve"> 정도를 평가하기 위해 포함하였다. </w:t>
      </w:r>
      <w:proofErr w:type="spellStart"/>
      <w:r>
        <w:rPr>
          <w:rFonts w:ascii="Arial Unicode MS" w:eastAsia="Arial Unicode MS" w:hAnsi="Arial Unicode MS" w:cs="Arial Unicode MS"/>
        </w:rPr>
        <w:t>EMPC는</w:t>
      </w:r>
      <w:proofErr w:type="spellEnd"/>
      <w:r>
        <w:rPr>
          <w:rFonts w:ascii="Arial Unicode MS" w:eastAsia="Arial Unicode MS" w:hAnsi="Arial Unicode MS" w:cs="Arial Unicode MS"/>
        </w:rPr>
        <w:t xml:space="preserve"> 기존 수익 기반 지표로서 비교 기준을 제공하며, </w:t>
      </w:r>
      <w:proofErr w:type="spellStart"/>
      <w:r>
        <w:rPr>
          <w:rFonts w:ascii="Arial Unicode MS" w:eastAsia="Arial Unicode MS" w:hAnsi="Arial Unicode MS" w:cs="Arial Unicode MS"/>
        </w:rPr>
        <w:t>H-EMPC는</w:t>
      </w:r>
      <w:proofErr w:type="spellEnd"/>
      <w:r>
        <w:rPr>
          <w:rFonts w:ascii="Arial Unicode MS" w:eastAsia="Arial Unicode MS" w:hAnsi="Arial Unicode MS" w:cs="Arial Unicode MS"/>
        </w:rPr>
        <w:t xml:space="preserve"> 예약 단위 수익을 반영한 확장 지표로 실제 의사결정 효과를 평가하기 위한 핵심 지표로 활용하였다.</w:t>
      </w:r>
    </w:p>
    <w:p w14:paraId="2A369B6D" w14:textId="77777777" w:rsidR="000A6507" w:rsidRDefault="000A6507"/>
    <w:tbl>
      <w:tblPr>
        <w:tblStyle w:val="a1"/>
        <w:tblW w:w="8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1515"/>
        <w:gridCol w:w="1650"/>
        <w:gridCol w:w="1560"/>
        <w:gridCol w:w="1575"/>
        <w:gridCol w:w="1200"/>
      </w:tblGrid>
      <w:tr w:rsidR="000A6507" w14:paraId="28F739A5" w14:textId="77777777">
        <w:trPr>
          <w:trHeight w:val="515"/>
        </w:trPr>
        <w:tc>
          <w:tcPr>
            <w:tcW w:w="1080" w:type="dxa"/>
            <w:tcBorders>
              <w:top w:val="single" w:sz="4" w:space="0" w:color="000000"/>
              <w:left w:val="single" w:sz="4" w:space="0" w:color="000000"/>
              <w:bottom w:val="single" w:sz="4" w:space="0" w:color="000000"/>
              <w:right w:val="single" w:sz="4" w:space="0" w:color="000000"/>
            </w:tcBorders>
          </w:tcPr>
          <w:p w14:paraId="0BF56B42" w14:textId="77777777" w:rsidR="000A6507" w:rsidRDefault="00000000">
            <w:pPr>
              <w:jc w:val="center"/>
            </w:pPr>
            <w:proofErr w:type="spellStart"/>
            <w:r>
              <w:rPr>
                <w:b/>
                <w:bCs/>
              </w:rPr>
              <w:t>Window</w:t>
            </w:r>
            <w:proofErr w:type="spellEnd"/>
          </w:p>
        </w:tc>
        <w:tc>
          <w:tcPr>
            <w:tcW w:w="1515" w:type="dxa"/>
            <w:tcBorders>
              <w:top w:val="single" w:sz="4" w:space="0" w:color="000000"/>
              <w:left w:val="single" w:sz="4" w:space="0" w:color="000000"/>
              <w:bottom w:val="single" w:sz="4" w:space="0" w:color="000000"/>
              <w:right w:val="single" w:sz="4" w:space="0" w:color="000000"/>
            </w:tcBorders>
          </w:tcPr>
          <w:p w14:paraId="61208177" w14:textId="77777777" w:rsidR="000A6507" w:rsidRDefault="00000000">
            <w:pPr>
              <w:jc w:val="center"/>
            </w:pPr>
            <w:proofErr w:type="spellStart"/>
            <w:r>
              <w:rPr>
                <w:b/>
                <w:bCs/>
              </w:rPr>
              <w:t>Top</w:t>
            </w:r>
            <w:proofErr w:type="spellEnd"/>
            <w:r>
              <w:rPr>
                <w:b/>
                <w:bCs/>
              </w:rPr>
              <w:t xml:space="preserve"> </w:t>
            </w:r>
            <w:proofErr w:type="spellStart"/>
            <w:r>
              <w:rPr>
                <w:b/>
                <w:bCs/>
              </w:rPr>
              <w:t>Model</w:t>
            </w:r>
            <w:proofErr w:type="spellEnd"/>
          </w:p>
        </w:tc>
        <w:tc>
          <w:tcPr>
            <w:tcW w:w="1650" w:type="dxa"/>
            <w:tcBorders>
              <w:top w:val="single" w:sz="4" w:space="0" w:color="000000"/>
              <w:left w:val="single" w:sz="4" w:space="0" w:color="000000"/>
              <w:bottom w:val="single" w:sz="4" w:space="0" w:color="000000"/>
              <w:right w:val="single" w:sz="4" w:space="0" w:color="000000"/>
            </w:tcBorders>
          </w:tcPr>
          <w:p w14:paraId="37139ECD" w14:textId="77777777" w:rsidR="000A6507" w:rsidRDefault="00000000">
            <w:pPr>
              <w:jc w:val="center"/>
            </w:pPr>
            <w:r>
              <w:rPr>
                <w:b/>
                <w:bCs/>
              </w:rPr>
              <w:t>ROC_AUC</w:t>
            </w:r>
          </w:p>
        </w:tc>
        <w:tc>
          <w:tcPr>
            <w:tcW w:w="1560" w:type="dxa"/>
            <w:tcBorders>
              <w:top w:val="single" w:sz="4" w:space="0" w:color="000000"/>
              <w:left w:val="single" w:sz="4" w:space="0" w:color="000000"/>
              <w:bottom w:val="single" w:sz="4" w:space="0" w:color="000000"/>
              <w:right w:val="single" w:sz="4" w:space="0" w:color="000000"/>
            </w:tcBorders>
          </w:tcPr>
          <w:p w14:paraId="06BFFFE2" w14:textId="77777777" w:rsidR="000A6507" w:rsidRDefault="00000000">
            <w:pPr>
              <w:jc w:val="center"/>
            </w:pPr>
            <w:r>
              <w:rPr>
                <w:b/>
                <w:bCs/>
              </w:rPr>
              <w:t>BRIER</w:t>
            </w:r>
          </w:p>
        </w:tc>
        <w:tc>
          <w:tcPr>
            <w:tcW w:w="1575" w:type="dxa"/>
            <w:tcBorders>
              <w:top w:val="single" w:sz="4" w:space="0" w:color="000000"/>
              <w:left w:val="single" w:sz="4" w:space="0" w:color="000000"/>
              <w:bottom w:val="single" w:sz="4" w:space="0" w:color="000000"/>
              <w:right w:val="single" w:sz="4" w:space="0" w:color="000000"/>
            </w:tcBorders>
          </w:tcPr>
          <w:p w14:paraId="0EC839AD" w14:textId="77777777" w:rsidR="000A6507" w:rsidRDefault="00000000">
            <w:pPr>
              <w:jc w:val="center"/>
            </w:pPr>
            <w:r>
              <w:rPr>
                <w:b/>
                <w:bCs/>
              </w:rPr>
              <w:t>EMPC</w:t>
            </w:r>
          </w:p>
        </w:tc>
        <w:tc>
          <w:tcPr>
            <w:tcW w:w="1200" w:type="dxa"/>
            <w:tcBorders>
              <w:top w:val="single" w:sz="4" w:space="0" w:color="000000"/>
              <w:left w:val="single" w:sz="4" w:space="0" w:color="000000"/>
              <w:bottom w:val="single" w:sz="4" w:space="0" w:color="000000"/>
              <w:right w:val="single" w:sz="4" w:space="0" w:color="000000"/>
            </w:tcBorders>
          </w:tcPr>
          <w:p w14:paraId="32595AA5" w14:textId="77777777" w:rsidR="000A6507" w:rsidRDefault="00000000">
            <w:pPr>
              <w:jc w:val="center"/>
            </w:pPr>
            <w:r>
              <w:rPr>
                <w:b/>
                <w:bCs/>
              </w:rPr>
              <w:t>H-EMPC</w:t>
            </w:r>
          </w:p>
        </w:tc>
      </w:tr>
      <w:tr w:rsidR="000A6507" w14:paraId="70D63144" w14:textId="77777777">
        <w:trPr>
          <w:trHeight w:val="515"/>
        </w:trPr>
        <w:tc>
          <w:tcPr>
            <w:tcW w:w="1080" w:type="dxa"/>
            <w:tcBorders>
              <w:top w:val="single" w:sz="4" w:space="0" w:color="000000"/>
              <w:left w:val="single" w:sz="4" w:space="0" w:color="000000"/>
              <w:bottom w:val="single" w:sz="4" w:space="0" w:color="000000"/>
              <w:right w:val="single" w:sz="4" w:space="0" w:color="000000"/>
            </w:tcBorders>
          </w:tcPr>
          <w:p w14:paraId="2F6B3048" w14:textId="77777777" w:rsidR="000A6507" w:rsidRDefault="00000000">
            <w:r>
              <w:t>3</w:t>
            </w:r>
          </w:p>
        </w:tc>
        <w:tc>
          <w:tcPr>
            <w:tcW w:w="1515" w:type="dxa"/>
            <w:tcBorders>
              <w:top w:val="single" w:sz="4" w:space="0" w:color="000000"/>
              <w:left w:val="single" w:sz="4" w:space="0" w:color="000000"/>
              <w:bottom w:val="single" w:sz="4" w:space="0" w:color="000000"/>
              <w:right w:val="single" w:sz="4" w:space="0" w:color="000000"/>
            </w:tcBorders>
          </w:tcPr>
          <w:p w14:paraId="3E27FC9E" w14:textId="77777777" w:rsidR="000A6507" w:rsidRDefault="00000000">
            <w:proofErr w:type="spellStart"/>
            <w:r>
              <w:t>xgb</w:t>
            </w:r>
            <w:proofErr w:type="spellEnd"/>
          </w:p>
        </w:tc>
        <w:tc>
          <w:tcPr>
            <w:tcW w:w="1650" w:type="dxa"/>
            <w:tcBorders>
              <w:top w:val="single" w:sz="4" w:space="0" w:color="000000"/>
              <w:left w:val="single" w:sz="4" w:space="0" w:color="000000"/>
              <w:bottom w:val="single" w:sz="4" w:space="0" w:color="000000"/>
              <w:right w:val="single" w:sz="4" w:space="0" w:color="000000"/>
            </w:tcBorders>
          </w:tcPr>
          <w:p w14:paraId="1F1317A9" w14:textId="77777777" w:rsidR="000A6507" w:rsidRDefault="00000000">
            <w:r>
              <w:t>0.8861</w:t>
            </w:r>
          </w:p>
        </w:tc>
        <w:tc>
          <w:tcPr>
            <w:tcW w:w="1560" w:type="dxa"/>
            <w:tcBorders>
              <w:top w:val="single" w:sz="4" w:space="0" w:color="000000"/>
              <w:left w:val="single" w:sz="4" w:space="0" w:color="000000"/>
              <w:bottom w:val="single" w:sz="4" w:space="0" w:color="000000"/>
              <w:right w:val="single" w:sz="4" w:space="0" w:color="000000"/>
            </w:tcBorders>
          </w:tcPr>
          <w:p w14:paraId="3A7F7534" w14:textId="77777777" w:rsidR="000A6507" w:rsidRDefault="00000000">
            <w:r>
              <w:t>0.1066</w:t>
            </w:r>
          </w:p>
        </w:tc>
        <w:tc>
          <w:tcPr>
            <w:tcW w:w="1575" w:type="dxa"/>
            <w:tcBorders>
              <w:top w:val="single" w:sz="4" w:space="0" w:color="000000"/>
              <w:left w:val="single" w:sz="4" w:space="0" w:color="000000"/>
              <w:bottom w:val="single" w:sz="4" w:space="0" w:color="000000"/>
              <w:right w:val="single" w:sz="4" w:space="0" w:color="000000"/>
            </w:tcBorders>
          </w:tcPr>
          <w:p w14:paraId="46C01851" w14:textId="77777777" w:rsidR="000A6507" w:rsidRDefault="00000000">
            <w:r>
              <w:t>7.8711</w:t>
            </w:r>
          </w:p>
        </w:tc>
        <w:tc>
          <w:tcPr>
            <w:tcW w:w="1200" w:type="dxa"/>
            <w:tcBorders>
              <w:top w:val="single" w:sz="4" w:space="0" w:color="000000"/>
              <w:left w:val="single" w:sz="4" w:space="0" w:color="000000"/>
              <w:bottom w:val="single" w:sz="4" w:space="0" w:color="000000"/>
              <w:right w:val="single" w:sz="4" w:space="0" w:color="000000"/>
            </w:tcBorders>
          </w:tcPr>
          <w:p w14:paraId="5271BFC1" w14:textId="77777777" w:rsidR="000A6507" w:rsidRDefault="00000000">
            <w:r>
              <w:t>25.2660</w:t>
            </w:r>
          </w:p>
        </w:tc>
      </w:tr>
      <w:tr w:rsidR="000A6507" w14:paraId="029D7CB0" w14:textId="77777777">
        <w:trPr>
          <w:trHeight w:val="515"/>
        </w:trPr>
        <w:tc>
          <w:tcPr>
            <w:tcW w:w="1080" w:type="dxa"/>
            <w:tcBorders>
              <w:top w:val="single" w:sz="4" w:space="0" w:color="000000"/>
              <w:left w:val="single" w:sz="4" w:space="0" w:color="000000"/>
              <w:bottom w:val="single" w:sz="4" w:space="0" w:color="000000"/>
              <w:right w:val="single" w:sz="4" w:space="0" w:color="000000"/>
            </w:tcBorders>
          </w:tcPr>
          <w:p w14:paraId="642CFBF5" w14:textId="77777777" w:rsidR="000A6507" w:rsidRDefault="00000000">
            <w:r>
              <w:t>6</w:t>
            </w:r>
          </w:p>
        </w:tc>
        <w:tc>
          <w:tcPr>
            <w:tcW w:w="1515" w:type="dxa"/>
            <w:tcBorders>
              <w:top w:val="single" w:sz="4" w:space="0" w:color="000000"/>
              <w:left w:val="single" w:sz="4" w:space="0" w:color="000000"/>
              <w:bottom w:val="single" w:sz="4" w:space="0" w:color="000000"/>
              <w:right w:val="single" w:sz="4" w:space="0" w:color="000000"/>
            </w:tcBorders>
          </w:tcPr>
          <w:p w14:paraId="2CCAC264" w14:textId="77777777" w:rsidR="000A6507" w:rsidRDefault="00000000">
            <w:proofErr w:type="spellStart"/>
            <w:r>
              <w:t>xgb</w:t>
            </w:r>
            <w:proofErr w:type="spellEnd"/>
          </w:p>
        </w:tc>
        <w:tc>
          <w:tcPr>
            <w:tcW w:w="1650" w:type="dxa"/>
            <w:tcBorders>
              <w:top w:val="single" w:sz="4" w:space="0" w:color="000000"/>
              <w:left w:val="single" w:sz="4" w:space="0" w:color="000000"/>
              <w:bottom w:val="single" w:sz="4" w:space="0" w:color="000000"/>
              <w:right w:val="single" w:sz="4" w:space="0" w:color="000000"/>
            </w:tcBorders>
          </w:tcPr>
          <w:p w14:paraId="79904EBE" w14:textId="77777777" w:rsidR="000A6507" w:rsidRDefault="00000000">
            <w:r>
              <w:t>0.8860</w:t>
            </w:r>
          </w:p>
        </w:tc>
        <w:tc>
          <w:tcPr>
            <w:tcW w:w="1560" w:type="dxa"/>
            <w:tcBorders>
              <w:top w:val="single" w:sz="4" w:space="0" w:color="000000"/>
              <w:left w:val="single" w:sz="4" w:space="0" w:color="000000"/>
              <w:bottom w:val="single" w:sz="4" w:space="0" w:color="000000"/>
              <w:right w:val="single" w:sz="4" w:space="0" w:color="000000"/>
            </w:tcBorders>
          </w:tcPr>
          <w:p w14:paraId="3029B5C0" w14:textId="77777777" w:rsidR="000A6507" w:rsidRDefault="00000000">
            <w:r>
              <w:t>0.1104</w:t>
            </w:r>
          </w:p>
        </w:tc>
        <w:tc>
          <w:tcPr>
            <w:tcW w:w="1575" w:type="dxa"/>
            <w:tcBorders>
              <w:top w:val="single" w:sz="4" w:space="0" w:color="000000"/>
              <w:left w:val="single" w:sz="4" w:space="0" w:color="000000"/>
              <w:bottom w:val="single" w:sz="4" w:space="0" w:color="000000"/>
              <w:right w:val="single" w:sz="4" w:space="0" w:color="000000"/>
            </w:tcBorders>
          </w:tcPr>
          <w:p w14:paraId="4B2E61CA" w14:textId="77777777" w:rsidR="000A6507" w:rsidRDefault="00000000">
            <w:r>
              <w:t>8.5121</w:t>
            </w:r>
          </w:p>
        </w:tc>
        <w:tc>
          <w:tcPr>
            <w:tcW w:w="1200" w:type="dxa"/>
            <w:tcBorders>
              <w:top w:val="single" w:sz="4" w:space="0" w:color="000000"/>
              <w:left w:val="single" w:sz="4" w:space="0" w:color="000000"/>
              <w:bottom w:val="single" w:sz="4" w:space="0" w:color="000000"/>
              <w:right w:val="single" w:sz="4" w:space="0" w:color="000000"/>
            </w:tcBorders>
          </w:tcPr>
          <w:p w14:paraId="4D6A5075" w14:textId="77777777" w:rsidR="000A6507" w:rsidRDefault="00000000">
            <w:r>
              <w:t>28.3009</w:t>
            </w:r>
          </w:p>
        </w:tc>
      </w:tr>
      <w:tr w:rsidR="000A6507" w14:paraId="5479344B" w14:textId="77777777">
        <w:trPr>
          <w:trHeight w:val="515"/>
        </w:trPr>
        <w:tc>
          <w:tcPr>
            <w:tcW w:w="1080" w:type="dxa"/>
            <w:tcBorders>
              <w:top w:val="single" w:sz="4" w:space="0" w:color="000000"/>
              <w:left w:val="single" w:sz="4" w:space="0" w:color="000000"/>
              <w:bottom w:val="single" w:sz="4" w:space="0" w:color="000000"/>
              <w:right w:val="single" w:sz="4" w:space="0" w:color="000000"/>
            </w:tcBorders>
          </w:tcPr>
          <w:p w14:paraId="6EC519CB" w14:textId="77777777" w:rsidR="000A6507" w:rsidRDefault="00000000">
            <w:pPr>
              <w:rPr>
                <w:color w:val="FF0000"/>
              </w:rPr>
            </w:pPr>
            <w:r>
              <w:rPr>
                <w:color w:val="FF0000"/>
              </w:rPr>
              <w:t>9</w:t>
            </w:r>
          </w:p>
        </w:tc>
        <w:tc>
          <w:tcPr>
            <w:tcW w:w="1515" w:type="dxa"/>
            <w:tcBorders>
              <w:top w:val="single" w:sz="4" w:space="0" w:color="000000"/>
              <w:left w:val="single" w:sz="4" w:space="0" w:color="000000"/>
              <w:bottom w:val="single" w:sz="4" w:space="0" w:color="000000"/>
              <w:right w:val="single" w:sz="4" w:space="0" w:color="000000"/>
            </w:tcBorders>
          </w:tcPr>
          <w:p w14:paraId="1A7B60E2" w14:textId="77777777" w:rsidR="000A6507" w:rsidRDefault="00000000">
            <w:pPr>
              <w:rPr>
                <w:color w:val="FF0000"/>
              </w:rPr>
            </w:pPr>
            <w:proofErr w:type="spellStart"/>
            <w:r>
              <w:rPr>
                <w:color w:val="FF0000"/>
              </w:rPr>
              <w:t>xgb</w:t>
            </w:r>
            <w:proofErr w:type="spellEnd"/>
          </w:p>
        </w:tc>
        <w:tc>
          <w:tcPr>
            <w:tcW w:w="1650" w:type="dxa"/>
            <w:tcBorders>
              <w:top w:val="single" w:sz="4" w:space="0" w:color="000000"/>
              <w:left w:val="single" w:sz="4" w:space="0" w:color="000000"/>
              <w:bottom w:val="single" w:sz="4" w:space="0" w:color="000000"/>
              <w:right w:val="single" w:sz="4" w:space="0" w:color="000000"/>
            </w:tcBorders>
          </w:tcPr>
          <w:p w14:paraId="0A408A4F" w14:textId="77777777" w:rsidR="000A6507" w:rsidRDefault="00000000">
            <w:pPr>
              <w:rPr>
                <w:color w:val="FF0000"/>
              </w:rPr>
            </w:pPr>
            <w:r>
              <w:rPr>
                <w:color w:val="FF0000"/>
              </w:rPr>
              <w:t>0.8798</w:t>
            </w:r>
          </w:p>
        </w:tc>
        <w:tc>
          <w:tcPr>
            <w:tcW w:w="1560" w:type="dxa"/>
            <w:tcBorders>
              <w:top w:val="single" w:sz="4" w:space="0" w:color="000000"/>
              <w:left w:val="single" w:sz="4" w:space="0" w:color="000000"/>
              <w:bottom w:val="single" w:sz="4" w:space="0" w:color="000000"/>
              <w:right w:val="single" w:sz="4" w:space="0" w:color="000000"/>
            </w:tcBorders>
          </w:tcPr>
          <w:p w14:paraId="6906A1C2" w14:textId="77777777" w:rsidR="000A6507" w:rsidRDefault="00000000">
            <w:pPr>
              <w:rPr>
                <w:color w:val="FF0000"/>
              </w:rPr>
            </w:pPr>
            <w:r>
              <w:rPr>
                <w:color w:val="FF0000"/>
              </w:rPr>
              <w:t>0.1181</w:t>
            </w:r>
          </w:p>
        </w:tc>
        <w:tc>
          <w:tcPr>
            <w:tcW w:w="1575" w:type="dxa"/>
            <w:tcBorders>
              <w:top w:val="single" w:sz="4" w:space="0" w:color="000000"/>
              <w:left w:val="single" w:sz="4" w:space="0" w:color="000000"/>
              <w:bottom w:val="single" w:sz="4" w:space="0" w:color="000000"/>
              <w:right w:val="single" w:sz="4" w:space="0" w:color="000000"/>
            </w:tcBorders>
          </w:tcPr>
          <w:p w14:paraId="3E787DFF" w14:textId="77777777" w:rsidR="000A6507" w:rsidRDefault="00000000">
            <w:pPr>
              <w:rPr>
                <w:color w:val="FF0000"/>
              </w:rPr>
            </w:pPr>
            <w:r>
              <w:rPr>
                <w:color w:val="FF0000"/>
              </w:rPr>
              <w:t>9.0242</w:t>
            </w:r>
          </w:p>
        </w:tc>
        <w:tc>
          <w:tcPr>
            <w:tcW w:w="1200" w:type="dxa"/>
            <w:tcBorders>
              <w:top w:val="single" w:sz="4" w:space="0" w:color="000000"/>
              <w:left w:val="single" w:sz="4" w:space="0" w:color="000000"/>
              <w:bottom w:val="single" w:sz="4" w:space="0" w:color="000000"/>
              <w:right w:val="single" w:sz="4" w:space="0" w:color="000000"/>
            </w:tcBorders>
          </w:tcPr>
          <w:p w14:paraId="2F867668" w14:textId="77777777" w:rsidR="000A6507" w:rsidRDefault="00000000">
            <w:pPr>
              <w:rPr>
                <w:color w:val="FF0000"/>
              </w:rPr>
            </w:pPr>
            <w:r>
              <w:rPr>
                <w:color w:val="FF0000"/>
              </w:rPr>
              <w:t>31.5026</w:t>
            </w:r>
          </w:p>
        </w:tc>
      </w:tr>
      <w:tr w:rsidR="000A6507" w14:paraId="62A54C70" w14:textId="77777777">
        <w:trPr>
          <w:trHeight w:val="515"/>
        </w:trPr>
        <w:tc>
          <w:tcPr>
            <w:tcW w:w="1080" w:type="dxa"/>
            <w:tcBorders>
              <w:top w:val="single" w:sz="4" w:space="0" w:color="000000"/>
              <w:left w:val="single" w:sz="4" w:space="0" w:color="000000"/>
              <w:bottom w:val="single" w:sz="4" w:space="0" w:color="000000"/>
              <w:right w:val="single" w:sz="4" w:space="0" w:color="000000"/>
            </w:tcBorders>
          </w:tcPr>
          <w:p w14:paraId="48D80A25" w14:textId="77777777" w:rsidR="000A6507" w:rsidRDefault="00000000">
            <w:r>
              <w:t>12</w:t>
            </w:r>
          </w:p>
        </w:tc>
        <w:tc>
          <w:tcPr>
            <w:tcW w:w="1515" w:type="dxa"/>
            <w:tcBorders>
              <w:top w:val="single" w:sz="4" w:space="0" w:color="000000"/>
              <w:left w:val="single" w:sz="4" w:space="0" w:color="000000"/>
              <w:bottom w:val="single" w:sz="4" w:space="0" w:color="000000"/>
              <w:right w:val="single" w:sz="4" w:space="0" w:color="000000"/>
            </w:tcBorders>
          </w:tcPr>
          <w:p w14:paraId="230A12AC" w14:textId="77777777" w:rsidR="000A6507" w:rsidRDefault="00000000">
            <w:proofErr w:type="spellStart"/>
            <w:r>
              <w:t>xgb</w:t>
            </w:r>
            <w:proofErr w:type="spellEnd"/>
          </w:p>
        </w:tc>
        <w:tc>
          <w:tcPr>
            <w:tcW w:w="1650" w:type="dxa"/>
            <w:tcBorders>
              <w:top w:val="single" w:sz="4" w:space="0" w:color="000000"/>
              <w:left w:val="single" w:sz="4" w:space="0" w:color="000000"/>
              <w:bottom w:val="single" w:sz="4" w:space="0" w:color="000000"/>
              <w:right w:val="single" w:sz="4" w:space="0" w:color="000000"/>
            </w:tcBorders>
          </w:tcPr>
          <w:p w14:paraId="547B132B" w14:textId="77777777" w:rsidR="000A6507" w:rsidRDefault="00000000">
            <w:r>
              <w:t>0.8684</w:t>
            </w:r>
          </w:p>
        </w:tc>
        <w:tc>
          <w:tcPr>
            <w:tcW w:w="1560" w:type="dxa"/>
            <w:tcBorders>
              <w:top w:val="single" w:sz="4" w:space="0" w:color="000000"/>
              <w:left w:val="single" w:sz="4" w:space="0" w:color="000000"/>
              <w:bottom w:val="single" w:sz="4" w:space="0" w:color="000000"/>
              <w:right w:val="single" w:sz="4" w:space="0" w:color="000000"/>
            </w:tcBorders>
          </w:tcPr>
          <w:p w14:paraId="109B4BCA" w14:textId="77777777" w:rsidR="000A6507" w:rsidRDefault="00000000">
            <w:r>
              <w:t>0.1235</w:t>
            </w:r>
          </w:p>
        </w:tc>
        <w:tc>
          <w:tcPr>
            <w:tcW w:w="1575" w:type="dxa"/>
            <w:tcBorders>
              <w:top w:val="single" w:sz="4" w:space="0" w:color="000000"/>
              <w:left w:val="single" w:sz="4" w:space="0" w:color="000000"/>
              <w:bottom w:val="single" w:sz="4" w:space="0" w:color="000000"/>
              <w:right w:val="single" w:sz="4" w:space="0" w:color="000000"/>
            </w:tcBorders>
          </w:tcPr>
          <w:p w14:paraId="30B73ED4" w14:textId="77777777" w:rsidR="000A6507" w:rsidRDefault="00000000">
            <w:r>
              <w:t>8.977</w:t>
            </w:r>
          </w:p>
        </w:tc>
        <w:tc>
          <w:tcPr>
            <w:tcW w:w="1200" w:type="dxa"/>
            <w:tcBorders>
              <w:top w:val="single" w:sz="4" w:space="0" w:color="000000"/>
              <w:left w:val="single" w:sz="4" w:space="0" w:color="000000"/>
              <w:bottom w:val="single" w:sz="4" w:space="0" w:color="000000"/>
              <w:right w:val="single" w:sz="4" w:space="0" w:color="000000"/>
            </w:tcBorders>
          </w:tcPr>
          <w:p w14:paraId="00F21892" w14:textId="77777777" w:rsidR="000A6507" w:rsidRDefault="00000000">
            <w:r>
              <w:t>31.3931</w:t>
            </w:r>
          </w:p>
        </w:tc>
      </w:tr>
    </w:tbl>
    <w:p w14:paraId="7A7255C1" w14:textId="77777777" w:rsidR="000A6507" w:rsidRDefault="000A6507"/>
    <w:p w14:paraId="0F50B617" w14:textId="77777777" w:rsidR="000A6507" w:rsidRDefault="00000000">
      <w:pPr>
        <w:jc w:val="center"/>
      </w:pPr>
      <w:r>
        <w:rPr>
          <w:rFonts w:ascii="Arial Unicode MS" w:eastAsia="Arial Unicode MS" w:hAnsi="Arial Unicode MS" w:cs="Arial Unicode MS"/>
        </w:rPr>
        <w:t xml:space="preserve">&lt;표: </w:t>
      </w:r>
      <w:proofErr w:type="spellStart"/>
      <w:r>
        <w:rPr>
          <w:rFonts w:ascii="Arial Unicode MS" w:eastAsia="Arial Unicode MS" w:hAnsi="Arial Unicode MS" w:cs="Arial Unicode MS"/>
        </w:rPr>
        <w:t>Window</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selection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table</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Resort</w:t>
      </w:r>
      <w:proofErr w:type="spellEnd"/>
      <w:r>
        <w:rPr>
          <w:rFonts w:ascii="Arial Unicode MS" w:eastAsia="Arial Unicode MS" w:hAnsi="Arial Unicode MS" w:cs="Arial Unicode MS"/>
        </w:rPr>
        <w:t>&gt;</w:t>
      </w:r>
    </w:p>
    <w:p w14:paraId="26665644" w14:textId="77777777" w:rsidR="000A6507" w:rsidRDefault="000A6507"/>
    <w:tbl>
      <w:tblPr>
        <w:tblStyle w:val="a2"/>
        <w:tblW w:w="8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1515"/>
        <w:gridCol w:w="1650"/>
        <w:gridCol w:w="1560"/>
        <w:gridCol w:w="1575"/>
        <w:gridCol w:w="1200"/>
      </w:tblGrid>
      <w:tr w:rsidR="000A6507" w14:paraId="37D2A3F6" w14:textId="77777777">
        <w:trPr>
          <w:trHeight w:val="515"/>
        </w:trPr>
        <w:tc>
          <w:tcPr>
            <w:tcW w:w="1080" w:type="dxa"/>
            <w:tcBorders>
              <w:top w:val="single" w:sz="4" w:space="0" w:color="000000"/>
              <w:left w:val="single" w:sz="4" w:space="0" w:color="000000"/>
              <w:bottom w:val="single" w:sz="4" w:space="0" w:color="000000"/>
              <w:right w:val="single" w:sz="4" w:space="0" w:color="000000"/>
            </w:tcBorders>
          </w:tcPr>
          <w:p w14:paraId="3F08343D" w14:textId="77777777" w:rsidR="000A6507" w:rsidRDefault="00000000">
            <w:pPr>
              <w:jc w:val="center"/>
            </w:pPr>
            <w:proofErr w:type="spellStart"/>
            <w:r>
              <w:rPr>
                <w:b/>
                <w:bCs/>
              </w:rPr>
              <w:t>Window</w:t>
            </w:r>
            <w:proofErr w:type="spellEnd"/>
          </w:p>
        </w:tc>
        <w:tc>
          <w:tcPr>
            <w:tcW w:w="1515" w:type="dxa"/>
            <w:tcBorders>
              <w:top w:val="single" w:sz="4" w:space="0" w:color="000000"/>
              <w:left w:val="single" w:sz="4" w:space="0" w:color="000000"/>
              <w:bottom w:val="single" w:sz="4" w:space="0" w:color="000000"/>
              <w:right w:val="single" w:sz="4" w:space="0" w:color="000000"/>
            </w:tcBorders>
          </w:tcPr>
          <w:p w14:paraId="38C8D137" w14:textId="77777777" w:rsidR="000A6507" w:rsidRDefault="00000000">
            <w:pPr>
              <w:jc w:val="center"/>
            </w:pPr>
            <w:proofErr w:type="spellStart"/>
            <w:r>
              <w:rPr>
                <w:b/>
                <w:bCs/>
              </w:rPr>
              <w:t>Top</w:t>
            </w:r>
            <w:proofErr w:type="spellEnd"/>
            <w:r>
              <w:rPr>
                <w:b/>
                <w:bCs/>
              </w:rPr>
              <w:t xml:space="preserve"> </w:t>
            </w:r>
            <w:proofErr w:type="spellStart"/>
            <w:r>
              <w:rPr>
                <w:b/>
                <w:bCs/>
              </w:rPr>
              <w:t>Model</w:t>
            </w:r>
            <w:proofErr w:type="spellEnd"/>
          </w:p>
        </w:tc>
        <w:tc>
          <w:tcPr>
            <w:tcW w:w="1650" w:type="dxa"/>
            <w:tcBorders>
              <w:top w:val="single" w:sz="4" w:space="0" w:color="000000"/>
              <w:left w:val="single" w:sz="4" w:space="0" w:color="000000"/>
              <w:bottom w:val="single" w:sz="4" w:space="0" w:color="000000"/>
              <w:right w:val="single" w:sz="4" w:space="0" w:color="000000"/>
            </w:tcBorders>
          </w:tcPr>
          <w:p w14:paraId="0B0F08A5" w14:textId="77777777" w:rsidR="000A6507" w:rsidRDefault="00000000">
            <w:pPr>
              <w:jc w:val="center"/>
            </w:pPr>
            <w:r>
              <w:rPr>
                <w:b/>
                <w:bCs/>
              </w:rPr>
              <w:t>ROC_AUC</w:t>
            </w:r>
          </w:p>
        </w:tc>
        <w:tc>
          <w:tcPr>
            <w:tcW w:w="1560" w:type="dxa"/>
            <w:tcBorders>
              <w:top w:val="single" w:sz="4" w:space="0" w:color="000000"/>
              <w:left w:val="single" w:sz="4" w:space="0" w:color="000000"/>
              <w:bottom w:val="single" w:sz="4" w:space="0" w:color="000000"/>
              <w:right w:val="single" w:sz="4" w:space="0" w:color="000000"/>
            </w:tcBorders>
          </w:tcPr>
          <w:p w14:paraId="5ACB575D" w14:textId="77777777" w:rsidR="000A6507" w:rsidRDefault="00000000">
            <w:pPr>
              <w:jc w:val="center"/>
            </w:pPr>
            <w:r>
              <w:rPr>
                <w:b/>
                <w:bCs/>
              </w:rPr>
              <w:t>BRIER</w:t>
            </w:r>
          </w:p>
        </w:tc>
        <w:tc>
          <w:tcPr>
            <w:tcW w:w="1575" w:type="dxa"/>
            <w:tcBorders>
              <w:top w:val="single" w:sz="4" w:space="0" w:color="000000"/>
              <w:left w:val="single" w:sz="4" w:space="0" w:color="000000"/>
              <w:bottom w:val="single" w:sz="4" w:space="0" w:color="000000"/>
              <w:right w:val="single" w:sz="4" w:space="0" w:color="000000"/>
            </w:tcBorders>
          </w:tcPr>
          <w:p w14:paraId="45E3782E" w14:textId="77777777" w:rsidR="000A6507" w:rsidRDefault="00000000">
            <w:pPr>
              <w:jc w:val="center"/>
            </w:pPr>
            <w:r>
              <w:rPr>
                <w:b/>
                <w:bCs/>
              </w:rPr>
              <w:t>EMPC</w:t>
            </w:r>
          </w:p>
        </w:tc>
        <w:tc>
          <w:tcPr>
            <w:tcW w:w="1200" w:type="dxa"/>
            <w:tcBorders>
              <w:top w:val="single" w:sz="4" w:space="0" w:color="000000"/>
              <w:left w:val="single" w:sz="4" w:space="0" w:color="000000"/>
              <w:bottom w:val="single" w:sz="4" w:space="0" w:color="000000"/>
              <w:right w:val="single" w:sz="4" w:space="0" w:color="000000"/>
            </w:tcBorders>
          </w:tcPr>
          <w:p w14:paraId="42865E0B" w14:textId="77777777" w:rsidR="000A6507" w:rsidRDefault="00000000">
            <w:pPr>
              <w:jc w:val="center"/>
            </w:pPr>
            <w:r>
              <w:rPr>
                <w:b/>
                <w:bCs/>
              </w:rPr>
              <w:t>H-EMPC</w:t>
            </w:r>
          </w:p>
        </w:tc>
      </w:tr>
      <w:tr w:rsidR="000A6507" w14:paraId="4BDCEEE2" w14:textId="77777777">
        <w:trPr>
          <w:trHeight w:val="515"/>
        </w:trPr>
        <w:tc>
          <w:tcPr>
            <w:tcW w:w="1080" w:type="dxa"/>
            <w:tcBorders>
              <w:top w:val="single" w:sz="4" w:space="0" w:color="000000"/>
              <w:left w:val="single" w:sz="4" w:space="0" w:color="000000"/>
              <w:bottom w:val="single" w:sz="4" w:space="0" w:color="000000"/>
              <w:right w:val="single" w:sz="4" w:space="0" w:color="000000"/>
            </w:tcBorders>
          </w:tcPr>
          <w:p w14:paraId="26E8F7A6" w14:textId="77777777" w:rsidR="000A6507" w:rsidRDefault="00000000">
            <w:r>
              <w:t>3</w:t>
            </w:r>
          </w:p>
        </w:tc>
        <w:tc>
          <w:tcPr>
            <w:tcW w:w="1515" w:type="dxa"/>
            <w:tcBorders>
              <w:top w:val="single" w:sz="4" w:space="0" w:color="000000"/>
              <w:left w:val="single" w:sz="4" w:space="0" w:color="000000"/>
              <w:bottom w:val="single" w:sz="4" w:space="0" w:color="000000"/>
              <w:right w:val="single" w:sz="4" w:space="0" w:color="000000"/>
            </w:tcBorders>
          </w:tcPr>
          <w:p w14:paraId="527168A1" w14:textId="77777777" w:rsidR="000A6507" w:rsidRDefault="00000000">
            <w:proofErr w:type="spellStart"/>
            <w:r>
              <w:t>rf</w:t>
            </w:r>
            <w:proofErr w:type="spellEnd"/>
          </w:p>
        </w:tc>
        <w:tc>
          <w:tcPr>
            <w:tcW w:w="1650" w:type="dxa"/>
            <w:tcBorders>
              <w:top w:val="single" w:sz="4" w:space="0" w:color="000000"/>
              <w:left w:val="single" w:sz="4" w:space="0" w:color="000000"/>
              <w:bottom w:val="single" w:sz="4" w:space="0" w:color="000000"/>
              <w:right w:val="single" w:sz="4" w:space="0" w:color="000000"/>
            </w:tcBorders>
          </w:tcPr>
          <w:p w14:paraId="63C7D3B5" w14:textId="77777777" w:rsidR="000A6507" w:rsidRDefault="00000000">
            <w:r>
              <w:t>0.7949</w:t>
            </w:r>
          </w:p>
        </w:tc>
        <w:tc>
          <w:tcPr>
            <w:tcW w:w="1560" w:type="dxa"/>
            <w:tcBorders>
              <w:top w:val="single" w:sz="4" w:space="0" w:color="000000"/>
              <w:left w:val="single" w:sz="4" w:space="0" w:color="000000"/>
              <w:bottom w:val="single" w:sz="4" w:space="0" w:color="000000"/>
              <w:right w:val="single" w:sz="4" w:space="0" w:color="000000"/>
            </w:tcBorders>
          </w:tcPr>
          <w:p w14:paraId="0411C430" w14:textId="77777777" w:rsidR="000A6507" w:rsidRDefault="00000000">
            <w:r>
              <w:t>0.1529</w:t>
            </w:r>
          </w:p>
        </w:tc>
        <w:tc>
          <w:tcPr>
            <w:tcW w:w="1575" w:type="dxa"/>
            <w:tcBorders>
              <w:top w:val="single" w:sz="4" w:space="0" w:color="000000"/>
              <w:left w:val="single" w:sz="4" w:space="0" w:color="000000"/>
              <w:bottom w:val="single" w:sz="4" w:space="0" w:color="000000"/>
              <w:right w:val="single" w:sz="4" w:space="0" w:color="000000"/>
            </w:tcBorders>
          </w:tcPr>
          <w:p w14:paraId="38A01B76" w14:textId="77777777" w:rsidR="000A6507" w:rsidRDefault="00000000">
            <w:r>
              <w:t>9.1930</w:t>
            </w:r>
          </w:p>
        </w:tc>
        <w:tc>
          <w:tcPr>
            <w:tcW w:w="1200" w:type="dxa"/>
            <w:tcBorders>
              <w:top w:val="single" w:sz="4" w:space="0" w:color="000000"/>
              <w:left w:val="single" w:sz="4" w:space="0" w:color="000000"/>
              <w:bottom w:val="single" w:sz="4" w:space="0" w:color="000000"/>
              <w:right w:val="single" w:sz="4" w:space="0" w:color="000000"/>
            </w:tcBorders>
          </w:tcPr>
          <w:p w14:paraId="714A5648" w14:textId="77777777" w:rsidR="000A6507" w:rsidRDefault="00000000">
            <w:r>
              <w:t>20.8351</w:t>
            </w:r>
          </w:p>
        </w:tc>
      </w:tr>
      <w:tr w:rsidR="000A6507" w14:paraId="7CE95740" w14:textId="77777777">
        <w:trPr>
          <w:trHeight w:val="515"/>
        </w:trPr>
        <w:tc>
          <w:tcPr>
            <w:tcW w:w="1080" w:type="dxa"/>
            <w:tcBorders>
              <w:top w:val="single" w:sz="4" w:space="0" w:color="000000"/>
              <w:left w:val="single" w:sz="4" w:space="0" w:color="000000"/>
              <w:bottom w:val="single" w:sz="4" w:space="0" w:color="000000"/>
              <w:right w:val="single" w:sz="4" w:space="0" w:color="000000"/>
            </w:tcBorders>
          </w:tcPr>
          <w:p w14:paraId="75C52F23" w14:textId="77777777" w:rsidR="000A6507" w:rsidRDefault="00000000">
            <w:r>
              <w:t>6</w:t>
            </w:r>
          </w:p>
        </w:tc>
        <w:tc>
          <w:tcPr>
            <w:tcW w:w="1515" w:type="dxa"/>
            <w:tcBorders>
              <w:top w:val="single" w:sz="4" w:space="0" w:color="000000"/>
              <w:left w:val="single" w:sz="4" w:space="0" w:color="000000"/>
              <w:bottom w:val="single" w:sz="4" w:space="0" w:color="000000"/>
              <w:right w:val="single" w:sz="4" w:space="0" w:color="000000"/>
            </w:tcBorders>
          </w:tcPr>
          <w:p w14:paraId="28AE4628" w14:textId="77777777" w:rsidR="000A6507" w:rsidRDefault="00000000">
            <w:proofErr w:type="spellStart"/>
            <w:r>
              <w:t>xgb</w:t>
            </w:r>
            <w:proofErr w:type="spellEnd"/>
          </w:p>
        </w:tc>
        <w:tc>
          <w:tcPr>
            <w:tcW w:w="1650" w:type="dxa"/>
            <w:tcBorders>
              <w:top w:val="single" w:sz="4" w:space="0" w:color="000000"/>
              <w:left w:val="single" w:sz="4" w:space="0" w:color="000000"/>
              <w:bottom w:val="single" w:sz="4" w:space="0" w:color="000000"/>
              <w:right w:val="single" w:sz="4" w:space="0" w:color="000000"/>
            </w:tcBorders>
          </w:tcPr>
          <w:p w14:paraId="40C62A59" w14:textId="77777777" w:rsidR="000A6507" w:rsidRDefault="00000000">
            <w:r>
              <w:t>0.7976</w:t>
            </w:r>
          </w:p>
        </w:tc>
        <w:tc>
          <w:tcPr>
            <w:tcW w:w="1560" w:type="dxa"/>
            <w:tcBorders>
              <w:top w:val="single" w:sz="4" w:space="0" w:color="000000"/>
              <w:left w:val="single" w:sz="4" w:space="0" w:color="000000"/>
              <w:bottom w:val="single" w:sz="4" w:space="0" w:color="000000"/>
              <w:right w:val="single" w:sz="4" w:space="0" w:color="000000"/>
            </w:tcBorders>
          </w:tcPr>
          <w:p w14:paraId="0D536C8E" w14:textId="77777777" w:rsidR="000A6507" w:rsidRDefault="00000000">
            <w:r>
              <w:t>0.1610</w:t>
            </w:r>
          </w:p>
        </w:tc>
        <w:tc>
          <w:tcPr>
            <w:tcW w:w="1575" w:type="dxa"/>
            <w:tcBorders>
              <w:top w:val="single" w:sz="4" w:space="0" w:color="000000"/>
              <w:left w:val="single" w:sz="4" w:space="0" w:color="000000"/>
              <w:bottom w:val="single" w:sz="4" w:space="0" w:color="000000"/>
              <w:right w:val="single" w:sz="4" w:space="0" w:color="000000"/>
            </w:tcBorders>
          </w:tcPr>
          <w:p w14:paraId="54783D5B" w14:textId="77777777" w:rsidR="000A6507" w:rsidRDefault="00000000">
            <w:r>
              <w:t>10.0034</w:t>
            </w:r>
          </w:p>
        </w:tc>
        <w:tc>
          <w:tcPr>
            <w:tcW w:w="1200" w:type="dxa"/>
            <w:tcBorders>
              <w:top w:val="single" w:sz="4" w:space="0" w:color="000000"/>
              <w:left w:val="single" w:sz="4" w:space="0" w:color="000000"/>
              <w:bottom w:val="single" w:sz="4" w:space="0" w:color="000000"/>
              <w:right w:val="single" w:sz="4" w:space="0" w:color="000000"/>
            </w:tcBorders>
          </w:tcPr>
          <w:p w14:paraId="23D6A79F" w14:textId="77777777" w:rsidR="000A6507" w:rsidRDefault="00000000">
            <w:r>
              <w:t>22.8381</w:t>
            </w:r>
          </w:p>
        </w:tc>
      </w:tr>
      <w:tr w:rsidR="000A6507" w14:paraId="4B51CF6C" w14:textId="77777777">
        <w:trPr>
          <w:trHeight w:val="515"/>
        </w:trPr>
        <w:tc>
          <w:tcPr>
            <w:tcW w:w="1080" w:type="dxa"/>
            <w:tcBorders>
              <w:top w:val="single" w:sz="4" w:space="0" w:color="000000"/>
              <w:left w:val="single" w:sz="4" w:space="0" w:color="000000"/>
              <w:bottom w:val="single" w:sz="4" w:space="0" w:color="000000"/>
              <w:right w:val="single" w:sz="4" w:space="0" w:color="000000"/>
            </w:tcBorders>
          </w:tcPr>
          <w:p w14:paraId="1EC51FF3" w14:textId="77777777" w:rsidR="000A6507" w:rsidRDefault="00000000">
            <w:r>
              <w:t>9</w:t>
            </w:r>
          </w:p>
        </w:tc>
        <w:tc>
          <w:tcPr>
            <w:tcW w:w="1515" w:type="dxa"/>
            <w:tcBorders>
              <w:top w:val="single" w:sz="4" w:space="0" w:color="000000"/>
              <w:left w:val="single" w:sz="4" w:space="0" w:color="000000"/>
              <w:bottom w:val="single" w:sz="4" w:space="0" w:color="000000"/>
              <w:right w:val="single" w:sz="4" w:space="0" w:color="000000"/>
            </w:tcBorders>
          </w:tcPr>
          <w:p w14:paraId="0B675DC2" w14:textId="77777777" w:rsidR="000A6507" w:rsidRDefault="00000000">
            <w:proofErr w:type="spellStart"/>
            <w:r>
              <w:t>xgb</w:t>
            </w:r>
            <w:proofErr w:type="spellEnd"/>
          </w:p>
        </w:tc>
        <w:tc>
          <w:tcPr>
            <w:tcW w:w="1650" w:type="dxa"/>
            <w:tcBorders>
              <w:top w:val="single" w:sz="4" w:space="0" w:color="000000"/>
              <w:left w:val="single" w:sz="4" w:space="0" w:color="000000"/>
              <w:bottom w:val="single" w:sz="4" w:space="0" w:color="000000"/>
              <w:right w:val="single" w:sz="4" w:space="0" w:color="000000"/>
            </w:tcBorders>
          </w:tcPr>
          <w:p w14:paraId="1784A2F6" w14:textId="77777777" w:rsidR="000A6507" w:rsidRDefault="00000000">
            <w:r>
              <w:t>0.8193</w:t>
            </w:r>
          </w:p>
        </w:tc>
        <w:tc>
          <w:tcPr>
            <w:tcW w:w="1560" w:type="dxa"/>
            <w:tcBorders>
              <w:top w:val="single" w:sz="4" w:space="0" w:color="000000"/>
              <w:left w:val="single" w:sz="4" w:space="0" w:color="000000"/>
              <w:bottom w:val="single" w:sz="4" w:space="0" w:color="000000"/>
              <w:right w:val="single" w:sz="4" w:space="0" w:color="000000"/>
            </w:tcBorders>
          </w:tcPr>
          <w:p w14:paraId="566C75C8" w14:textId="77777777" w:rsidR="000A6507" w:rsidRDefault="00000000">
            <w:r>
              <w:t>0.1576</w:t>
            </w:r>
          </w:p>
        </w:tc>
        <w:tc>
          <w:tcPr>
            <w:tcW w:w="1575" w:type="dxa"/>
            <w:tcBorders>
              <w:top w:val="single" w:sz="4" w:space="0" w:color="000000"/>
              <w:left w:val="single" w:sz="4" w:space="0" w:color="000000"/>
              <w:bottom w:val="single" w:sz="4" w:space="0" w:color="000000"/>
              <w:right w:val="single" w:sz="4" w:space="0" w:color="000000"/>
            </w:tcBorders>
          </w:tcPr>
          <w:p w14:paraId="19EF5F43" w14:textId="77777777" w:rsidR="000A6507" w:rsidRDefault="00000000">
            <w:r>
              <w:t>10.7336</w:t>
            </w:r>
          </w:p>
        </w:tc>
        <w:tc>
          <w:tcPr>
            <w:tcW w:w="1200" w:type="dxa"/>
            <w:tcBorders>
              <w:top w:val="single" w:sz="4" w:space="0" w:color="000000"/>
              <w:left w:val="single" w:sz="4" w:space="0" w:color="000000"/>
              <w:bottom w:val="single" w:sz="4" w:space="0" w:color="000000"/>
              <w:right w:val="single" w:sz="4" w:space="0" w:color="000000"/>
            </w:tcBorders>
          </w:tcPr>
          <w:p w14:paraId="0F264C82" w14:textId="77777777" w:rsidR="000A6507" w:rsidRDefault="00000000">
            <w:r>
              <w:t>24.4733</w:t>
            </w:r>
          </w:p>
        </w:tc>
      </w:tr>
      <w:tr w:rsidR="000A6507" w14:paraId="6C0EE853" w14:textId="77777777">
        <w:trPr>
          <w:trHeight w:val="515"/>
        </w:trPr>
        <w:tc>
          <w:tcPr>
            <w:tcW w:w="1080" w:type="dxa"/>
            <w:tcBorders>
              <w:top w:val="single" w:sz="4" w:space="0" w:color="000000"/>
              <w:left w:val="single" w:sz="4" w:space="0" w:color="000000"/>
              <w:bottom w:val="single" w:sz="4" w:space="0" w:color="000000"/>
              <w:right w:val="single" w:sz="4" w:space="0" w:color="000000"/>
            </w:tcBorders>
          </w:tcPr>
          <w:p w14:paraId="1C8F44EB" w14:textId="77777777" w:rsidR="000A6507" w:rsidRDefault="00000000">
            <w:pPr>
              <w:rPr>
                <w:color w:val="FF0000"/>
              </w:rPr>
            </w:pPr>
            <w:r>
              <w:rPr>
                <w:color w:val="FF0000"/>
              </w:rPr>
              <w:t>12</w:t>
            </w:r>
          </w:p>
        </w:tc>
        <w:tc>
          <w:tcPr>
            <w:tcW w:w="1515" w:type="dxa"/>
            <w:tcBorders>
              <w:top w:val="single" w:sz="4" w:space="0" w:color="000000"/>
              <w:left w:val="single" w:sz="4" w:space="0" w:color="000000"/>
              <w:bottom w:val="single" w:sz="4" w:space="0" w:color="000000"/>
              <w:right w:val="single" w:sz="4" w:space="0" w:color="000000"/>
            </w:tcBorders>
          </w:tcPr>
          <w:p w14:paraId="3F53A750" w14:textId="77777777" w:rsidR="000A6507" w:rsidRDefault="00000000">
            <w:pPr>
              <w:rPr>
                <w:color w:val="FF0000"/>
              </w:rPr>
            </w:pPr>
            <w:proofErr w:type="spellStart"/>
            <w:r>
              <w:rPr>
                <w:color w:val="FF0000"/>
              </w:rPr>
              <w:t>xgb</w:t>
            </w:r>
            <w:proofErr w:type="spellEnd"/>
          </w:p>
        </w:tc>
        <w:tc>
          <w:tcPr>
            <w:tcW w:w="1650" w:type="dxa"/>
            <w:tcBorders>
              <w:top w:val="single" w:sz="4" w:space="0" w:color="000000"/>
              <w:left w:val="single" w:sz="4" w:space="0" w:color="000000"/>
              <w:bottom w:val="single" w:sz="4" w:space="0" w:color="000000"/>
              <w:right w:val="single" w:sz="4" w:space="0" w:color="000000"/>
            </w:tcBorders>
          </w:tcPr>
          <w:p w14:paraId="07468DE5" w14:textId="77777777" w:rsidR="000A6507" w:rsidRDefault="00000000">
            <w:pPr>
              <w:rPr>
                <w:color w:val="FF0000"/>
              </w:rPr>
            </w:pPr>
            <w:r>
              <w:rPr>
                <w:color w:val="FF0000"/>
              </w:rPr>
              <w:t>0.8143</w:t>
            </w:r>
          </w:p>
        </w:tc>
        <w:tc>
          <w:tcPr>
            <w:tcW w:w="1560" w:type="dxa"/>
            <w:tcBorders>
              <w:top w:val="single" w:sz="4" w:space="0" w:color="000000"/>
              <w:left w:val="single" w:sz="4" w:space="0" w:color="000000"/>
              <w:bottom w:val="single" w:sz="4" w:space="0" w:color="000000"/>
              <w:right w:val="single" w:sz="4" w:space="0" w:color="000000"/>
            </w:tcBorders>
          </w:tcPr>
          <w:p w14:paraId="38BE37E6" w14:textId="77777777" w:rsidR="000A6507" w:rsidRDefault="00000000">
            <w:pPr>
              <w:rPr>
                <w:color w:val="FF0000"/>
              </w:rPr>
            </w:pPr>
            <w:r>
              <w:rPr>
                <w:color w:val="FF0000"/>
              </w:rPr>
              <w:t>0.1630</w:t>
            </w:r>
          </w:p>
        </w:tc>
        <w:tc>
          <w:tcPr>
            <w:tcW w:w="1575" w:type="dxa"/>
            <w:tcBorders>
              <w:top w:val="single" w:sz="4" w:space="0" w:color="000000"/>
              <w:left w:val="single" w:sz="4" w:space="0" w:color="000000"/>
              <w:bottom w:val="single" w:sz="4" w:space="0" w:color="000000"/>
              <w:right w:val="single" w:sz="4" w:space="0" w:color="000000"/>
            </w:tcBorders>
          </w:tcPr>
          <w:p w14:paraId="747344C0" w14:textId="77777777" w:rsidR="000A6507" w:rsidRDefault="00000000">
            <w:pPr>
              <w:rPr>
                <w:color w:val="FF0000"/>
              </w:rPr>
            </w:pPr>
            <w:r>
              <w:rPr>
                <w:color w:val="FF0000"/>
              </w:rPr>
              <w:t>11.2768</w:t>
            </w:r>
          </w:p>
        </w:tc>
        <w:tc>
          <w:tcPr>
            <w:tcW w:w="1200" w:type="dxa"/>
            <w:tcBorders>
              <w:top w:val="single" w:sz="4" w:space="0" w:color="000000"/>
              <w:left w:val="single" w:sz="4" w:space="0" w:color="000000"/>
              <w:bottom w:val="single" w:sz="4" w:space="0" w:color="000000"/>
              <w:right w:val="single" w:sz="4" w:space="0" w:color="000000"/>
            </w:tcBorders>
          </w:tcPr>
          <w:p w14:paraId="05215D8F" w14:textId="77777777" w:rsidR="000A6507" w:rsidRDefault="00000000">
            <w:pPr>
              <w:rPr>
                <w:color w:val="FF0000"/>
              </w:rPr>
            </w:pPr>
            <w:r>
              <w:rPr>
                <w:color w:val="FF0000"/>
              </w:rPr>
              <w:t>26.0222</w:t>
            </w:r>
          </w:p>
        </w:tc>
      </w:tr>
    </w:tbl>
    <w:p w14:paraId="12F3ACE5" w14:textId="77777777" w:rsidR="000A6507" w:rsidRDefault="000A6507"/>
    <w:p w14:paraId="293C8085" w14:textId="77777777" w:rsidR="000A6507" w:rsidRDefault="00000000">
      <w:pPr>
        <w:jc w:val="center"/>
      </w:pPr>
      <w:r>
        <w:rPr>
          <w:rFonts w:ascii="Arial Unicode MS" w:eastAsia="Arial Unicode MS" w:hAnsi="Arial Unicode MS" w:cs="Arial Unicode MS"/>
        </w:rPr>
        <w:lastRenderedPageBreak/>
        <w:t xml:space="preserve">&lt;표: </w:t>
      </w:r>
      <w:proofErr w:type="spellStart"/>
      <w:r>
        <w:rPr>
          <w:rFonts w:ascii="Arial Unicode MS" w:eastAsia="Arial Unicode MS" w:hAnsi="Arial Unicode MS" w:cs="Arial Unicode MS"/>
        </w:rPr>
        <w:t>Window</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selection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table</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City</w:t>
      </w:r>
      <w:proofErr w:type="spellEnd"/>
      <w:r>
        <w:rPr>
          <w:rFonts w:ascii="Arial Unicode MS" w:eastAsia="Arial Unicode MS" w:hAnsi="Arial Unicode MS" w:cs="Arial Unicode MS"/>
        </w:rPr>
        <w:t>&gt;</w:t>
      </w:r>
    </w:p>
    <w:p w14:paraId="111B320E" w14:textId="77777777" w:rsidR="000A6507" w:rsidRDefault="000A6507"/>
    <w:tbl>
      <w:tblPr>
        <w:tblStyle w:val="a3"/>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1155"/>
        <w:gridCol w:w="1260"/>
        <w:gridCol w:w="1545"/>
        <w:gridCol w:w="1455"/>
        <w:gridCol w:w="1470"/>
        <w:gridCol w:w="1125"/>
      </w:tblGrid>
      <w:tr w:rsidR="000A6507" w14:paraId="16910585" w14:textId="77777777">
        <w:trPr>
          <w:trHeight w:val="515"/>
        </w:trPr>
        <w:tc>
          <w:tcPr>
            <w:tcW w:w="1005" w:type="dxa"/>
            <w:tcBorders>
              <w:top w:val="single" w:sz="4" w:space="0" w:color="000000"/>
              <w:left w:val="single" w:sz="4" w:space="0" w:color="000000"/>
              <w:bottom w:val="single" w:sz="4" w:space="0" w:color="000000"/>
              <w:right w:val="single" w:sz="4" w:space="0" w:color="000000"/>
            </w:tcBorders>
          </w:tcPr>
          <w:p w14:paraId="5B5BFE5A" w14:textId="77777777" w:rsidR="000A6507" w:rsidRDefault="00000000">
            <w:pPr>
              <w:jc w:val="center"/>
              <w:rPr>
                <w:b/>
                <w:bCs/>
              </w:rPr>
            </w:pPr>
            <w:proofErr w:type="spellStart"/>
            <w:r>
              <w:rPr>
                <w:b/>
                <w:bCs/>
              </w:rPr>
              <w:t>Hotel</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7339B688" w14:textId="77777777" w:rsidR="000A6507" w:rsidRDefault="00000000">
            <w:pPr>
              <w:jc w:val="center"/>
            </w:pPr>
            <w:proofErr w:type="spellStart"/>
            <w:r>
              <w:rPr>
                <w:b/>
                <w:bCs/>
              </w:rPr>
              <w:t>Window</w:t>
            </w:r>
            <w:proofErr w:type="spellEnd"/>
          </w:p>
        </w:tc>
        <w:tc>
          <w:tcPr>
            <w:tcW w:w="1260" w:type="dxa"/>
            <w:tcBorders>
              <w:top w:val="single" w:sz="4" w:space="0" w:color="000000"/>
              <w:left w:val="single" w:sz="4" w:space="0" w:color="000000"/>
              <w:bottom w:val="single" w:sz="4" w:space="0" w:color="000000"/>
              <w:right w:val="single" w:sz="4" w:space="0" w:color="000000"/>
            </w:tcBorders>
          </w:tcPr>
          <w:p w14:paraId="081C7892" w14:textId="77777777" w:rsidR="000A6507" w:rsidRDefault="00000000">
            <w:pPr>
              <w:jc w:val="center"/>
            </w:pPr>
            <w:proofErr w:type="spellStart"/>
            <w:r>
              <w:rPr>
                <w:b/>
                <w:bCs/>
              </w:rPr>
              <w:t>Model</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474A2193" w14:textId="77777777" w:rsidR="000A6507" w:rsidRDefault="00000000">
            <w:pPr>
              <w:jc w:val="center"/>
            </w:pPr>
            <w:r>
              <w:rPr>
                <w:b/>
                <w:bCs/>
              </w:rPr>
              <w:t>ROC_AUC</w:t>
            </w:r>
          </w:p>
        </w:tc>
        <w:tc>
          <w:tcPr>
            <w:tcW w:w="1455" w:type="dxa"/>
            <w:tcBorders>
              <w:top w:val="single" w:sz="4" w:space="0" w:color="000000"/>
              <w:left w:val="single" w:sz="4" w:space="0" w:color="000000"/>
              <w:bottom w:val="single" w:sz="4" w:space="0" w:color="000000"/>
              <w:right w:val="single" w:sz="4" w:space="0" w:color="000000"/>
            </w:tcBorders>
          </w:tcPr>
          <w:p w14:paraId="01F6E883" w14:textId="77777777" w:rsidR="000A6507" w:rsidRDefault="00000000">
            <w:pPr>
              <w:jc w:val="center"/>
            </w:pPr>
            <w:r>
              <w:rPr>
                <w:b/>
                <w:bCs/>
              </w:rPr>
              <w:t>BRIER</w:t>
            </w:r>
          </w:p>
        </w:tc>
        <w:tc>
          <w:tcPr>
            <w:tcW w:w="1470" w:type="dxa"/>
            <w:tcBorders>
              <w:top w:val="single" w:sz="4" w:space="0" w:color="000000"/>
              <w:left w:val="single" w:sz="4" w:space="0" w:color="000000"/>
              <w:bottom w:val="single" w:sz="4" w:space="0" w:color="000000"/>
              <w:right w:val="single" w:sz="4" w:space="0" w:color="000000"/>
            </w:tcBorders>
          </w:tcPr>
          <w:p w14:paraId="78429079" w14:textId="77777777" w:rsidR="000A6507" w:rsidRDefault="00000000">
            <w:pPr>
              <w:jc w:val="center"/>
            </w:pPr>
            <w:r>
              <w:rPr>
                <w:b/>
                <w:bCs/>
              </w:rPr>
              <w:t>EMPC</w:t>
            </w:r>
          </w:p>
        </w:tc>
        <w:tc>
          <w:tcPr>
            <w:tcW w:w="1125" w:type="dxa"/>
            <w:tcBorders>
              <w:top w:val="single" w:sz="4" w:space="0" w:color="000000"/>
              <w:left w:val="single" w:sz="4" w:space="0" w:color="000000"/>
              <w:bottom w:val="single" w:sz="4" w:space="0" w:color="000000"/>
              <w:right w:val="single" w:sz="4" w:space="0" w:color="000000"/>
            </w:tcBorders>
          </w:tcPr>
          <w:p w14:paraId="2CAD7C94" w14:textId="77777777" w:rsidR="000A6507" w:rsidRDefault="00000000">
            <w:pPr>
              <w:jc w:val="center"/>
            </w:pPr>
            <w:r>
              <w:rPr>
                <w:b/>
                <w:bCs/>
              </w:rPr>
              <w:t>H-EMPC</w:t>
            </w:r>
          </w:p>
        </w:tc>
      </w:tr>
      <w:tr w:rsidR="000A6507" w14:paraId="397D1EEA" w14:textId="77777777">
        <w:trPr>
          <w:trHeight w:val="525"/>
        </w:trPr>
        <w:tc>
          <w:tcPr>
            <w:tcW w:w="1005" w:type="dxa"/>
            <w:tcBorders>
              <w:top w:val="single" w:sz="4" w:space="0" w:color="000000"/>
              <w:left w:val="single" w:sz="4" w:space="0" w:color="000000"/>
              <w:bottom w:val="single" w:sz="4" w:space="0" w:color="000000"/>
              <w:right w:val="single" w:sz="4" w:space="0" w:color="000000"/>
            </w:tcBorders>
          </w:tcPr>
          <w:p w14:paraId="548D8B4B" w14:textId="77777777" w:rsidR="000A6507" w:rsidRDefault="00000000">
            <w:proofErr w:type="spellStart"/>
            <w:r>
              <w:t>Resort</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55259D21" w14:textId="77777777" w:rsidR="000A6507" w:rsidRDefault="00000000">
            <w:r>
              <w:t>9</w:t>
            </w:r>
          </w:p>
        </w:tc>
        <w:tc>
          <w:tcPr>
            <w:tcW w:w="1260" w:type="dxa"/>
            <w:tcBorders>
              <w:top w:val="single" w:sz="4" w:space="0" w:color="000000"/>
              <w:left w:val="single" w:sz="4" w:space="0" w:color="000000"/>
              <w:bottom w:val="single" w:sz="4" w:space="0" w:color="000000"/>
              <w:right w:val="single" w:sz="4" w:space="0" w:color="000000"/>
            </w:tcBorders>
          </w:tcPr>
          <w:p w14:paraId="1F09CF82" w14:textId="77777777" w:rsidR="000A6507" w:rsidRDefault="00000000">
            <w:proofErr w:type="spellStart"/>
            <w:r>
              <w:t>xgb</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566A83DE" w14:textId="77777777" w:rsidR="000A6507" w:rsidRDefault="000A6507"/>
        </w:tc>
        <w:tc>
          <w:tcPr>
            <w:tcW w:w="1455" w:type="dxa"/>
            <w:tcBorders>
              <w:top w:val="single" w:sz="4" w:space="0" w:color="000000"/>
              <w:left w:val="single" w:sz="4" w:space="0" w:color="000000"/>
              <w:bottom w:val="single" w:sz="4" w:space="0" w:color="000000"/>
              <w:right w:val="single" w:sz="4" w:space="0" w:color="000000"/>
            </w:tcBorders>
          </w:tcPr>
          <w:p w14:paraId="4F51CD17" w14:textId="77777777" w:rsidR="000A6507" w:rsidRDefault="000A6507"/>
        </w:tc>
        <w:tc>
          <w:tcPr>
            <w:tcW w:w="1470" w:type="dxa"/>
            <w:tcBorders>
              <w:top w:val="single" w:sz="4" w:space="0" w:color="000000"/>
              <w:left w:val="single" w:sz="4" w:space="0" w:color="000000"/>
              <w:bottom w:val="single" w:sz="4" w:space="0" w:color="000000"/>
              <w:right w:val="single" w:sz="4" w:space="0" w:color="000000"/>
            </w:tcBorders>
          </w:tcPr>
          <w:p w14:paraId="1035C559" w14:textId="77777777" w:rsidR="000A6507" w:rsidRDefault="000A6507"/>
        </w:tc>
        <w:tc>
          <w:tcPr>
            <w:tcW w:w="1125" w:type="dxa"/>
            <w:tcBorders>
              <w:top w:val="single" w:sz="4" w:space="0" w:color="000000"/>
              <w:left w:val="single" w:sz="4" w:space="0" w:color="000000"/>
              <w:bottom w:val="single" w:sz="4" w:space="0" w:color="000000"/>
              <w:right w:val="single" w:sz="4" w:space="0" w:color="000000"/>
            </w:tcBorders>
          </w:tcPr>
          <w:p w14:paraId="79E0A093" w14:textId="77777777" w:rsidR="000A6507" w:rsidRDefault="000A6507"/>
        </w:tc>
      </w:tr>
      <w:tr w:rsidR="000A6507" w14:paraId="00A9B887" w14:textId="77777777">
        <w:trPr>
          <w:trHeight w:val="515"/>
        </w:trPr>
        <w:tc>
          <w:tcPr>
            <w:tcW w:w="1005" w:type="dxa"/>
            <w:tcBorders>
              <w:top w:val="single" w:sz="4" w:space="0" w:color="000000"/>
              <w:left w:val="single" w:sz="4" w:space="0" w:color="000000"/>
              <w:bottom w:val="single" w:sz="4" w:space="0" w:color="000000"/>
              <w:right w:val="single" w:sz="4" w:space="0" w:color="000000"/>
            </w:tcBorders>
          </w:tcPr>
          <w:p w14:paraId="1017C60F" w14:textId="77777777" w:rsidR="000A6507" w:rsidRDefault="00000000">
            <w:proofErr w:type="spellStart"/>
            <w:r>
              <w:t>Resort</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7B15F920" w14:textId="77777777" w:rsidR="000A6507" w:rsidRDefault="00000000">
            <w:r>
              <w:t>9</w:t>
            </w:r>
          </w:p>
        </w:tc>
        <w:tc>
          <w:tcPr>
            <w:tcW w:w="1260" w:type="dxa"/>
            <w:tcBorders>
              <w:top w:val="single" w:sz="4" w:space="0" w:color="000000"/>
              <w:left w:val="single" w:sz="4" w:space="0" w:color="000000"/>
              <w:bottom w:val="single" w:sz="4" w:space="0" w:color="000000"/>
              <w:right w:val="single" w:sz="4" w:space="0" w:color="000000"/>
            </w:tcBorders>
          </w:tcPr>
          <w:p w14:paraId="15032C00" w14:textId="77777777" w:rsidR="000A6507" w:rsidRDefault="00000000">
            <w:proofErr w:type="spellStart"/>
            <w:r>
              <w:t>lgbm</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35BBBAB7" w14:textId="77777777" w:rsidR="000A6507" w:rsidRDefault="000A6507"/>
        </w:tc>
        <w:tc>
          <w:tcPr>
            <w:tcW w:w="1455" w:type="dxa"/>
            <w:tcBorders>
              <w:top w:val="single" w:sz="4" w:space="0" w:color="000000"/>
              <w:left w:val="single" w:sz="4" w:space="0" w:color="000000"/>
              <w:bottom w:val="single" w:sz="4" w:space="0" w:color="000000"/>
              <w:right w:val="single" w:sz="4" w:space="0" w:color="000000"/>
            </w:tcBorders>
          </w:tcPr>
          <w:p w14:paraId="7DF6D997" w14:textId="77777777" w:rsidR="000A6507" w:rsidRDefault="000A6507"/>
        </w:tc>
        <w:tc>
          <w:tcPr>
            <w:tcW w:w="1470" w:type="dxa"/>
            <w:tcBorders>
              <w:top w:val="single" w:sz="4" w:space="0" w:color="000000"/>
              <w:left w:val="single" w:sz="4" w:space="0" w:color="000000"/>
              <w:bottom w:val="single" w:sz="4" w:space="0" w:color="000000"/>
              <w:right w:val="single" w:sz="4" w:space="0" w:color="000000"/>
            </w:tcBorders>
          </w:tcPr>
          <w:p w14:paraId="02067144" w14:textId="77777777" w:rsidR="000A6507" w:rsidRDefault="000A6507"/>
        </w:tc>
        <w:tc>
          <w:tcPr>
            <w:tcW w:w="1125" w:type="dxa"/>
            <w:tcBorders>
              <w:top w:val="single" w:sz="4" w:space="0" w:color="000000"/>
              <w:left w:val="single" w:sz="4" w:space="0" w:color="000000"/>
              <w:bottom w:val="single" w:sz="4" w:space="0" w:color="000000"/>
              <w:right w:val="single" w:sz="4" w:space="0" w:color="000000"/>
            </w:tcBorders>
          </w:tcPr>
          <w:p w14:paraId="4C33F779" w14:textId="77777777" w:rsidR="000A6507" w:rsidRDefault="000A6507"/>
        </w:tc>
      </w:tr>
      <w:tr w:rsidR="000A6507" w14:paraId="6CB56949" w14:textId="77777777">
        <w:trPr>
          <w:trHeight w:val="515"/>
        </w:trPr>
        <w:tc>
          <w:tcPr>
            <w:tcW w:w="1005" w:type="dxa"/>
            <w:tcBorders>
              <w:top w:val="single" w:sz="4" w:space="0" w:color="000000"/>
              <w:left w:val="single" w:sz="4" w:space="0" w:color="000000"/>
              <w:bottom w:val="single" w:sz="4" w:space="0" w:color="000000"/>
              <w:right w:val="single" w:sz="4" w:space="0" w:color="000000"/>
            </w:tcBorders>
          </w:tcPr>
          <w:p w14:paraId="0A18B5D0" w14:textId="77777777" w:rsidR="000A6507" w:rsidRDefault="00000000">
            <w:proofErr w:type="spellStart"/>
            <w:r>
              <w:t>Resort</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7103AAD4" w14:textId="77777777" w:rsidR="000A6507" w:rsidRDefault="00000000">
            <w:r>
              <w:t>9</w:t>
            </w:r>
          </w:p>
        </w:tc>
        <w:tc>
          <w:tcPr>
            <w:tcW w:w="1260" w:type="dxa"/>
            <w:tcBorders>
              <w:top w:val="single" w:sz="4" w:space="0" w:color="000000"/>
              <w:left w:val="single" w:sz="4" w:space="0" w:color="000000"/>
              <w:bottom w:val="single" w:sz="4" w:space="0" w:color="000000"/>
              <w:right w:val="single" w:sz="4" w:space="0" w:color="000000"/>
            </w:tcBorders>
          </w:tcPr>
          <w:p w14:paraId="34BD6A2F" w14:textId="77777777" w:rsidR="000A6507" w:rsidRDefault="00000000">
            <w:proofErr w:type="spellStart"/>
            <w:r>
              <w:t>rf</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619F632A" w14:textId="77777777" w:rsidR="000A6507" w:rsidRDefault="000A6507"/>
        </w:tc>
        <w:tc>
          <w:tcPr>
            <w:tcW w:w="1455" w:type="dxa"/>
            <w:tcBorders>
              <w:top w:val="single" w:sz="4" w:space="0" w:color="000000"/>
              <w:left w:val="single" w:sz="4" w:space="0" w:color="000000"/>
              <w:bottom w:val="single" w:sz="4" w:space="0" w:color="000000"/>
              <w:right w:val="single" w:sz="4" w:space="0" w:color="000000"/>
            </w:tcBorders>
          </w:tcPr>
          <w:p w14:paraId="3AAC3726" w14:textId="77777777" w:rsidR="000A6507" w:rsidRDefault="000A6507"/>
        </w:tc>
        <w:tc>
          <w:tcPr>
            <w:tcW w:w="1470" w:type="dxa"/>
            <w:tcBorders>
              <w:top w:val="single" w:sz="4" w:space="0" w:color="000000"/>
              <w:left w:val="single" w:sz="4" w:space="0" w:color="000000"/>
              <w:bottom w:val="single" w:sz="4" w:space="0" w:color="000000"/>
              <w:right w:val="single" w:sz="4" w:space="0" w:color="000000"/>
            </w:tcBorders>
          </w:tcPr>
          <w:p w14:paraId="7BCC6E10" w14:textId="77777777" w:rsidR="000A6507" w:rsidRDefault="000A6507"/>
        </w:tc>
        <w:tc>
          <w:tcPr>
            <w:tcW w:w="1125" w:type="dxa"/>
            <w:tcBorders>
              <w:top w:val="single" w:sz="4" w:space="0" w:color="000000"/>
              <w:left w:val="single" w:sz="4" w:space="0" w:color="000000"/>
              <w:bottom w:val="single" w:sz="4" w:space="0" w:color="000000"/>
              <w:right w:val="single" w:sz="4" w:space="0" w:color="000000"/>
            </w:tcBorders>
          </w:tcPr>
          <w:p w14:paraId="6CA76408" w14:textId="77777777" w:rsidR="000A6507" w:rsidRDefault="000A6507"/>
        </w:tc>
      </w:tr>
      <w:tr w:rsidR="000A6507" w14:paraId="38A78694" w14:textId="77777777">
        <w:trPr>
          <w:trHeight w:val="515"/>
        </w:trPr>
        <w:tc>
          <w:tcPr>
            <w:tcW w:w="1005" w:type="dxa"/>
            <w:tcBorders>
              <w:top w:val="single" w:sz="4" w:space="0" w:color="000000"/>
              <w:left w:val="single" w:sz="4" w:space="0" w:color="000000"/>
              <w:bottom w:val="single" w:sz="4" w:space="0" w:color="000000"/>
              <w:right w:val="single" w:sz="4" w:space="0" w:color="000000"/>
            </w:tcBorders>
          </w:tcPr>
          <w:p w14:paraId="06950265" w14:textId="77777777" w:rsidR="000A6507" w:rsidRDefault="00000000">
            <w:proofErr w:type="spellStart"/>
            <w:r>
              <w:t>Resort</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1D898D53" w14:textId="77777777" w:rsidR="000A6507" w:rsidRDefault="00000000">
            <w:r>
              <w:t>9</w:t>
            </w:r>
          </w:p>
        </w:tc>
        <w:tc>
          <w:tcPr>
            <w:tcW w:w="1260" w:type="dxa"/>
            <w:tcBorders>
              <w:top w:val="single" w:sz="4" w:space="0" w:color="000000"/>
              <w:left w:val="single" w:sz="4" w:space="0" w:color="000000"/>
              <w:bottom w:val="single" w:sz="4" w:space="0" w:color="000000"/>
              <w:right w:val="single" w:sz="4" w:space="0" w:color="000000"/>
            </w:tcBorders>
          </w:tcPr>
          <w:p w14:paraId="40FF5835" w14:textId="77777777" w:rsidR="000A6507" w:rsidRDefault="00000000">
            <w:proofErr w:type="spellStart"/>
            <w:r>
              <w:t>mlp</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1EE7C5CB" w14:textId="77777777" w:rsidR="000A6507" w:rsidRDefault="000A6507"/>
        </w:tc>
        <w:tc>
          <w:tcPr>
            <w:tcW w:w="1455" w:type="dxa"/>
            <w:tcBorders>
              <w:top w:val="single" w:sz="4" w:space="0" w:color="000000"/>
              <w:left w:val="single" w:sz="4" w:space="0" w:color="000000"/>
              <w:bottom w:val="single" w:sz="4" w:space="0" w:color="000000"/>
              <w:right w:val="single" w:sz="4" w:space="0" w:color="000000"/>
            </w:tcBorders>
          </w:tcPr>
          <w:p w14:paraId="3C9BBCBC" w14:textId="77777777" w:rsidR="000A6507" w:rsidRDefault="000A6507"/>
        </w:tc>
        <w:tc>
          <w:tcPr>
            <w:tcW w:w="1470" w:type="dxa"/>
            <w:tcBorders>
              <w:top w:val="single" w:sz="4" w:space="0" w:color="000000"/>
              <w:left w:val="single" w:sz="4" w:space="0" w:color="000000"/>
              <w:bottom w:val="single" w:sz="4" w:space="0" w:color="000000"/>
              <w:right w:val="single" w:sz="4" w:space="0" w:color="000000"/>
            </w:tcBorders>
          </w:tcPr>
          <w:p w14:paraId="3DA456C8" w14:textId="77777777" w:rsidR="000A6507" w:rsidRDefault="000A6507"/>
        </w:tc>
        <w:tc>
          <w:tcPr>
            <w:tcW w:w="1125" w:type="dxa"/>
            <w:tcBorders>
              <w:top w:val="single" w:sz="4" w:space="0" w:color="000000"/>
              <w:left w:val="single" w:sz="4" w:space="0" w:color="000000"/>
              <w:bottom w:val="single" w:sz="4" w:space="0" w:color="000000"/>
              <w:right w:val="single" w:sz="4" w:space="0" w:color="000000"/>
            </w:tcBorders>
          </w:tcPr>
          <w:p w14:paraId="64A2125E" w14:textId="77777777" w:rsidR="000A6507" w:rsidRDefault="000A6507"/>
        </w:tc>
      </w:tr>
      <w:tr w:rsidR="000A6507" w14:paraId="673AA271" w14:textId="77777777">
        <w:trPr>
          <w:trHeight w:val="515"/>
        </w:trPr>
        <w:tc>
          <w:tcPr>
            <w:tcW w:w="1005" w:type="dxa"/>
            <w:tcBorders>
              <w:top w:val="single" w:sz="4" w:space="0" w:color="000000"/>
              <w:left w:val="single" w:sz="4" w:space="0" w:color="000000"/>
              <w:bottom w:val="single" w:sz="4" w:space="0" w:color="000000"/>
              <w:right w:val="single" w:sz="4" w:space="0" w:color="000000"/>
            </w:tcBorders>
          </w:tcPr>
          <w:p w14:paraId="0DE29ADC" w14:textId="77777777" w:rsidR="000A6507" w:rsidRDefault="00000000">
            <w:proofErr w:type="spellStart"/>
            <w:r>
              <w:t>Resort</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495B9B26" w14:textId="77777777" w:rsidR="000A6507" w:rsidRDefault="00000000">
            <w:r>
              <w:t>9</w:t>
            </w:r>
          </w:p>
        </w:tc>
        <w:tc>
          <w:tcPr>
            <w:tcW w:w="1260" w:type="dxa"/>
            <w:tcBorders>
              <w:top w:val="single" w:sz="4" w:space="0" w:color="000000"/>
              <w:left w:val="single" w:sz="4" w:space="0" w:color="000000"/>
              <w:bottom w:val="single" w:sz="4" w:space="0" w:color="000000"/>
              <w:right w:val="single" w:sz="4" w:space="0" w:color="000000"/>
            </w:tcBorders>
          </w:tcPr>
          <w:p w14:paraId="5A5BE79B" w14:textId="77777777" w:rsidR="000A6507" w:rsidRDefault="00000000">
            <w:proofErr w:type="spellStart"/>
            <w:r>
              <w:t>logit</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12D1073E" w14:textId="77777777" w:rsidR="000A6507" w:rsidRDefault="000A6507"/>
        </w:tc>
        <w:tc>
          <w:tcPr>
            <w:tcW w:w="1455" w:type="dxa"/>
            <w:tcBorders>
              <w:top w:val="single" w:sz="4" w:space="0" w:color="000000"/>
              <w:left w:val="single" w:sz="4" w:space="0" w:color="000000"/>
              <w:bottom w:val="single" w:sz="4" w:space="0" w:color="000000"/>
              <w:right w:val="single" w:sz="4" w:space="0" w:color="000000"/>
            </w:tcBorders>
          </w:tcPr>
          <w:p w14:paraId="780F9882" w14:textId="77777777" w:rsidR="000A6507" w:rsidRDefault="000A6507"/>
        </w:tc>
        <w:tc>
          <w:tcPr>
            <w:tcW w:w="1470" w:type="dxa"/>
            <w:tcBorders>
              <w:top w:val="single" w:sz="4" w:space="0" w:color="000000"/>
              <w:left w:val="single" w:sz="4" w:space="0" w:color="000000"/>
              <w:bottom w:val="single" w:sz="4" w:space="0" w:color="000000"/>
              <w:right w:val="single" w:sz="4" w:space="0" w:color="000000"/>
            </w:tcBorders>
          </w:tcPr>
          <w:p w14:paraId="095A9BE8" w14:textId="77777777" w:rsidR="000A6507" w:rsidRDefault="000A6507"/>
        </w:tc>
        <w:tc>
          <w:tcPr>
            <w:tcW w:w="1125" w:type="dxa"/>
            <w:tcBorders>
              <w:top w:val="single" w:sz="4" w:space="0" w:color="000000"/>
              <w:left w:val="single" w:sz="4" w:space="0" w:color="000000"/>
              <w:bottom w:val="single" w:sz="4" w:space="0" w:color="000000"/>
              <w:right w:val="single" w:sz="4" w:space="0" w:color="000000"/>
            </w:tcBorders>
          </w:tcPr>
          <w:p w14:paraId="741BBD50" w14:textId="77777777" w:rsidR="000A6507" w:rsidRDefault="000A6507"/>
        </w:tc>
      </w:tr>
      <w:tr w:rsidR="000A6507" w14:paraId="739F5763" w14:textId="77777777">
        <w:trPr>
          <w:trHeight w:val="515"/>
        </w:trPr>
        <w:tc>
          <w:tcPr>
            <w:tcW w:w="1005" w:type="dxa"/>
            <w:tcBorders>
              <w:top w:val="single" w:sz="4" w:space="0" w:color="000000"/>
              <w:left w:val="single" w:sz="4" w:space="0" w:color="000000"/>
              <w:bottom w:val="single" w:sz="4" w:space="0" w:color="000000"/>
              <w:right w:val="single" w:sz="4" w:space="0" w:color="000000"/>
            </w:tcBorders>
          </w:tcPr>
          <w:p w14:paraId="4F76B6F8" w14:textId="77777777" w:rsidR="000A6507" w:rsidRDefault="00000000">
            <w:proofErr w:type="spellStart"/>
            <w:r>
              <w:t>Resort</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185633D8" w14:textId="77777777" w:rsidR="000A6507" w:rsidRDefault="00000000">
            <w:r>
              <w:t>9</w:t>
            </w:r>
          </w:p>
        </w:tc>
        <w:tc>
          <w:tcPr>
            <w:tcW w:w="1260" w:type="dxa"/>
            <w:tcBorders>
              <w:top w:val="single" w:sz="4" w:space="0" w:color="000000"/>
              <w:left w:val="single" w:sz="4" w:space="0" w:color="000000"/>
              <w:bottom w:val="single" w:sz="4" w:space="0" w:color="000000"/>
              <w:right w:val="single" w:sz="4" w:space="0" w:color="000000"/>
            </w:tcBorders>
          </w:tcPr>
          <w:p w14:paraId="3E0FA096" w14:textId="77777777" w:rsidR="000A6507" w:rsidRDefault="00000000">
            <w:proofErr w:type="spellStart"/>
            <w:r>
              <w:t>tabnet</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78908064" w14:textId="77777777" w:rsidR="000A6507" w:rsidRDefault="000A6507"/>
        </w:tc>
        <w:tc>
          <w:tcPr>
            <w:tcW w:w="1455" w:type="dxa"/>
            <w:tcBorders>
              <w:top w:val="single" w:sz="4" w:space="0" w:color="000000"/>
              <w:left w:val="single" w:sz="4" w:space="0" w:color="000000"/>
              <w:bottom w:val="single" w:sz="4" w:space="0" w:color="000000"/>
              <w:right w:val="single" w:sz="4" w:space="0" w:color="000000"/>
            </w:tcBorders>
          </w:tcPr>
          <w:p w14:paraId="5A9A7DBA" w14:textId="77777777" w:rsidR="000A6507" w:rsidRDefault="000A6507"/>
        </w:tc>
        <w:tc>
          <w:tcPr>
            <w:tcW w:w="1470" w:type="dxa"/>
            <w:tcBorders>
              <w:top w:val="single" w:sz="4" w:space="0" w:color="000000"/>
              <w:left w:val="single" w:sz="4" w:space="0" w:color="000000"/>
              <w:bottom w:val="single" w:sz="4" w:space="0" w:color="000000"/>
              <w:right w:val="single" w:sz="4" w:space="0" w:color="000000"/>
            </w:tcBorders>
          </w:tcPr>
          <w:p w14:paraId="73D63D15" w14:textId="77777777" w:rsidR="000A6507" w:rsidRDefault="000A6507"/>
        </w:tc>
        <w:tc>
          <w:tcPr>
            <w:tcW w:w="1125" w:type="dxa"/>
            <w:tcBorders>
              <w:top w:val="single" w:sz="4" w:space="0" w:color="000000"/>
              <w:left w:val="single" w:sz="4" w:space="0" w:color="000000"/>
              <w:bottom w:val="single" w:sz="4" w:space="0" w:color="000000"/>
              <w:right w:val="single" w:sz="4" w:space="0" w:color="000000"/>
            </w:tcBorders>
          </w:tcPr>
          <w:p w14:paraId="7CF239C6" w14:textId="77777777" w:rsidR="000A6507" w:rsidRDefault="000A6507"/>
        </w:tc>
      </w:tr>
      <w:tr w:rsidR="000A6507" w14:paraId="6905462A" w14:textId="77777777">
        <w:trPr>
          <w:trHeight w:val="515"/>
        </w:trPr>
        <w:tc>
          <w:tcPr>
            <w:tcW w:w="1005" w:type="dxa"/>
            <w:tcBorders>
              <w:top w:val="single" w:sz="4" w:space="0" w:color="000000"/>
              <w:left w:val="single" w:sz="4" w:space="0" w:color="000000"/>
              <w:bottom w:val="single" w:sz="4" w:space="0" w:color="000000"/>
              <w:right w:val="single" w:sz="4" w:space="0" w:color="000000"/>
            </w:tcBorders>
          </w:tcPr>
          <w:p w14:paraId="42E877E9" w14:textId="77777777" w:rsidR="000A6507" w:rsidRDefault="00000000">
            <w:proofErr w:type="spellStart"/>
            <w:r>
              <w:t>Resort</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6B4D04BA" w14:textId="77777777" w:rsidR="000A6507" w:rsidRDefault="00000000">
            <w:r>
              <w:t>9</w:t>
            </w:r>
          </w:p>
        </w:tc>
        <w:tc>
          <w:tcPr>
            <w:tcW w:w="1260" w:type="dxa"/>
            <w:tcBorders>
              <w:top w:val="single" w:sz="4" w:space="0" w:color="000000"/>
              <w:left w:val="single" w:sz="4" w:space="0" w:color="000000"/>
              <w:bottom w:val="single" w:sz="4" w:space="0" w:color="000000"/>
              <w:right w:val="single" w:sz="4" w:space="0" w:color="000000"/>
            </w:tcBorders>
          </w:tcPr>
          <w:p w14:paraId="04BB40AB" w14:textId="77777777" w:rsidR="000A6507" w:rsidRDefault="00000000">
            <w:proofErr w:type="spellStart"/>
            <w:r>
              <w:t>ft-transformer</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1EACA595" w14:textId="77777777" w:rsidR="000A6507" w:rsidRDefault="000A6507"/>
        </w:tc>
        <w:tc>
          <w:tcPr>
            <w:tcW w:w="1455" w:type="dxa"/>
            <w:tcBorders>
              <w:top w:val="single" w:sz="4" w:space="0" w:color="000000"/>
              <w:left w:val="single" w:sz="4" w:space="0" w:color="000000"/>
              <w:bottom w:val="single" w:sz="4" w:space="0" w:color="000000"/>
              <w:right w:val="single" w:sz="4" w:space="0" w:color="000000"/>
            </w:tcBorders>
          </w:tcPr>
          <w:p w14:paraId="60590737" w14:textId="77777777" w:rsidR="000A6507" w:rsidRDefault="000A6507"/>
        </w:tc>
        <w:tc>
          <w:tcPr>
            <w:tcW w:w="1470" w:type="dxa"/>
            <w:tcBorders>
              <w:top w:val="single" w:sz="4" w:space="0" w:color="000000"/>
              <w:left w:val="single" w:sz="4" w:space="0" w:color="000000"/>
              <w:bottom w:val="single" w:sz="4" w:space="0" w:color="000000"/>
              <w:right w:val="single" w:sz="4" w:space="0" w:color="000000"/>
            </w:tcBorders>
          </w:tcPr>
          <w:p w14:paraId="5276AAC3" w14:textId="77777777" w:rsidR="000A6507" w:rsidRDefault="000A6507"/>
        </w:tc>
        <w:tc>
          <w:tcPr>
            <w:tcW w:w="1125" w:type="dxa"/>
            <w:tcBorders>
              <w:top w:val="single" w:sz="4" w:space="0" w:color="000000"/>
              <w:left w:val="single" w:sz="4" w:space="0" w:color="000000"/>
              <w:bottom w:val="single" w:sz="4" w:space="0" w:color="000000"/>
              <w:right w:val="single" w:sz="4" w:space="0" w:color="000000"/>
            </w:tcBorders>
          </w:tcPr>
          <w:p w14:paraId="2D81D641" w14:textId="77777777" w:rsidR="000A6507" w:rsidRDefault="000A6507"/>
        </w:tc>
      </w:tr>
      <w:tr w:rsidR="000A6507" w14:paraId="51CC439F" w14:textId="77777777">
        <w:trPr>
          <w:trHeight w:val="515"/>
        </w:trPr>
        <w:tc>
          <w:tcPr>
            <w:tcW w:w="1005" w:type="dxa"/>
            <w:tcBorders>
              <w:top w:val="single" w:sz="4" w:space="0" w:color="000000"/>
              <w:left w:val="single" w:sz="4" w:space="0" w:color="000000"/>
              <w:bottom w:val="single" w:sz="4" w:space="0" w:color="000000"/>
              <w:right w:val="single" w:sz="4" w:space="0" w:color="000000"/>
            </w:tcBorders>
          </w:tcPr>
          <w:p w14:paraId="0A61AF33" w14:textId="77777777" w:rsidR="000A6507" w:rsidRDefault="00000000">
            <w:proofErr w:type="spellStart"/>
            <w:r>
              <w:t>City</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608AE741" w14:textId="77777777" w:rsidR="000A6507" w:rsidRDefault="00000000">
            <w:r>
              <w:t>12</w:t>
            </w:r>
          </w:p>
        </w:tc>
        <w:tc>
          <w:tcPr>
            <w:tcW w:w="1260" w:type="dxa"/>
            <w:tcBorders>
              <w:top w:val="single" w:sz="4" w:space="0" w:color="000000"/>
              <w:left w:val="single" w:sz="4" w:space="0" w:color="000000"/>
              <w:bottom w:val="single" w:sz="4" w:space="0" w:color="000000"/>
              <w:right w:val="single" w:sz="4" w:space="0" w:color="000000"/>
            </w:tcBorders>
          </w:tcPr>
          <w:p w14:paraId="4BD69D80" w14:textId="77777777" w:rsidR="000A6507" w:rsidRDefault="00000000">
            <w:proofErr w:type="spellStart"/>
            <w:r>
              <w:t>xgb</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03651F21" w14:textId="77777777" w:rsidR="000A6507" w:rsidRDefault="000A6507"/>
        </w:tc>
        <w:tc>
          <w:tcPr>
            <w:tcW w:w="1455" w:type="dxa"/>
            <w:tcBorders>
              <w:top w:val="single" w:sz="4" w:space="0" w:color="000000"/>
              <w:left w:val="single" w:sz="4" w:space="0" w:color="000000"/>
              <w:bottom w:val="single" w:sz="4" w:space="0" w:color="000000"/>
              <w:right w:val="single" w:sz="4" w:space="0" w:color="000000"/>
            </w:tcBorders>
          </w:tcPr>
          <w:p w14:paraId="5967F07B" w14:textId="77777777" w:rsidR="000A6507" w:rsidRDefault="000A6507"/>
        </w:tc>
        <w:tc>
          <w:tcPr>
            <w:tcW w:w="1470" w:type="dxa"/>
            <w:tcBorders>
              <w:top w:val="single" w:sz="4" w:space="0" w:color="000000"/>
              <w:left w:val="single" w:sz="4" w:space="0" w:color="000000"/>
              <w:bottom w:val="single" w:sz="4" w:space="0" w:color="000000"/>
              <w:right w:val="single" w:sz="4" w:space="0" w:color="000000"/>
            </w:tcBorders>
          </w:tcPr>
          <w:p w14:paraId="03818112" w14:textId="77777777" w:rsidR="000A6507" w:rsidRDefault="000A6507"/>
        </w:tc>
        <w:tc>
          <w:tcPr>
            <w:tcW w:w="1125" w:type="dxa"/>
            <w:tcBorders>
              <w:top w:val="single" w:sz="4" w:space="0" w:color="000000"/>
              <w:left w:val="single" w:sz="4" w:space="0" w:color="000000"/>
              <w:bottom w:val="single" w:sz="4" w:space="0" w:color="000000"/>
              <w:right w:val="single" w:sz="4" w:space="0" w:color="000000"/>
            </w:tcBorders>
          </w:tcPr>
          <w:p w14:paraId="1A412F9C" w14:textId="77777777" w:rsidR="000A6507" w:rsidRDefault="000A6507"/>
        </w:tc>
      </w:tr>
      <w:tr w:rsidR="000A6507" w14:paraId="00928E80" w14:textId="77777777">
        <w:trPr>
          <w:trHeight w:val="515"/>
        </w:trPr>
        <w:tc>
          <w:tcPr>
            <w:tcW w:w="1005" w:type="dxa"/>
            <w:tcBorders>
              <w:top w:val="single" w:sz="4" w:space="0" w:color="000000"/>
              <w:left w:val="single" w:sz="4" w:space="0" w:color="000000"/>
              <w:bottom w:val="single" w:sz="4" w:space="0" w:color="000000"/>
              <w:right w:val="single" w:sz="4" w:space="0" w:color="000000"/>
            </w:tcBorders>
          </w:tcPr>
          <w:p w14:paraId="244AFD56" w14:textId="77777777" w:rsidR="000A6507" w:rsidRDefault="00000000">
            <w:proofErr w:type="spellStart"/>
            <w:r>
              <w:t>City</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6BE58629" w14:textId="77777777" w:rsidR="000A6507" w:rsidRDefault="00000000">
            <w:r>
              <w:t>12</w:t>
            </w:r>
          </w:p>
        </w:tc>
        <w:tc>
          <w:tcPr>
            <w:tcW w:w="1260" w:type="dxa"/>
            <w:tcBorders>
              <w:top w:val="single" w:sz="4" w:space="0" w:color="000000"/>
              <w:left w:val="single" w:sz="4" w:space="0" w:color="000000"/>
              <w:bottom w:val="single" w:sz="4" w:space="0" w:color="000000"/>
              <w:right w:val="single" w:sz="4" w:space="0" w:color="000000"/>
            </w:tcBorders>
          </w:tcPr>
          <w:p w14:paraId="5F58BC64" w14:textId="77777777" w:rsidR="000A6507" w:rsidRDefault="00000000">
            <w:proofErr w:type="spellStart"/>
            <w:r>
              <w:t>lgbm</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6A403EF0" w14:textId="77777777" w:rsidR="000A6507" w:rsidRDefault="000A6507"/>
        </w:tc>
        <w:tc>
          <w:tcPr>
            <w:tcW w:w="1455" w:type="dxa"/>
            <w:tcBorders>
              <w:top w:val="single" w:sz="4" w:space="0" w:color="000000"/>
              <w:left w:val="single" w:sz="4" w:space="0" w:color="000000"/>
              <w:bottom w:val="single" w:sz="4" w:space="0" w:color="000000"/>
              <w:right w:val="single" w:sz="4" w:space="0" w:color="000000"/>
            </w:tcBorders>
          </w:tcPr>
          <w:p w14:paraId="3DBB6BA2" w14:textId="77777777" w:rsidR="000A6507" w:rsidRDefault="000A6507"/>
        </w:tc>
        <w:tc>
          <w:tcPr>
            <w:tcW w:w="1470" w:type="dxa"/>
            <w:tcBorders>
              <w:top w:val="single" w:sz="4" w:space="0" w:color="000000"/>
              <w:left w:val="single" w:sz="4" w:space="0" w:color="000000"/>
              <w:bottom w:val="single" w:sz="4" w:space="0" w:color="000000"/>
              <w:right w:val="single" w:sz="4" w:space="0" w:color="000000"/>
            </w:tcBorders>
          </w:tcPr>
          <w:p w14:paraId="5A1CF5A6" w14:textId="77777777" w:rsidR="000A6507" w:rsidRDefault="000A6507"/>
        </w:tc>
        <w:tc>
          <w:tcPr>
            <w:tcW w:w="1125" w:type="dxa"/>
            <w:tcBorders>
              <w:top w:val="single" w:sz="4" w:space="0" w:color="000000"/>
              <w:left w:val="single" w:sz="4" w:space="0" w:color="000000"/>
              <w:bottom w:val="single" w:sz="4" w:space="0" w:color="000000"/>
              <w:right w:val="single" w:sz="4" w:space="0" w:color="000000"/>
            </w:tcBorders>
          </w:tcPr>
          <w:p w14:paraId="2408CC4E" w14:textId="77777777" w:rsidR="000A6507" w:rsidRDefault="000A6507"/>
        </w:tc>
      </w:tr>
      <w:tr w:rsidR="000A6507" w14:paraId="1E8A57CF" w14:textId="77777777">
        <w:trPr>
          <w:trHeight w:val="515"/>
        </w:trPr>
        <w:tc>
          <w:tcPr>
            <w:tcW w:w="1005" w:type="dxa"/>
            <w:tcBorders>
              <w:top w:val="single" w:sz="4" w:space="0" w:color="000000"/>
              <w:left w:val="single" w:sz="4" w:space="0" w:color="000000"/>
              <w:bottom w:val="single" w:sz="4" w:space="0" w:color="000000"/>
              <w:right w:val="single" w:sz="4" w:space="0" w:color="000000"/>
            </w:tcBorders>
          </w:tcPr>
          <w:p w14:paraId="117186E4" w14:textId="77777777" w:rsidR="000A6507" w:rsidRDefault="00000000">
            <w:proofErr w:type="spellStart"/>
            <w:r>
              <w:t>City</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4B5089C2" w14:textId="77777777" w:rsidR="000A6507" w:rsidRDefault="00000000">
            <w:r>
              <w:t>12</w:t>
            </w:r>
          </w:p>
        </w:tc>
        <w:tc>
          <w:tcPr>
            <w:tcW w:w="1260" w:type="dxa"/>
            <w:tcBorders>
              <w:top w:val="single" w:sz="4" w:space="0" w:color="000000"/>
              <w:left w:val="single" w:sz="4" w:space="0" w:color="000000"/>
              <w:bottom w:val="single" w:sz="4" w:space="0" w:color="000000"/>
              <w:right w:val="single" w:sz="4" w:space="0" w:color="000000"/>
            </w:tcBorders>
          </w:tcPr>
          <w:p w14:paraId="6BC1ADE7" w14:textId="77777777" w:rsidR="000A6507" w:rsidRDefault="00000000">
            <w:proofErr w:type="spellStart"/>
            <w:r>
              <w:t>rf</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00397806" w14:textId="77777777" w:rsidR="000A6507" w:rsidRDefault="000A6507"/>
        </w:tc>
        <w:tc>
          <w:tcPr>
            <w:tcW w:w="1455" w:type="dxa"/>
            <w:tcBorders>
              <w:top w:val="single" w:sz="4" w:space="0" w:color="000000"/>
              <w:left w:val="single" w:sz="4" w:space="0" w:color="000000"/>
              <w:bottom w:val="single" w:sz="4" w:space="0" w:color="000000"/>
              <w:right w:val="single" w:sz="4" w:space="0" w:color="000000"/>
            </w:tcBorders>
          </w:tcPr>
          <w:p w14:paraId="37BE3075" w14:textId="77777777" w:rsidR="000A6507" w:rsidRDefault="000A6507"/>
        </w:tc>
        <w:tc>
          <w:tcPr>
            <w:tcW w:w="1470" w:type="dxa"/>
            <w:tcBorders>
              <w:top w:val="single" w:sz="4" w:space="0" w:color="000000"/>
              <w:left w:val="single" w:sz="4" w:space="0" w:color="000000"/>
              <w:bottom w:val="single" w:sz="4" w:space="0" w:color="000000"/>
              <w:right w:val="single" w:sz="4" w:space="0" w:color="000000"/>
            </w:tcBorders>
          </w:tcPr>
          <w:p w14:paraId="1655CDC7" w14:textId="77777777" w:rsidR="000A6507" w:rsidRDefault="000A6507"/>
        </w:tc>
        <w:tc>
          <w:tcPr>
            <w:tcW w:w="1125" w:type="dxa"/>
            <w:tcBorders>
              <w:top w:val="single" w:sz="4" w:space="0" w:color="000000"/>
              <w:left w:val="single" w:sz="4" w:space="0" w:color="000000"/>
              <w:bottom w:val="single" w:sz="4" w:space="0" w:color="000000"/>
              <w:right w:val="single" w:sz="4" w:space="0" w:color="000000"/>
            </w:tcBorders>
          </w:tcPr>
          <w:p w14:paraId="74C401EA" w14:textId="77777777" w:rsidR="000A6507" w:rsidRDefault="000A6507"/>
        </w:tc>
      </w:tr>
      <w:tr w:rsidR="000A6507" w14:paraId="5CFE1634" w14:textId="77777777">
        <w:trPr>
          <w:trHeight w:val="515"/>
        </w:trPr>
        <w:tc>
          <w:tcPr>
            <w:tcW w:w="1005" w:type="dxa"/>
            <w:tcBorders>
              <w:top w:val="single" w:sz="4" w:space="0" w:color="000000"/>
              <w:left w:val="single" w:sz="4" w:space="0" w:color="000000"/>
              <w:bottom w:val="single" w:sz="4" w:space="0" w:color="000000"/>
              <w:right w:val="single" w:sz="4" w:space="0" w:color="000000"/>
            </w:tcBorders>
          </w:tcPr>
          <w:p w14:paraId="3C5765F5" w14:textId="77777777" w:rsidR="000A6507" w:rsidRDefault="00000000">
            <w:proofErr w:type="spellStart"/>
            <w:r>
              <w:t>City</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7FEF45F6" w14:textId="77777777" w:rsidR="000A6507" w:rsidRDefault="00000000">
            <w:r>
              <w:t>12</w:t>
            </w:r>
          </w:p>
        </w:tc>
        <w:tc>
          <w:tcPr>
            <w:tcW w:w="1260" w:type="dxa"/>
            <w:tcBorders>
              <w:top w:val="single" w:sz="4" w:space="0" w:color="000000"/>
              <w:left w:val="single" w:sz="4" w:space="0" w:color="000000"/>
              <w:bottom w:val="single" w:sz="4" w:space="0" w:color="000000"/>
              <w:right w:val="single" w:sz="4" w:space="0" w:color="000000"/>
            </w:tcBorders>
          </w:tcPr>
          <w:p w14:paraId="195BE608" w14:textId="77777777" w:rsidR="000A6507" w:rsidRDefault="00000000">
            <w:proofErr w:type="spellStart"/>
            <w:r>
              <w:t>mlp</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75947787" w14:textId="77777777" w:rsidR="000A6507" w:rsidRDefault="000A6507"/>
        </w:tc>
        <w:tc>
          <w:tcPr>
            <w:tcW w:w="1455" w:type="dxa"/>
            <w:tcBorders>
              <w:top w:val="single" w:sz="4" w:space="0" w:color="000000"/>
              <w:left w:val="single" w:sz="4" w:space="0" w:color="000000"/>
              <w:bottom w:val="single" w:sz="4" w:space="0" w:color="000000"/>
              <w:right w:val="single" w:sz="4" w:space="0" w:color="000000"/>
            </w:tcBorders>
          </w:tcPr>
          <w:p w14:paraId="5BBA5FD7" w14:textId="77777777" w:rsidR="000A6507" w:rsidRDefault="000A6507"/>
        </w:tc>
        <w:tc>
          <w:tcPr>
            <w:tcW w:w="1470" w:type="dxa"/>
            <w:tcBorders>
              <w:top w:val="single" w:sz="4" w:space="0" w:color="000000"/>
              <w:left w:val="single" w:sz="4" w:space="0" w:color="000000"/>
              <w:bottom w:val="single" w:sz="4" w:space="0" w:color="000000"/>
              <w:right w:val="single" w:sz="4" w:space="0" w:color="000000"/>
            </w:tcBorders>
          </w:tcPr>
          <w:p w14:paraId="17FBA73B" w14:textId="77777777" w:rsidR="000A6507" w:rsidRDefault="000A6507"/>
        </w:tc>
        <w:tc>
          <w:tcPr>
            <w:tcW w:w="1125" w:type="dxa"/>
            <w:tcBorders>
              <w:top w:val="single" w:sz="4" w:space="0" w:color="000000"/>
              <w:left w:val="single" w:sz="4" w:space="0" w:color="000000"/>
              <w:bottom w:val="single" w:sz="4" w:space="0" w:color="000000"/>
              <w:right w:val="single" w:sz="4" w:space="0" w:color="000000"/>
            </w:tcBorders>
          </w:tcPr>
          <w:p w14:paraId="2C4B3A08" w14:textId="77777777" w:rsidR="000A6507" w:rsidRDefault="000A6507"/>
        </w:tc>
      </w:tr>
      <w:tr w:rsidR="000A6507" w14:paraId="1C008023" w14:textId="77777777">
        <w:trPr>
          <w:trHeight w:val="515"/>
        </w:trPr>
        <w:tc>
          <w:tcPr>
            <w:tcW w:w="1005" w:type="dxa"/>
            <w:tcBorders>
              <w:top w:val="single" w:sz="4" w:space="0" w:color="000000"/>
              <w:left w:val="single" w:sz="4" w:space="0" w:color="000000"/>
              <w:bottom w:val="single" w:sz="4" w:space="0" w:color="000000"/>
              <w:right w:val="single" w:sz="4" w:space="0" w:color="000000"/>
            </w:tcBorders>
          </w:tcPr>
          <w:p w14:paraId="1AA6A5CE" w14:textId="77777777" w:rsidR="000A6507" w:rsidRDefault="00000000">
            <w:proofErr w:type="spellStart"/>
            <w:r>
              <w:t>City</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06338C4F" w14:textId="77777777" w:rsidR="000A6507" w:rsidRDefault="00000000">
            <w:r>
              <w:t>12</w:t>
            </w:r>
          </w:p>
        </w:tc>
        <w:tc>
          <w:tcPr>
            <w:tcW w:w="1260" w:type="dxa"/>
            <w:tcBorders>
              <w:top w:val="single" w:sz="4" w:space="0" w:color="000000"/>
              <w:left w:val="single" w:sz="4" w:space="0" w:color="000000"/>
              <w:bottom w:val="single" w:sz="4" w:space="0" w:color="000000"/>
              <w:right w:val="single" w:sz="4" w:space="0" w:color="000000"/>
            </w:tcBorders>
          </w:tcPr>
          <w:p w14:paraId="029A5638" w14:textId="77777777" w:rsidR="000A6507" w:rsidRDefault="00000000">
            <w:proofErr w:type="spellStart"/>
            <w:r>
              <w:t>logit</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75EA5990" w14:textId="77777777" w:rsidR="000A6507" w:rsidRDefault="000A6507"/>
        </w:tc>
        <w:tc>
          <w:tcPr>
            <w:tcW w:w="1455" w:type="dxa"/>
            <w:tcBorders>
              <w:top w:val="single" w:sz="4" w:space="0" w:color="000000"/>
              <w:left w:val="single" w:sz="4" w:space="0" w:color="000000"/>
              <w:bottom w:val="single" w:sz="4" w:space="0" w:color="000000"/>
              <w:right w:val="single" w:sz="4" w:space="0" w:color="000000"/>
            </w:tcBorders>
          </w:tcPr>
          <w:p w14:paraId="3A7AE47F" w14:textId="77777777" w:rsidR="000A6507" w:rsidRDefault="000A6507"/>
        </w:tc>
        <w:tc>
          <w:tcPr>
            <w:tcW w:w="1470" w:type="dxa"/>
            <w:tcBorders>
              <w:top w:val="single" w:sz="4" w:space="0" w:color="000000"/>
              <w:left w:val="single" w:sz="4" w:space="0" w:color="000000"/>
              <w:bottom w:val="single" w:sz="4" w:space="0" w:color="000000"/>
              <w:right w:val="single" w:sz="4" w:space="0" w:color="000000"/>
            </w:tcBorders>
          </w:tcPr>
          <w:p w14:paraId="179CBE38" w14:textId="77777777" w:rsidR="000A6507" w:rsidRDefault="000A6507"/>
        </w:tc>
        <w:tc>
          <w:tcPr>
            <w:tcW w:w="1125" w:type="dxa"/>
            <w:tcBorders>
              <w:top w:val="single" w:sz="4" w:space="0" w:color="000000"/>
              <w:left w:val="single" w:sz="4" w:space="0" w:color="000000"/>
              <w:bottom w:val="single" w:sz="4" w:space="0" w:color="000000"/>
              <w:right w:val="single" w:sz="4" w:space="0" w:color="000000"/>
            </w:tcBorders>
          </w:tcPr>
          <w:p w14:paraId="733A3B43" w14:textId="77777777" w:rsidR="000A6507" w:rsidRDefault="000A6507"/>
        </w:tc>
      </w:tr>
      <w:tr w:rsidR="000A6507" w14:paraId="090471C3" w14:textId="77777777">
        <w:trPr>
          <w:trHeight w:val="515"/>
        </w:trPr>
        <w:tc>
          <w:tcPr>
            <w:tcW w:w="1005" w:type="dxa"/>
            <w:tcBorders>
              <w:top w:val="single" w:sz="4" w:space="0" w:color="000000"/>
              <w:left w:val="single" w:sz="4" w:space="0" w:color="000000"/>
              <w:bottom w:val="single" w:sz="4" w:space="0" w:color="000000"/>
              <w:right w:val="single" w:sz="4" w:space="0" w:color="000000"/>
            </w:tcBorders>
          </w:tcPr>
          <w:p w14:paraId="5A408FDC" w14:textId="77777777" w:rsidR="000A6507" w:rsidRDefault="00000000">
            <w:proofErr w:type="spellStart"/>
            <w:r>
              <w:t>City</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79DBE042" w14:textId="77777777" w:rsidR="000A6507" w:rsidRDefault="00000000">
            <w:r>
              <w:t>12</w:t>
            </w:r>
          </w:p>
        </w:tc>
        <w:tc>
          <w:tcPr>
            <w:tcW w:w="1260" w:type="dxa"/>
            <w:tcBorders>
              <w:top w:val="single" w:sz="4" w:space="0" w:color="000000"/>
              <w:left w:val="single" w:sz="4" w:space="0" w:color="000000"/>
              <w:bottom w:val="single" w:sz="4" w:space="0" w:color="000000"/>
              <w:right w:val="single" w:sz="4" w:space="0" w:color="000000"/>
            </w:tcBorders>
          </w:tcPr>
          <w:p w14:paraId="03372F0E" w14:textId="77777777" w:rsidR="000A6507" w:rsidRDefault="00000000">
            <w:proofErr w:type="spellStart"/>
            <w:r>
              <w:t>tabnet</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7714CEED" w14:textId="77777777" w:rsidR="000A6507" w:rsidRDefault="000A6507"/>
        </w:tc>
        <w:tc>
          <w:tcPr>
            <w:tcW w:w="1455" w:type="dxa"/>
            <w:tcBorders>
              <w:top w:val="single" w:sz="4" w:space="0" w:color="000000"/>
              <w:left w:val="single" w:sz="4" w:space="0" w:color="000000"/>
              <w:bottom w:val="single" w:sz="4" w:space="0" w:color="000000"/>
              <w:right w:val="single" w:sz="4" w:space="0" w:color="000000"/>
            </w:tcBorders>
          </w:tcPr>
          <w:p w14:paraId="745345B2" w14:textId="77777777" w:rsidR="000A6507" w:rsidRDefault="000A6507"/>
        </w:tc>
        <w:tc>
          <w:tcPr>
            <w:tcW w:w="1470" w:type="dxa"/>
            <w:tcBorders>
              <w:top w:val="single" w:sz="4" w:space="0" w:color="000000"/>
              <w:left w:val="single" w:sz="4" w:space="0" w:color="000000"/>
              <w:bottom w:val="single" w:sz="4" w:space="0" w:color="000000"/>
              <w:right w:val="single" w:sz="4" w:space="0" w:color="000000"/>
            </w:tcBorders>
          </w:tcPr>
          <w:p w14:paraId="39A5A823" w14:textId="77777777" w:rsidR="000A6507" w:rsidRDefault="000A6507"/>
        </w:tc>
        <w:tc>
          <w:tcPr>
            <w:tcW w:w="1125" w:type="dxa"/>
            <w:tcBorders>
              <w:top w:val="single" w:sz="4" w:space="0" w:color="000000"/>
              <w:left w:val="single" w:sz="4" w:space="0" w:color="000000"/>
              <w:bottom w:val="single" w:sz="4" w:space="0" w:color="000000"/>
              <w:right w:val="single" w:sz="4" w:space="0" w:color="000000"/>
            </w:tcBorders>
          </w:tcPr>
          <w:p w14:paraId="233024E7" w14:textId="77777777" w:rsidR="000A6507" w:rsidRDefault="000A6507"/>
        </w:tc>
      </w:tr>
      <w:tr w:rsidR="000A6507" w14:paraId="7E58DD95" w14:textId="77777777">
        <w:trPr>
          <w:trHeight w:val="515"/>
        </w:trPr>
        <w:tc>
          <w:tcPr>
            <w:tcW w:w="1005" w:type="dxa"/>
            <w:tcBorders>
              <w:top w:val="single" w:sz="4" w:space="0" w:color="000000"/>
              <w:left w:val="single" w:sz="4" w:space="0" w:color="000000"/>
              <w:bottom w:val="single" w:sz="4" w:space="0" w:color="000000"/>
              <w:right w:val="single" w:sz="4" w:space="0" w:color="000000"/>
            </w:tcBorders>
          </w:tcPr>
          <w:p w14:paraId="0A8CF007" w14:textId="77777777" w:rsidR="000A6507" w:rsidRDefault="00000000">
            <w:proofErr w:type="spellStart"/>
            <w:r>
              <w:t>City</w:t>
            </w:r>
            <w:proofErr w:type="spellEnd"/>
          </w:p>
        </w:tc>
        <w:tc>
          <w:tcPr>
            <w:tcW w:w="1155" w:type="dxa"/>
            <w:tcBorders>
              <w:top w:val="single" w:sz="4" w:space="0" w:color="000000"/>
              <w:left w:val="single" w:sz="4" w:space="0" w:color="000000"/>
              <w:bottom w:val="single" w:sz="4" w:space="0" w:color="000000"/>
              <w:right w:val="single" w:sz="4" w:space="0" w:color="000000"/>
            </w:tcBorders>
          </w:tcPr>
          <w:p w14:paraId="5BE0FA22" w14:textId="77777777" w:rsidR="000A6507" w:rsidRDefault="00000000">
            <w:r>
              <w:t>12</w:t>
            </w:r>
          </w:p>
        </w:tc>
        <w:tc>
          <w:tcPr>
            <w:tcW w:w="1260" w:type="dxa"/>
            <w:tcBorders>
              <w:top w:val="single" w:sz="4" w:space="0" w:color="000000"/>
              <w:left w:val="single" w:sz="4" w:space="0" w:color="000000"/>
              <w:bottom w:val="single" w:sz="4" w:space="0" w:color="000000"/>
              <w:right w:val="single" w:sz="4" w:space="0" w:color="000000"/>
            </w:tcBorders>
          </w:tcPr>
          <w:p w14:paraId="60E8D007" w14:textId="77777777" w:rsidR="000A6507" w:rsidRDefault="00000000">
            <w:proofErr w:type="spellStart"/>
            <w:r>
              <w:t>ft-transformer</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5E81890A" w14:textId="77777777" w:rsidR="000A6507" w:rsidRDefault="000A6507"/>
        </w:tc>
        <w:tc>
          <w:tcPr>
            <w:tcW w:w="1455" w:type="dxa"/>
            <w:tcBorders>
              <w:top w:val="single" w:sz="4" w:space="0" w:color="000000"/>
              <w:left w:val="single" w:sz="4" w:space="0" w:color="000000"/>
              <w:bottom w:val="single" w:sz="4" w:space="0" w:color="000000"/>
              <w:right w:val="single" w:sz="4" w:space="0" w:color="000000"/>
            </w:tcBorders>
          </w:tcPr>
          <w:p w14:paraId="2A731F13" w14:textId="77777777" w:rsidR="000A6507" w:rsidRDefault="000A6507"/>
        </w:tc>
        <w:tc>
          <w:tcPr>
            <w:tcW w:w="1470" w:type="dxa"/>
            <w:tcBorders>
              <w:top w:val="single" w:sz="4" w:space="0" w:color="000000"/>
              <w:left w:val="single" w:sz="4" w:space="0" w:color="000000"/>
              <w:bottom w:val="single" w:sz="4" w:space="0" w:color="000000"/>
              <w:right w:val="single" w:sz="4" w:space="0" w:color="000000"/>
            </w:tcBorders>
          </w:tcPr>
          <w:p w14:paraId="1D7BD899" w14:textId="77777777" w:rsidR="000A6507" w:rsidRDefault="000A6507"/>
        </w:tc>
        <w:tc>
          <w:tcPr>
            <w:tcW w:w="1125" w:type="dxa"/>
            <w:tcBorders>
              <w:top w:val="single" w:sz="4" w:space="0" w:color="000000"/>
              <w:left w:val="single" w:sz="4" w:space="0" w:color="000000"/>
              <w:bottom w:val="single" w:sz="4" w:space="0" w:color="000000"/>
              <w:right w:val="single" w:sz="4" w:space="0" w:color="000000"/>
            </w:tcBorders>
          </w:tcPr>
          <w:p w14:paraId="33311E01" w14:textId="77777777" w:rsidR="000A6507" w:rsidRDefault="000A6507"/>
        </w:tc>
      </w:tr>
    </w:tbl>
    <w:p w14:paraId="32399970" w14:textId="77777777" w:rsidR="000A6507" w:rsidRDefault="000A6507"/>
    <w:p w14:paraId="66C01E59" w14:textId="77777777" w:rsidR="000A6507" w:rsidRDefault="00000000">
      <w:pPr>
        <w:jc w:val="center"/>
      </w:pPr>
      <w:r>
        <w:rPr>
          <w:rFonts w:ascii="Arial Unicode MS" w:eastAsia="Arial Unicode MS" w:hAnsi="Arial Unicode MS" w:cs="Arial Unicode MS"/>
        </w:rPr>
        <w:lastRenderedPageBreak/>
        <w:t xml:space="preserve">&lt;표: </w:t>
      </w:r>
      <w:proofErr w:type="spellStart"/>
      <w:r>
        <w:rPr>
          <w:rFonts w:ascii="Arial Unicode MS" w:eastAsia="Arial Unicode MS" w:hAnsi="Arial Unicode MS" w:cs="Arial Unicode MS"/>
        </w:rPr>
        <w:t>Model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ablation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selected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window</w:t>
      </w:r>
      <w:proofErr w:type="spellEnd"/>
      <w:r>
        <w:rPr>
          <w:rFonts w:ascii="Arial Unicode MS" w:eastAsia="Arial Unicode MS" w:hAnsi="Arial Unicode MS" w:cs="Arial Unicode MS"/>
        </w:rPr>
        <w:t>&gt;</w:t>
      </w:r>
    </w:p>
    <w:p w14:paraId="7359332A" w14:textId="77777777" w:rsidR="000A6507" w:rsidRDefault="00000000">
      <w:pPr>
        <w:jc w:val="center"/>
        <w:rPr>
          <w:b/>
          <w:bCs/>
          <w:color w:val="0000FF"/>
          <w:sz w:val="24"/>
          <w:szCs w:val="24"/>
        </w:rPr>
      </w:pPr>
      <w:r>
        <w:rPr>
          <w:rFonts w:ascii="Arial Unicode MS" w:eastAsia="Arial Unicode MS" w:hAnsi="Arial Unicode MS" w:cs="Arial Unicode MS"/>
          <w:color w:val="0000FF"/>
        </w:rPr>
        <w:t>-&gt; 조금 더 다양한 모델에 대한 비교가 필요할지? 빈칸 성능 리포팅 필요</w:t>
      </w:r>
    </w:p>
    <w:p w14:paraId="400CD59C" w14:textId="77777777" w:rsidR="000A6507" w:rsidRDefault="000A6507"/>
    <w:p w14:paraId="476B852F" w14:textId="77777777" w:rsidR="000A6507" w:rsidRDefault="000A6507">
      <w:pPr>
        <w:jc w:val="center"/>
      </w:pPr>
    </w:p>
    <w:p w14:paraId="02E128CE" w14:textId="77777777" w:rsidR="000A6507" w:rsidRDefault="00000000">
      <w:pPr>
        <w:rPr>
          <w:b/>
          <w:bCs/>
          <w:sz w:val="24"/>
          <w:szCs w:val="24"/>
        </w:rPr>
      </w:pPr>
      <w:r>
        <w:rPr>
          <w:b/>
          <w:bCs/>
          <w:sz w:val="24"/>
          <w:szCs w:val="24"/>
        </w:rPr>
        <w:t xml:space="preserve">5.1.2 </w:t>
      </w:r>
      <w:proofErr w:type="spellStart"/>
      <w:r>
        <w:rPr>
          <w:b/>
          <w:bCs/>
          <w:sz w:val="24"/>
          <w:szCs w:val="24"/>
        </w:rPr>
        <w:t>Profit-based</w:t>
      </w:r>
      <w:proofErr w:type="spellEnd"/>
      <w:r>
        <w:rPr>
          <w:b/>
          <w:bCs/>
          <w:sz w:val="24"/>
          <w:szCs w:val="24"/>
        </w:rPr>
        <w:t xml:space="preserve"> </w:t>
      </w:r>
      <w:proofErr w:type="spellStart"/>
      <w:r>
        <w:rPr>
          <w:b/>
          <w:bCs/>
          <w:sz w:val="24"/>
          <w:szCs w:val="24"/>
        </w:rPr>
        <w:t>Decision</w:t>
      </w:r>
      <w:proofErr w:type="spellEnd"/>
      <w:r>
        <w:rPr>
          <w:b/>
          <w:bCs/>
          <w:sz w:val="24"/>
          <w:szCs w:val="24"/>
        </w:rPr>
        <w:t xml:space="preserve"> </w:t>
      </w:r>
      <w:proofErr w:type="spellStart"/>
      <w:r>
        <w:rPr>
          <w:b/>
          <w:bCs/>
          <w:sz w:val="24"/>
          <w:szCs w:val="24"/>
        </w:rPr>
        <w:t>Evaluation</w:t>
      </w:r>
      <w:proofErr w:type="spellEnd"/>
    </w:p>
    <w:p w14:paraId="12E71A51" w14:textId="77777777" w:rsidR="000A6507" w:rsidRDefault="00000000">
      <w:pPr>
        <w:rPr>
          <w:b/>
          <w:bCs/>
          <w:sz w:val="24"/>
          <w:szCs w:val="24"/>
        </w:rPr>
      </w:pPr>
      <w:r>
        <w:rPr>
          <w:rFonts w:ascii="Arial Unicode MS" w:eastAsia="Arial Unicode MS" w:hAnsi="Arial Unicode MS" w:cs="Arial Unicode MS"/>
          <w:color w:val="0000FF"/>
        </w:rPr>
        <w:t xml:space="preserve">-&gt; </w:t>
      </w:r>
      <w:proofErr w:type="spellStart"/>
      <w:r>
        <w:rPr>
          <w:rFonts w:ascii="Arial Unicode MS" w:eastAsia="Arial Unicode MS" w:hAnsi="Arial Unicode MS" w:cs="Arial Unicode MS"/>
          <w:color w:val="0000FF"/>
        </w:rPr>
        <w:t>threshold</w:t>
      </w:r>
      <w:proofErr w:type="spellEnd"/>
      <w:r>
        <w:rPr>
          <w:rFonts w:ascii="Arial Unicode MS" w:eastAsia="Arial Unicode MS" w:hAnsi="Arial Unicode MS" w:cs="Arial Unicode MS"/>
          <w:color w:val="0000FF"/>
        </w:rPr>
        <w:t xml:space="preserve">=0.5와 </w:t>
      </w:r>
      <w:proofErr w:type="spellStart"/>
      <w:r>
        <w:rPr>
          <w:rFonts w:ascii="Arial Unicode MS" w:eastAsia="Arial Unicode MS" w:hAnsi="Arial Unicode MS" w:cs="Arial Unicode MS"/>
          <w:color w:val="0000FF"/>
        </w:rPr>
        <w:t>H-empc</w:t>
      </w:r>
      <w:proofErr w:type="spellEnd"/>
      <w:r>
        <w:rPr>
          <w:rFonts w:ascii="Arial Unicode MS" w:eastAsia="Arial Unicode MS" w:hAnsi="Arial Unicode MS" w:cs="Arial Unicode MS"/>
          <w:color w:val="0000FF"/>
        </w:rPr>
        <w:t xml:space="preserve"> 기준 최적화 시 수익성 및 </w:t>
      </w:r>
      <w:proofErr w:type="spellStart"/>
      <w:r>
        <w:rPr>
          <w:rFonts w:ascii="Arial Unicode MS" w:eastAsia="Arial Unicode MS" w:hAnsi="Arial Unicode MS" w:cs="Arial Unicode MS"/>
          <w:color w:val="0000FF"/>
        </w:rPr>
        <w:t>trade-off</w:t>
      </w:r>
      <w:proofErr w:type="spellEnd"/>
      <w:r>
        <w:rPr>
          <w:rFonts w:ascii="Arial Unicode MS" w:eastAsia="Arial Unicode MS" w:hAnsi="Arial Unicode MS" w:cs="Arial Unicode MS"/>
          <w:color w:val="0000FF"/>
        </w:rPr>
        <w:t xml:space="preserve"> (그래프 있으면 </w:t>
      </w:r>
      <w:proofErr w:type="spellStart"/>
      <w:r>
        <w:rPr>
          <w:rFonts w:ascii="Arial Unicode MS" w:eastAsia="Arial Unicode MS" w:hAnsi="Arial Unicode MS" w:cs="Arial Unicode MS"/>
          <w:color w:val="0000FF"/>
        </w:rPr>
        <w:t>좋을듯</w:t>
      </w:r>
      <w:proofErr w:type="spellEnd"/>
      <w:r>
        <w:rPr>
          <w:rFonts w:ascii="Arial Unicode MS" w:eastAsia="Arial Unicode MS" w:hAnsi="Arial Unicode MS" w:cs="Arial Unicode MS"/>
          <w:color w:val="0000FF"/>
        </w:rPr>
        <w:t>) **보류</w:t>
      </w:r>
    </w:p>
    <w:p w14:paraId="46E940BD" w14:textId="77777777" w:rsidR="000A6507" w:rsidRDefault="00000000">
      <w:r>
        <w:rPr>
          <w:rFonts w:ascii="Arial Unicode MS" w:eastAsia="Arial Unicode MS" w:hAnsi="Arial Unicode MS" w:cs="Arial Unicode MS"/>
        </w:rPr>
        <w:t xml:space="preserve">다음으로, 예측 결과를 수익 기반 의사결정으로 확장한 효과를 평가하였다. 본 연구에서는 단순한 예측 성능이 아닌, </w:t>
      </w:r>
      <w:proofErr w:type="spellStart"/>
      <w:r>
        <w:rPr>
          <w:rFonts w:ascii="Arial Unicode MS" w:eastAsia="Arial Unicode MS" w:hAnsi="Arial Unicode MS" w:cs="Arial Unicode MS"/>
        </w:rPr>
        <w:t>H-EMPC를</w:t>
      </w:r>
      <w:proofErr w:type="spellEnd"/>
      <w:r>
        <w:rPr>
          <w:rFonts w:ascii="Arial Unicode MS" w:eastAsia="Arial Unicode MS" w:hAnsi="Arial Unicode MS" w:cs="Arial Unicode MS"/>
        </w:rPr>
        <w:t xml:space="preserve"> 기준으로 한 의사결정 결과를 분석하였다. 선행연구에서 </w:t>
      </w:r>
      <w:proofErr w:type="spellStart"/>
      <w:r>
        <w:rPr>
          <w:rFonts w:ascii="Arial Unicode MS" w:eastAsia="Arial Unicode MS" w:hAnsi="Arial Unicode MS" w:cs="Arial Unicode MS"/>
        </w:rPr>
        <w:t>EMPC를</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threshold</w:t>
      </w:r>
      <w:proofErr w:type="spellEnd"/>
      <w:r>
        <w:rPr>
          <w:rFonts w:ascii="Arial Unicode MS" w:eastAsia="Arial Unicode MS" w:hAnsi="Arial Unicode MS" w:cs="Arial Unicode MS"/>
        </w:rPr>
        <w:t xml:space="preserve"> 최적화 및 평가 지표로 선정한 아이디어를 계승하되, 호텔 도메인에 맞게 변형한 </w:t>
      </w:r>
      <w:proofErr w:type="spellStart"/>
      <w:r>
        <w:rPr>
          <w:rFonts w:ascii="Arial Unicode MS" w:eastAsia="Arial Unicode MS" w:hAnsi="Arial Unicode MS" w:cs="Arial Unicode MS"/>
        </w:rPr>
        <w:t>H-EMPC를</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threshold</w:t>
      </w:r>
      <w:proofErr w:type="spellEnd"/>
      <w:r>
        <w:rPr>
          <w:rFonts w:ascii="Arial Unicode MS" w:eastAsia="Arial Unicode MS" w:hAnsi="Arial Unicode MS" w:cs="Arial Unicode MS"/>
        </w:rPr>
        <w:t xml:space="preserve"> 최적화 및 평가지표로 삼았으며, </w:t>
      </w:r>
      <w:proofErr w:type="spellStart"/>
      <w:r>
        <w:rPr>
          <w:rFonts w:ascii="Arial Unicode MS" w:eastAsia="Arial Unicode MS" w:hAnsi="Arial Unicode MS" w:cs="Arial Unicode MS"/>
        </w:rPr>
        <w:t>일반화?를</w:t>
      </w:r>
      <w:proofErr w:type="spellEnd"/>
      <w:r>
        <w:rPr>
          <w:rFonts w:ascii="Arial Unicode MS" w:eastAsia="Arial Unicode MS" w:hAnsi="Arial Unicode MS" w:cs="Arial Unicode MS"/>
        </w:rPr>
        <w:t xml:space="preserve"> 위해 </w:t>
      </w:r>
      <w:proofErr w:type="spellStart"/>
      <w:r>
        <w:rPr>
          <w:rFonts w:ascii="Arial Unicode MS" w:eastAsia="Arial Unicode MS" w:hAnsi="Arial Unicode MS" w:cs="Arial Unicode MS"/>
        </w:rPr>
        <w:t>EMPC도</w:t>
      </w:r>
      <w:proofErr w:type="spellEnd"/>
      <w:r>
        <w:rPr>
          <w:rFonts w:ascii="Arial Unicode MS" w:eastAsia="Arial Unicode MS" w:hAnsi="Arial Unicode MS" w:cs="Arial Unicode MS"/>
        </w:rPr>
        <w:t xml:space="preserve"> 함께 확인했다. </w:t>
      </w:r>
    </w:p>
    <w:p w14:paraId="7D655CB0" w14:textId="77777777" w:rsidR="000A6507" w:rsidRDefault="00000000">
      <w:r>
        <w:rPr>
          <w:rFonts w:ascii="Arial Unicode MS" w:eastAsia="Arial Unicode MS" w:hAnsi="Arial Unicode MS" w:cs="Arial Unicode MS"/>
        </w:rPr>
        <w:t xml:space="preserve">구체적으로, 각 예약에 대해 개입 여부를 결정하는 </w:t>
      </w:r>
      <w:proofErr w:type="spellStart"/>
      <w:r>
        <w:rPr>
          <w:rFonts w:ascii="Arial Unicode MS" w:eastAsia="Arial Unicode MS" w:hAnsi="Arial Unicode MS" w:cs="Arial Unicode MS"/>
        </w:rPr>
        <w:t>threshold를</w:t>
      </w:r>
      <w:proofErr w:type="spellEnd"/>
      <w:r>
        <w:rPr>
          <w:rFonts w:ascii="Arial Unicode MS" w:eastAsia="Arial Unicode MS" w:hAnsi="Arial Unicode MS" w:cs="Arial Unicode MS"/>
        </w:rPr>
        <w:t xml:space="preserve"> 최적화하고, 해당 정책에 따라 기대 수익을 계산하였다. 이를 통해 기존의 확률 기반 접근과 달리, 실제 수익 관점에서 의사결정이 어떻게 달라지는지를 분석하였다.</w:t>
      </w:r>
    </w:p>
    <w:p w14:paraId="34A1B776" w14:textId="77777777" w:rsidR="000A6507" w:rsidRDefault="00000000">
      <w:r>
        <w:rPr>
          <w:rFonts w:ascii="Arial Unicode MS" w:eastAsia="Arial Unicode MS" w:hAnsi="Arial Unicode MS" w:cs="Arial Unicode MS"/>
        </w:rPr>
        <w:t xml:space="preserve">분석 결과, 수익 기반 </w:t>
      </w:r>
      <w:proofErr w:type="spellStart"/>
      <w:r>
        <w:rPr>
          <w:rFonts w:ascii="Arial Unicode MS" w:eastAsia="Arial Unicode MS" w:hAnsi="Arial Unicode MS" w:cs="Arial Unicode MS"/>
        </w:rPr>
        <w:t>threshold를</w:t>
      </w:r>
      <w:proofErr w:type="spellEnd"/>
      <w:r>
        <w:rPr>
          <w:rFonts w:ascii="Arial Unicode MS" w:eastAsia="Arial Unicode MS" w:hAnsi="Arial Unicode MS" w:cs="Arial Unicode MS"/>
        </w:rPr>
        <w:t xml:space="preserve"> 적용한 경우 단순한 예측 확률 기준 대비 더 높은 기대 수익을 달성할 수 있음을 확인하였다. 이는 예측 결과를 그대로 사용하는 것이 아니라, 수익 구조를 고려한 의사결정 기준이 필요함을 보여준다.</w:t>
      </w:r>
    </w:p>
    <w:p w14:paraId="3B07F685" w14:textId="77777777" w:rsidR="000A6507" w:rsidRDefault="000A6507"/>
    <w:p w14:paraId="3B891F30" w14:textId="77777777" w:rsidR="000A6507" w:rsidRDefault="000A6507"/>
    <w:p w14:paraId="167E4A3C" w14:textId="77777777" w:rsidR="000A6507" w:rsidRDefault="00000000">
      <w:pPr>
        <w:rPr>
          <w:b/>
          <w:bCs/>
          <w:sz w:val="24"/>
          <w:szCs w:val="24"/>
        </w:rPr>
      </w:pPr>
      <w:r>
        <w:rPr>
          <w:b/>
          <w:bCs/>
          <w:sz w:val="24"/>
          <w:szCs w:val="24"/>
        </w:rPr>
        <w:t xml:space="preserve">5.1.3 </w:t>
      </w:r>
      <w:proofErr w:type="spellStart"/>
      <w:r>
        <w:rPr>
          <w:b/>
          <w:bCs/>
          <w:sz w:val="24"/>
          <w:szCs w:val="24"/>
        </w:rPr>
        <w:t>Sensitivity</w:t>
      </w:r>
      <w:proofErr w:type="spellEnd"/>
      <w:r>
        <w:rPr>
          <w:b/>
          <w:bCs/>
          <w:sz w:val="24"/>
          <w:szCs w:val="24"/>
        </w:rPr>
        <w:t xml:space="preserve"> </w:t>
      </w:r>
      <w:proofErr w:type="spellStart"/>
      <w:r>
        <w:rPr>
          <w:b/>
          <w:bCs/>
          <w:sz w:val="24"/>
          <w:szCs w:val="24"/>
        </w:rPr>
        <w:t>Analysis</w:t>
      </w:r>
      <w:proofErr w:type="spellEnd"/>
      <w:r>
        <w:rPr>
          <w:b/>
          <w:bCs/>
          <w:sz w:val="24"/>
          <w:szCs w:val="24"/>
        </w:rPr>
        <w:t xml:space="preserve"> </w:t>
      </w:r>
      <w:proofErr w:type="spellStart"/>
      <w:r>
        <w:rPr>
          <w:b/>
          <w:bCs/>
          <w:sz w:val="24"/>
          <w:szCs w:val="24"/>
        </w:rPr>
        <w:t>under</w:t>
      </w:r>
      <w:proofErr w:type="spellEnd"/>
      <w:r>
        <w:rPr>
          <w:b/>
          <w:bCs/>
          <w:sz w:val="24"/>
          <w:szCs w:val="24"/>
        </w:rPr>
        <w:t xml:space="preserve"> </w:t>
      </w:r>
      <w:proofErr w:type="spellStart"/>
      <w:r>
        <w:rPr>
          <w:b/>
          <w:bCs/>
          <w:sz w:val="24"/>
          <w:szCs w:val="24"/>
        </w:rPr>
        <w:t>Profit</w:t>
      </w:r>
      <w:proofErr w:type="spellEnd"/>
      <w:r>
        <w:rPr>
          <w:b/>
          <w:bCs/>
          <w:sz w:val="24"/>
          <w:szCs w:val="24"/>
        </w:rPr>
        <w:t xml:space="preserve"> </w:t>
      </w:r>
      <w:proofErr w:type="spellStart"/>
      <w:r>
        <w:rPr>
          <w:b/>
          <w:bCs/>
          <w:sz w:val="24"/>
          <w:szCs w:val="24"/>
        </w:rPr>
        <w:t>Assumptions</w:t>
      </w:r>
      <w:proofErr w:type="spellEnd"/>
    </w:p>
    <w:p w14:paraId="05F29274" w14:textId="77777777" w:rsidR="000A6507" w:rsidRDefault="00000000">
      <w:pPr>
        <w:rPr>
          <w:b/>
          <w:bCs/>
          <w:color w:val="0000FF"/>
          <w:sz w:val="24"/>
          <w:szCs w:val="24"/>
        </w:rPr>
      </w:pPr>
      <w:r>
        <w:rPr>
          <w:rFonts w:ascii="Arial Unicode MS" w:eastAsia="Arial Unicode MS" w:hAnsi="Arial Unicode MS" w:cs="Arial Unicode MS"/>
          <w:color w:val="0000FF"/>
        </w:rPr>
        <w:t>목적: 결과가 특정 가정(</w:t>
      </w:r>
      <w:proofErr w:type="spellStart"/>
      <w:r>
        <w:rPr>
          <w:rFonts w:ascii="Arial Unicode MS" w:eastAsia="Arial Unicode MS" w:hAnsi="Arial Unicode MS" w:cs="Arial Unicode MS"/>
          <w:color w:val="0000FF"/>
        </w:rPr>
        <w:t>pro</w:t>
      </w:r>
      <w:proofErr w:type="spellEnd"/>
      <w:r>
        <w:rPr>
          <w:rFonts w:ascii="Arial Unicode MS" w:eastAsia="Arial Unicode MS" w:hAnsi="Arial Unicode MS" w:cs="Arial Unicode MS"/>
          <w:color w:val="0000FF"/>
        </w:rPr>
        <w:t xml:space="preserve">, </w:t>
      </w:r>
      <w:proofErr w:type="spellStart"/>
      <w:r>
        <w:rPr>
          <w:rFonts w:ascii="Arial Unicode MS" w:eastAsia="Arial Unicode MS" w:hAnsi="Arial Unicode MS" w:cs="Arial Unicode MS"/>
          <w:color w:val="0000FF"/>
        </w:rPr>
        <w:t>d</w:t>
      </w:r>
      <w:proofErr w:type="spellEnd"/>
      <w:r>
        <w:rPr>
          <w:rFonts w:ascii="Arial Unicode MS" w:eastAsia="Arial Unicode MS" w:hAnsi="Arial Unicode MS" w:cs="Arial Unicode MS"/>
          <w:color w:val="0000FF"/>
        </w:rPr>
        <w:t>..)</w:t>
      </w:r>
      <w:proofErr w:type="spellStart"/>
      <w:r>
        <w:rPr>
          <w:rFonts w:ascii="Arial Unicode MS" w:eastAsia="Arial Unicode MS" w:hAnsi="Arial Unicode MS" w:cs="Arial Unicode MS"/>
          <w:color w:val="0000FF"/>
        </w:rPr>
        <w:t>에</w:t>
      </w:r>
      <w:proofErr w:type="spellEnd"/>
      <w:r>
        <w:rPr>
          <w:rFonts w:ascii="Arial Unicode MS" w:eastAsia="Arial Unicode MS" w:hAnsi="Arial Unicode MS" w:cs="Arial Unicode MS"/>
          <w:color w:val="0000FF"/>
        </w:rPr>
        <w:t xml:space="preserve"> 의존하지 않고, 흔들리지 않는다는 걸 증명하는 실험 (</w:t>
      </w:r>
      <w:proofErr w:type="spellStart"/>
      <w:r>
        <w:rPr>
          <w:rFonts w:ascii="Arial Unicode MS" w:eastAsia="Arial Unicode MS" w:hAnsi="Arial Unicode MS" w:cs="Arial Unicode MS"/>
          <w:color w:val="0000FF"/>
        </w:rPr>
        <w:t>pro</w:t>
      </w:r>
      <w:proofErr w:type="spellEnd"/>
      <w:r>
        <w:rPr>
          <w:rFonts w:ascii="Arial Unicode MS" w:eastAsia="Arial Unicode MS" w:hAnsi="Arial Unicode MS" w:cs="Arial Unicode MS"/>
          <w:color w:val="0000FF"/>
        </w:rPr>
        <w:t xml:space="preserve">, </w:t>
      </w:r>
      <w:proofErr w:type="spellStart"/>
      <w:r>
        <w:rPr>
          <w:rFonts w:ascii="Arial Unicode MS" w:eastAsia="Arial Unicode MS" w:hAnsi="Arial Unicode MS" w:cs="Arial Unicode MS"/>
          <w:color w:val="0000FF"/>
        </w:rPr>
        <w:t>d</w:t>
      </w:r>
      <w:proofErr w:type="spellEnd"/>
      <w:r>
        <w:rPr>
          <w:rFonts w:ascii="Arial Unicode MS" w:eastAsia="Arial Unicode MS" w:hAnsi="Arial Unicode MS" w:cs="Arial Unicode MS"/>
          <w:color w:val="0000FF"/>
        </w:rPr>
        <w:t xml:space="preserve"> 값이 달라져도 모델이 </w:t>
      </w:r>
      <w:proofErr w:type="spellStart"/>
      <w:r>
        <w:rPr>
          <w:rFonts w:ascii="Arial Unicode MS" w:eastAsia="Arial Unicode MS" w:hAnsi="Arial Unicode MS" w:cs="Arial Unicode MS"/>
          <w:color w:val="0000FF"/>
        </w:rPr>
        <w:t>robust</w:t>
      </w:r>
      <w:proofErr w:type="spellEnd"/>
      <w:r>
        <w:rPr>
          <w:rFonts w:ascii="Arial Unicode MS" w:eastAsia="Arial Unicode MS" w:hAnsi="Arial Unicode MS" w:cs="Arial Unicode MS"/>
          <w:color w:val="0000FF"/>
        </w:rPr>
        <w:t xml:space="preserve"> 하다는 것 입증). </w:t>
      </w:r>
      <w:proofErr w:type="spellStart"/>
      <w:r>
        <w:rPr>
          <w:rFonts w:ascii="Arial Unicode MS" w:eastAsia="Arial Unicode MS" w:hAnsi="Arial Unicode MS" w:cs="Arial Unicode MS"/>
          <w:color w:val="0000FF"/>
        </w:rPr>
        <w:t>pro</w:t>
      </w:r>
      <w:proofErr w:type="spellEnd"/>
      <w:r>
        <w:rPr>
          <w:rFonts w:ascii="Arial Unicode MS" w:eastAsia="Arial Unicode MS" w:hAnsi="Arial Unicode MS" w:cs="Arial Unicode MS"/>
          <w:color w:val="0000FF"/>
        </w:rPr>
        <w:t>/</w:t>
      </w:r>
      <w:proofErr w:type="spellStart"/>
      <w:r>
        <w:rPr>
          <w:rFonts w:ascii="Arial Unicode MS" w:eastAsia="Arial Unicode MS" w:hAnsi="Arial Unicode MS" w:cs="Arial Unicode MS"/>
          <w:color w:val="0000FF"/>
        </w:rPr>
        <w:t>d</w:t>
      </w:r>
      <w:proofErr w:type="spellEnd"/>
      <w:r>
        <w:rPr>
          <w:rFonts w:ascii="Arial Unicode MS" w:eastAsia="Arial Unicode MS" w:hAnsi="Arial Unicode MS" w:cs="Arial Unicode MS"/>
          <w:color w:val="0000FF"/>
        </w:rPr>
        <w:t xml:space="preserve"> 비율 바꿔가면서 추가 실험 필요.</w:t>
      </w:r>
    </w:p>
    <w:p w14:paraId="45E91786" w14:textId="77777777" w:rsidR="000A6507" w:rsidRDefault="00000000">
      <w:r>
        <w:rPr>
          <w:rFonts w:ascii="Arial Unicode MS" w:eastAsia="Arial Unicode MS" w:hAnsi="Arial Unicode MS" w:cs="Arial Unicode MS"/>
        </w:rPr>
        <w:t xml:space="preserve">본 연구에서는 제안된 의사결정 프레임워크가 특정 수익 가정에 의존하지 않고 일관된 성능을 보이는지를 확인하기 위해, </w:t>
      </w:r>
      <w:proofErr w:type="spellStart"/>
      <w:r>
        <w:rPr>
          <w:rFonts w:ascii="Arial Unicode MS" w:eastAsia="Arial Unicode MS" w:hAnsi="Arial Unicode MS" w:cs="Arial Unicode MS"/>
        </w:rPr>
        <w:t>out</w:t>
      </w:r>
      <w:proofErr w:type="spellEnd"/>
      <w:r>
        <w:rPr>
          <w:rFonts w:ascii="Arial Unicode MS" w:eastAsia="Arial Unicode MS" w:hAnsi="Arial Unicode MS" w:cs="Arial Unicode MS"/>
        </w:rPr>
        <w:t>-of-</w:t>
      </w:r>
      <w:proofErr w:type="spellStart"/>
      <w:r>
        <w:rPr>
          <w:rFonts w:ascii="Arial Unicode MS" w:eastAsia="Arial Unicode MS" w:hAnsi="Arial Unicode MS" w:cs="Arial Unicode MS"/>
        </w:rPr>
        <w:t>period</w:t>
      </w:r>
      <w:proofErr w:type="spellEnd"/>
      <w:r>
        <w:rPr>
          <w:rFonts w:ascii="Arial Unicode MS" w:eastAsia="Arial Unicode MS" w:hAnsi="Arial Unicode MS" w:cs="Arial Unicode MS"/>
        </w:rPr>
        <w:t xml:space="preserve"> 환경에서 수익 구조를 변화시키며 </w:t>
      </w:r>
      <w:proofErr w:type="spellStart"/>
      <w:r>
        <w:rPr>
          <w:rFonts w:ascii="Arial Unicode MS" w:eastAsia="Arial Unicode MS" w:hAnsi="Arial Unicode MS" w:cs="Arial Unicode MS"/>
        </w:rPr>
        <w:t>sensitivity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analysis를</w:t>
      </w:r>
      <w:proofErr w:type="spellEnd"/>
      <w:r>
        <w:rPr>
          <w:rFonts w:ascii="Arial Unicode MS" w:eastAsia="Arial Unicode MS" w:hAnsi="Arial Unicode MS" w:cs="Arial Unicode MS"/>
        </w:rPr>
        <w:t xml:space="preserve"> 수행하였다.</w:t>
      </w:r>
    </w:p>
    <w:p w14:paraId="1A38500A" w14:textId="77777777" w:rsidR="000A6507" w:rsidRDefault="000A6507"/>
    <w:tbl>
      <w:tblPr>
        <w:tblStyle w:val="a4"/>
        <w:tblW w:w="8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1440"/>
        <w:gridCol w:w="1350"/>
        <w:gridCol w:w="1260"/>
        <w:gridCol w:w="1245"/>
        <w:gridCol w:w="1260"/>
        <w:gridCol w:w="1305"/>
      </w:tblGrid>
      <w:tr w:rsidR="000A6507" w14:paraId="59A60862" w14:textId="77777777">
        <w:trPr>
          <w:trHeight w:val="515"/>
        </w:trPr>
        <w:tc>
          <w:tcPr>
            <w:tcW w:w="855" w:type="dxa"/>
            <w:tcBorders>
              <w:top w:val="single" w:sz="4" w:space="0" w:color="000000"/>
              <w:left w:val="single" w:sz="4" w:space="0" w:color="000000"/>
              <w:bottom w:val="single" w:sz="4" w:space="0" w:color="000000"/>
              <w:right w:val="single" w:sz="4" w:space="0" w:color="000000"/>
            </w:tcBorders>
          </w:tcPr>
          <w:p w14:paraId="7D6359BC" w14:textId="77777777" w:rsidR="000A6507" w:rsidRDefault="000A6507">
            <w:pPr>
              <w:jc w:val="center"/>
            </w:pPr>
          </w:p>
        </w:tc>
        <w:tc>
          <w:tcPr>
            <w:tcW w:w="4050" w:type="dxa"/>
            <w:gridSpan w:val="3"/>
            <w:tcBorders>
              <w:top w:val="single" w:sz="4" w:space="0" w:color="000000"/>
              <w:left w:val="single" w:sz="4" w:space="0" w:color="000000"/>
              <w:bottom w:val="single" w:sz="4" w:space="0" w:color="000000"/>
              <w:right w:val="single" w:sz="4" w:space="0" w:color="000000"/>
            </w:tcBorders>
          </w:tcPr>
          <w:p w14:paraId="677673C9" w14:textId="77777777" w:rsidR="000A6507" w:rsidRDefault="00000000">
            <w:pPr>
              <w:jc w:val="center"/>
            </w:pPr>
            <w:proofErr w:type="spellStart"/>
            <w:r>
              <w:t>Resort</w:t>
            </w:r>
            <w:proofErr w:type="spellEnd"/>
          </w:p>
        </w:tc>
        <w:tc>
          <w:tcPr>
            <w:tcW w:w="3810" w:type="dxa"/>
            <w:gridSpan w:val="3"/>
            <w:tcBorders>
              <w:top w:val="single" w:sz="4" w:space="0" w:color="000000"/>
              <w:left w:val="single" w:sz="4" w:space="0" w:color="000000"/>
              <w:bottom w:val="single" w:sz="4" w:space="0" w:color="000000"/>
              <w:right w:val="single" w:sz="4" w:space="0" w:color="000000"/>
            </w:tcBorders>
          </w:tcPr>
          <w:p w14:paraId="4644D4D7" w14:textId="77777777" w:rsidR="000A6507" w:rsidRDefault="00000000">
            <w:pPr>
              <w:jc w:val="center"/>
            </w:pPr>
            <w:proofErr w:type="spellStart"/>
            <w:r>
              <w:t>City</w:t>
            </w:r>
            <w:proofErr w:type="spellEnd"/>
          </w:p>
        </w:tc>
      </w:tr>
      <w:tr w:rsidR="000A6507" w14:paraId="31637B49" w14:textId="77777777">
        <w:trPr>
          <w:trHeight w:val="515"/>
        </w:trPr>
        <w:tc>
          <w:tcPr>
            <w:tcW w:w="855" w:type="dxa"/>
            <w:tcBorders>
              <w:top w:val="single" w:sz="4" w:space="0" w:color="000000"/>
              <w:left w:val="single" w:sz="4" w:space="0" w:color="000000"/>
              <w:bottom w:val="single" w:sz="4" w:space="0" w:color="000000"/>
              <w:right w:val="single" w:sz="4" w:space="0" w:color="000000"/>
            </w:tcBorders>
          </w:tcPr>
          <w:p w14:paraId="519C6DFE" w14:textId="77777777" w:rsidR="000A6507" w:rsidRDefault="00000000">
            <w:pPr>
              <w:jc w:val="center"/>
            </w:pPr>
            <w:proofErr w:type="spellStart"/>
            <w:r>
              <w:t>Model</w:t>
            </w:r>
            <w:proofErr w:type="spellEnd"/>
          </w:p>
        </w:tc>
        <w:tc>
          <w:tcPr>
            <w:tcW w:w="1440" w:type="dxa"/>
            <w:tcBorders>
              <w:top w:val="single" w:sz="4" w:space="0" w:color="000000"/>
              <w:left w:val="single" w:sz="4" w:space="0" w:color="000000"/>
              <w:bottom w:val="single" w:sz="4" w:space="0" w:color="000000"/>
              <w:right w:val="single" w:sz="4" w:space="0" w:color="000000"/>
            </w:tcBorders>
          </w:tcPr>
          <w:p w14:paraId="793493AB" w14:textId="77777777" w:rsidR="000A6507" w:rsidRDefault="00000000">
            <w:pPr>
              <w:jc w:val="center"/>
            </w:pPr>
            <w:proofErr w:type="spellStart"/>
            <w:r>
              <w:t>Pro</w:t>
            </w:r>
            <w:proofErr w:type="spellEnd"/>
            <w:r>
              <w:t>/</w:t>
            </w:r>
            <w:proofErr w:type="spellStart"/>
            <w:r>
              <w:t>d</w:t>
            </w:r>
            <w:proofErr w:type="spellEnd"/>
            <w:r>
              <w:t xml:space="preserve"> = 15</w:t>
            </w:r>
          </w:p>
        </w:tc>
        <w:tc>
          <w:tcPr>
            <w:tcW w:w="1350" w:type="dxa"/>
            <w:tcBorders>
              <w:top w:val="single" w:sz="4" w:space="0" w:color="000000"/>
              <w:left w:val="single" w:sz="4" w:space="0" w:color="000000"/>
              <w:bottom w:val="single" w:sz="4" w:space="0" w:color="000000"/>
              <w:right w:val="single" w:sz="4" w:space="0" w:color="000000"/>
            </w:tcBorders>
          </w:tcPr>
          <w:p w14:paraId="711204A0" w14:textId="77777777" w:rsidR="000A6507" w:rsidRDefault="00000000">
            <w:pPr>
              <w:jc w:val="center"/>
            </w:pPr>
            <w:proofErr w:type="spellStart"/>
            <w:r>
              <w:t>Pro</w:t>
            </w:r>
            <w:proofErr w:type="spellEnd"/>
            <w:r>
              <w:t>/</w:t>
            </w:r>
            <w:proofErr w:type="spellStart"/>
            <w:r>
              <w:t>d</w:t>
            </w:r>
            <w:proofErr w:type="spellEnd"/>
            <w:r>
              <w:t xml:space="preserve"> = 20</w:t>
            </w:r>
          </w:p>
        </w:tc>
        <w:tc>
          <w:tcPr>
            <w:tcW w:w="1260" w:type="dxa"/>
            <w:tcBorders>
              <w:top w:val="single" w:sz="4" w:space="0" w:color="000000"/>
              <w:left w:val="single" w:sz="4" w:space="0" w:color="000000"/>
              <w:bottom w:val="single" w:sz="4" w:space="0" w:color="000000"/>
              <w:right w:val="single" w:sz="4" w:space="0" w:color="000000"/>
            </w:tcBorders>
          </w:tcPr>
          <w:p w14:paraId="5B48518E" w14:textId="77777777" w:rsidR="000A6507" w:rsidRDefault="00000000">
            <w:pPr>
              <w:jc w:val="center"/>
            </w:pPr>
            <w:proofErr w:type="spellStart"/>
            <w:r>
              <w:t>Pro</w:t>
            </w:r>
            <w:proofErr w:type="spellEnd"/>
            <w:r>
              <w:t>/</w:t>
            </w:r>
            <w:proofErr w:type="spellStart"/>
            <w:r>
              <w:t>d</w:t>
            </w:r>
            <w:proofErr w:type="spellEnd"/>
            <w:r>
              <w:t xml:space="preserve"> = 25</w:t>
            </w:r>
          </w:p>
        </w:tc>
        <w:tc>
          <w:tcPr>
            <w:tcW w:w="1245" w:type="dxa"/>
            <w:tcBorders>
              <w:top w:val="single" w:sz="4" w:space="0" w:color="000000"/>
              <w:left w:val="single" w:sz="4" w:space="0" w:color="000000"/>
              <w:bottom w:val="single" w:sz="4" w:space="0" w:color="000000"/>
              <w:right w:val="single" w:sz="4" w:space="0" w:color="000000"/>
            </w:tcBorders>
          </w:tcPr>
          <w:p w14:paraId="006D8FED" w14:textId="77777777" w:rsidR="000A6507" w:rsidRDefault="00000000">
            <w:pPr>
              <w:jc w:val="center"/>
            </w:pPr>
            <w:proofErr w:type="spellStart"/>
            <w:r>
              <w:t>Pro</w:t>
            </w:r>
            <w:proofErr w:type="spellEnd"/>
            <w:r>
              <w:t>/</w:t>
            </w:r>
            <w:proofErr w:type="spellStart"/>
            <w:r>
              <w:t>d</w:t>
            </w:r>
            <w:proofErr w:type="spellEnd"/>
            <w:r>
              <w:t xml:space="preserve"> = 15</w:t>
            </w:r>
          </w:p>
        </w:tc>
        <w:tc>
          <w:tcPr>
            <w:tcW w:w="1260" w:type="dxa"/>
            <w:tcBorders>
              <w:top w:val="single" w:sz="4" w:space="0" w:color="000000"/>
              <w:left w:val="single" w:sz="4" w:space="0" w:color="000000"/>
              <w:bottom w:val="single" w:sz="4" w:space="0" w:color="000000"/>
              <w:right w:val="single" w:sz="4" w:space="0" w:color="000000"/>
            </w:tcBorders>
          </w:tcPr>
          <w:p w14:paraId="06373AB0" w14:textId="77777777" w:rsidR="000A6507" w:rsidRDefault="00000000">
            <w:pPr>
              <w:jc w:val="center"/>
            </w:pPr>
            <w:proofErr w:type="spellStart"/>
            <w:r>
              <w:t>Pro</w:t>
            </w:r>
            <w:proofErr w:type="spellEnd"/>
            <w:r>
              <w:t>/</w:t>
            </w:r>
            <w:proofErr w:type="spellStart"/>
            <w:r>
              <w:t>d</w:t>
            </w:r>
            <w:proofErr w:type="spellEnd"/>
            <w:r>
              <w:t xml:space="preserve"> = 20</w:t>
            </w:r>
          </w:p>
        </w:tc>
        <w:tc>
          <w:tcPr>
            <w:tcW w:w="1305" w:type="dxa"/>
            <w:tcBorders>
              <w:top w:val="single" w:sz="4" w:space="0" w:color="000000"/>
              <w:left w:val="single" w:sz="4" w:space="0" w:color="000000"/>
              <w:bottom w:val="single" w:sz="4" w:space="0" w:color="000000"/>
              <w:right w:val="single" w:sz="4" w:space="0" w:color="000000"/>
            </w:tcBorders>
          </w:tcPr>
          <w:p w14:paraId="0FD31F46" w14:textId="77777777" w:rsidR="000A6507" w:rsidRDefault="00000000">
            <w:pPr>
              <w:jc w:val="center"/>
            </w:pPr>
            <w:proofErr w:type="spellStart"/>
            <w:r>
              <w:t>Pro</w:t>
            </w:r>
            <w:proofErr w:type="spellEnd"/>
            <w:r>
              <w:t>/</w:t>
            </w:r>
            <w:proofErr w:type="spellStart"/>
            <w:r>
              <w:t>d</w:t>
            </w:r>
            <w:proofErr w:type="spellEnd"/>
            <w:r>
              <w:t xml:space="preserve"> = 25</w:t>
            </w:r>
          </w:p>
        </w:tc>
      </w:tr>
      <w:tr w:rsidR="000A6507" w14:paraId="58E91D84" w14:textId="77777777">
        <w:trPr>
          <w:trHeight w:val="515"/>
        </w:trPr>
        <w:tc>
          <w:tcPr>
            <w:tcW w:w="855" w:type="dxa"/>
            <w:tcBorders>
              <w:top w:val="single" w:sz="4" w:space="0" w:color="000000"/>
              <w:left w:val="single" w:sz="4" w:space="0" w:color="000000"/>
              <w:bottom w:val="single" w:sz="4" w:space="0" w:color="000000"/>
              <w:right w:val="single" w:sz="4" w:space="0" w:color="000000"/>
            </w:tcBorders>
          </w:tcPr>
          <w:p w14:paraId="507D8037" w14:textId="77777777" w:rsidR="000A6507" w:rsidRDefault="00000000">
            <w:proofErr w:type="spellStart"/>
            <w:r>
              <w:lastRenderedPageBreak/>
              <w:t>xgb</w:t>
            </w:r>
            <w:proofErr w:type="spellEnd"/>
          </w:p>
        </w:tc>
        <w:tc>
          <w:tcPr>
            <w:tcW w:w="1440" w:type="dxa"/>
            <w:tcBorders>
              <w:top w:val="single" w:sz="4" w:space="0" w:color="000000"/>
              <w:left w:val="single" w:sz="4" w:space="0" w:color="000000"/>
              <w:bottom w:val="single" w:sz="4" w:space="0" w:color="000000"/>
              <w:right w:val="single" w:sz="4" w:space="0" w:color="000000"/>
            </w:tcBorders>
          </w:tcPr>
          <w:p w14:paraId="79AC9442" w14:textId="77777777" w:rsidR="000A6507" w:rsidRDefault="000A6507"/>
        </w:tc>
        <w:tc>
          <w:tcPr>
            <w:tcW w:w="1350" w:type="dxa"/>
            <w:tcBorders>
              <w:top w:val="single" w:sz="4" w:space="0" w:color="000000"/>
              <w:left w:val="single" w:sz="4" w:space="0" w:color="000000"/>
              <w:bottom w:val="single" w:sz="4" w:space="0" w:color="000000"/>
              <w:right w:val="single" w:sz="4" w:space="0" w:color="000000"/>
            </w:tcBorders>
          </w:tcPr>
          <w:p w14:paraId="6CC09B24" w14:textId="77777777" w:rsidR="000A6507" w:rsidRDefault="000A6507"/>
        </w:tc>
        <w:tc>
          <w:tcPr>
            <w:tcW w:w="1260" w:type="dxa"/>
            <w:tcBorders>
              <w:top w:val="single" w:sz="4" w:space="0" w:color="000000"/>
              <w:left w:val="single" w:sz="4" w:space="0" w:color="000000"/>
              <w:bottom w:val="single" w:sz="4" w:space="0" w:color="000000"/>
              <w:right w:val="single" w:sz="4" w:space="0" w:color="000000"/>
            </w:tcBorders>
          </w:tcPr>
          <w:p w14:paraId="340C94F6" w14:textId="77777777" w:rsidR="000A6507" w:rsidRDefault="000A6507"/>
        </w:tc>
        <w:tc>
          <w:tcPr>
            <w:tcW w:w="1245" w:type="dxa"/>
            <w:tcBorders>
              <w:top w:val="single" w:sz="4" w:space="0" w:color="000000"/>
              <w:left w:val="single" w:sz="4" w:space="0" w:color="000000"/>
              <w:bottom w:val="single" w:sz="4" w:space="0" w:color="000000"/>
              <w:right w:val="single" w:sz="4" w:space="0" w:color="000000"/>
            </w:tcBorders>
          </w:tcPr>
          <w:p w14:paraId="61BB75F6" w14:textId="77777777" w:rsidR="000A6507" w:rsidRDefault="000A6507"/>
        </w:tc>
        <w:tc>
          <w:tcPr>
            <w:tcW w:w="1260" w:type="dxa"/>
            <w:tcBorders>
              <w:top w:val="single" w:sz="4" w:space="0" w:color="000000"/>
              <w:left w:val="single" w:sz="4" w:space="0" w:color="000000"/>
              <w:bottom w:val="single" w:sz="4" w:space="0" w:color="000000"/>
              <w:right w:val="single" w:sz="4" w:space="0" w:color="000000"/>
            </w:tcBorders>
          </w:tcPr>
          <w:p w14:paraId="6FA93AFA" w14:textId="77777777" w:rsidR="000A6507" w:rsidRDefault="000A6507"/>
        </w:tc>
        <w:tc>
          <w:tcPr>
            <w:tcW w:w="1305" w:type="dxa"/>
            <w:tcBorders>
              <w:top w:val="single" w:sz="4" w:space="0" w:color="000000"/>
              <w:left w:val="single" w:sz="4" w:space="0" w:color="000000"/>
              <w:bottom w:val="single" w:sz="4" w:space="0" w:color="000000"/>
              <w:right w:val="single" w:sz="4" w:space="0" w:color="000000"/>
            </w:tcBorders>
          </w:tcPr>
          <w:p w14:paraId="4A487624" w14:textId="77777777" w:rsidR="000A6507" w:rsidRDefault="000A6507"/>
        </w:tc>
      </w:tr>
      <w:tr w:rsidR="000A6507" w14:paraId="4188B0E2" w14:textId="77777777">
        <w:trPr>
          <w:trHeight w:val="515"/>
        </w:trPr>
        <w:tc>
          <w:tcPr>
            <w:tcW w:w="855" w:type="dxa"/>
            <w:tcBorders>
              <w:top w:val="single" w:sz="4" w:space="0" w:color="000000"/>
              <w:left w:val="single" w:sz="4" w:space="0" w:color="000000"/>
              <w:bottom w:val="single" w:sz="4" w:space="0" w:color="000000"/>
              <w:right w:val="single" w:sz="4" w:space="0" w:color="000000"/>
            </w:tcBorders>
          </w:tcPr>
          <w:p w14:paraId="021E3403" w14:textId="77777777" w:rsidR="000A6507" w:rsidRDefault="00000000">
            <w:proofErr w:type="spellStart"/>
            <w:r>
              <w:t>lgbm</w:t>
            </w:r>
            <w:proofErr w:type="spellEnd"/>
          </w:p>
        </w:tc>
        <w:tc>
          <w:tcPr>
            <w:tcW w:w="1440" w:type="dxa"/>
            <w:tcBorders>
              <w:top w:val="single" w:sz="4" w:space="0" w:color="000000"/>
              <w:left w:val="single" w:sz="4" w:space="0" w:color="000000"/>
              <w:bottom w:val="single" w:sz="4" w:space="0" w:color="000000"/>
              <w:right w:val="single" w:sz="4" w:space="0" w:color="000000"/>
            </w:tcBorders>
          </w:tcPr>
          <w:p w14:paraId="5BBE0F82" w14:textId="77777777" w:rsidR="000A6507" w:rsidRDefault="000A6507"/>
        </w:tc>
        <w:tc>
          <w:tcPr>
            <w:tcW w:w="1350" w:type="dxa"/>
            <w:tcBorders>
              <w:top w:val="single" w:sz="4" w:space="0" w:color="000000"/>
              <w:left w:val="single" w:sz="4" w:space="0" w:color="000000"/>
              <w:bottom w:val="single" w:sz="4" w:space="0" w:color="000000"/>
              <w:right w:val="single" w:sz="4" w:space="0" w:color="000000"/>
            </w:tcBorders>
          </w:tcPr>
          <w:p w14:paraId="2565E5D1" w14:textId="77777777" w:rsidR="000A6507" w:rsidRDefault="000A6507"/>
        </w:tc>
        <w:tc>
          <w:tcPr>
            <w:tcW w:w="1260" w:type="dxa"/>
            <w:tcBorders>
              <w:top w:val="single" w:sz="4" w:space="0" w:color="000000"/>
              <w:left w:val="single" w:sz="4" w:space="0" w:color="000000"/>
              <w:bottom w:val="single" w:sz="4" w:space="0" w:color="000000"/>
              <w:right w:val="single" w:sz="4" w:space="0" w:color="000000"/>
            </w:tcBorders>
          </w:tcPr>
          <w:p w14:paraId="512E4982" w14:textId="77777777" w:rsidR="000A6507" w:rsidRDefault="000A6507"/>
        </w:tc>
        <w:tc>
          <w:tcPr>
            <w:tcW w:w="1245" w:type="dxa"/>
            <w:tcBorders>
              <w:top w:val="single" w:sz="4" w:space="0" w:color="000000"/>
              <w:left w:val="single" w:sz="4" w:space="0" w:color="000000"/>
              <w:bottom w:val="single" w:sz="4" w:space="0" w:color="000000"/>
              <w:right w:val="single" w:sz="4" w:space="0" w:color="000000"/>
            </w:tcBorders>
          </w:tcPr>
          <w:p w14:paraId="77C6DE1C" w14:textId="77777777" w:rsidR="000A6507" w:rsidRDefault="000A6507"/>
        </w:tc>
        <w:tc>
          <w:tcPr>
            <w:tcW w:w="1260" w:type="dxa"/>
            <w:tcBorders>
              <w:top w:val="single" w:sz="4" w:space="0" w:color="000000"/>
              <w:left w:val="single" w:sz="4" w:space="0" w:color="000000"/>
              <w:bottom w:val="single" w:sz="4" w:space="0" w:color="000000"/>
              <w:right w:val="single" w:sz="4" w:space="0" w:color="000000"/>
            </w:tcBorders>
          </w:tcPr>
          <w:p w14:paraId="2343C8DE" w14:textId="77777777" w:rsidR="000A6507" w:rsidRDefault="000A6507"/>
        </w:tc>
        <w:tc>
          <w:tcPr>
            <w:tcW w:w="1305" w:type="dxa"/>
            <w:tcBorders>
              <w:top w:val="single" w:sz="4" w:space="0" w:color="000000"/>
              <w:left w:val="single" w:sz="4" w:space="0" w:color="000000"/>
              <w:bottom w:val="single" w:sz="4" w:space="0" w:color="000000"/>
              <w:right w:val="single" w:sz="4" w:space="0" w:color="000000"/>
            </w:tcBorders>
          </w:tcPr>
          <w:p w14:paraId="7A7DA750" w14:textId="77777777" w:rsidR="000A6507" w:rsidRDefault="000A6507"/>
        </w:tc>
      </w:tr>
      <w:tr w:rsidR="000A6507" w14:paraId="205531F2" w14:textId="77777777">
        <w:trPr>
          <w:trHeight w:val="515"/>
        </w:trPr>
        <w:tc>
          <w:tcPr>
            <w:tcW w:w="855" w:type="dxa"/>
            <w:tcBorders>
              <w:top w:val="single" w:sz="4" w:space="0" w:color="000000"/>
              <w:left w:val="single" w:sz="4" w:space="0" w:color="000000"/>
              <w:bottom w:val="single" w:sz="4" w:space="0" w:color="000000"/>
              <w:right w:val="single" w:sz="4" w:space="0" w:color="000000"/>
            </w:tcBorders>
          </w:tcPr>
          <w:p w14:paraId="33F69B81" w14:textId="77777777" w:rsidR="000A6507" w:rsidRDefault="00000000">
            <w:proofErr w:type="spellStart"/>
            <w:r>
              <w:t>rf</w:t>
            </w:r>
            <w:proofErr w:type="spellEnd"/>
          </w:p>
        </w:tc>
        <w:tc>
          <w:tcPr>
            <w:tcW w:w="1440" w:type="dxa"/>
            <w:tcBorders>
              <w:top w:val="single" w:sz="4" w:space="0" w:color="000000"/>
              <w:left w:val="single" w:sz="4" w:space="0" w:color="000000"/>
              <w:bottom w:val="single" w:sz="4" w:space="0" w:color="000000"/>
              <w:right w:val="single" w:sz="4" w:space="0" w:color="000000"/>
            </w:tcBorders>
          </w:tcPr>
          <w:p w14:paraId="16B86FB2" w14:textId="77777777" w:rsidR="000A6507" w:rsidRDefault="000A6507">
            <w:pPr>
              <w:rPr>
                <w:color w:val="FF0000"/>
              </w:rPr>
            </w:pPr>
          </w:p>
        </w:tc>
        <w:tc>
          <w:tcPr>
            <w:tcW w:w="1350" w:type="dxa"/>
            <w:tcBorders>
              <w:top w:val="single" w:sz="4" w:space="0" w:color="000000"/>
              <w:left w:val="single" w:sz="4" w:space="0" w:color="000000"/>
              <w:bottom w:val="single" w:sz="4" w:space="0" w:color="000000"/>
              <w:right w:val="single" w:sz="4" w:space="0" w:color="000000"/>
            </w:tcBorders>
          </w:tcPr>
          <w:p w14:paraId="3CA1AC3F" w14:textId="77777777" w:rsidR="000A6507" w:rsidRDefault="000A6507">
            <w:pPr>
              <w:rPr>
                <w:color w:val="FF0000"/>
              </w:rPr>
            </w:pPr>
          </w:p>
        </w:tc>
        <w:tc>
          <w:tcPr>
            <w:tcW w:w="1260" w:type="dxa"/>
            <w:tcBorders>
              <w:top w:val="single" w:sz="4" w:space="0" w:color="000000"/>
              <w:left w:val="single" w:sz="4" w:space="0" w:color="000000"/>
              <w:bottom w:val="single" w:sz="4" w:space="0" w:color="000000"/>
              <w:right w:val="single" w:sz="4" w:space="0" w:color="000000"/>
            </w:tcBorders>
          </w:tcPr>
          <w:p w14:paraId="2159C9A6" w14:textId="77777777" w:rsidR="000A6507" w:rsidRDefault="000A6507">
            <w:pPr>
              <w:rPr>
                <w:color w:val="FF0000"/>
              </w:rPr>
            </w:pPr>
          </w:p>
        </w:tc>
        <w:tc>
          <w:tcPr>
            <w:tcW w:w="1245" w:type="dxa"/>
            <w:tcBorders>
              <w:top w:val="single" w:sz="4" w:space="0" w:color="000000"/>
              <w:left w:val="single" w:sz="4" w:space="0" w:color="000000"/>
              <w:bottom w:val="single" w:sz="4" w:space="0" w:color="000000"/>
              <w:right w:val="single" w:sz="4" w:space="0" w:color="000000"/>
            </w:tcBorders>
          </w:tcPr>
          <w:p w14:paraId="0C99BA34" w14:textId="77777777" w:rsidR="000A6507" w:rsidRDefault="000A6507">
            <w:pPr>
              <w:rPr>
                <w:color w:val="FF0000"/>
              </w:rPr>
            </w:pPr>
          </w:p>
        </w:tc>
        <w:tc>
          <w:tcPr>
            <w:tcW w:w="1260" w:type="dxa"/>
            <w:tcBorders>
              <w:top w:val="single" w:sz="4" w:space="0" w:color="000000"/>
              <w:left w:val="single" w:sz="4" w:space="0" w:color="000000"/>
              <w:bottom w:val="single" w:sz="4" w:space="0" w:color="000000"/>
              <w:right w:val="single" w:sz="4" w:space="0" w:color="000000"/>
            </w:tcBorders>
          </w:tcPr>
          <w:p w14:paraId="008908A7" w14:textId="77777777" w:rsidR="000A6507" w:rsidRDefault="000A6507">
            <w:pPr>
              <w:rPr>
                <w:color w:val="FF0000"/>
              </w:rPr>
            </w:pPr>
          </w:p>
        </w:tc>
        <w:tc>
          <w:tcPr>
            <w:tcW w:w="1305" w:type="dxa"/>
            <w:tcBorders>
              <w:top w:val="single" w:sz="4" w:space="0" w:color="000000"/>
              <w:left w:val="single" w:sz="4" w:space="0" w:color="000000"/>
              <w:bottom w:val="single" w:sz="4" w:space="0" w:color="000000"/>
              <w:right w:val="single" w:sz="4" w:space="0" w:color="000000"/>
            </w:tcBorders>
          </w:tcPr>
          <w:p w14:paraId="241DA525" w14:textId="77777777" w:rsidR="000A6507" w:rsidRDefault="000A6507">
            <w:pPr>
              <w:rPr>
                <w:color w:val="FF0000"/>
              </w:rPr>
            </w:pPr>
          </w:p>
        </w:tc>
      </w:tr>
      <w:tr w:rsidR="000A6507" w14:paraId="6E7427EA" w14:textId="77777777">
        <w:trPr>
          <w:trHeight w:val="515"/>
        </w:trPr>
        <w:tc>
          <w:tcPr>
            <w:tcW w:w="855" w:type="dxa"/>
            <w:tcBorders>
              <w:top w:val="single" w:sz="4" w:space="0" w:color="000000"/>
              <w:left w:val="single" w:sz="4" w:space="0" w:color="000000"/>
              <w:bottom w:val="single" w:sz="4" w:space="0" w:color="000000"/>
              <w:right w:val="single" w:sz="4" w:space="0" w:color="000000"/>
            </w:tcBorders>
          </w:tcPr>
          <w:p w14:paraId="7F69C40D" w14:textId="77777777" w:rsidR="000A6507" w:rsidRDefault="00000000">
            <w:proofErr w:type="spellStart"/>
            <w:r>
              <w:t>mlp</w:t>
            </w:r>
            <w:proofErr w:type="spellEnd"/>
          </w:p>
        </w:tc>
        <w:tc>
          <w:tcPr>
            <w:tcW w:w="1440" w:type="dxa"/>
            <w:tcBorders>
              <w:top w:val="single" w:sz="4" w:space="0" w:color="000000"/>
              <w:left w:val="single" w:sz="4" w:space="0" w:color="000000"/>
              <w:bottom w:val="single" w:sz="4" w:space="0" w:color="000000"/>
              <w:right w:val="single" w:sz="4" w:space="0" w:color="000000"/>
            </w:tcBorders>
          </w:tcPr>
          <w:p w14:paraId="17931296" w14:textId="77777777" w:rsidR="000A6507" w:rsidRDefault="000A6507">
            <w:pPr>
              <w:rPr>
                <w:color w:val="FF0000"/>
              </w:rPr>
            </w:pPr>
          </w:p>
        </w:tc>
        <w:tc>
          <w:tcPr>
            <w:tcW w:w="1350" w:type="dxa"/>
            <w:tcBorders>
              <w:top w:val="single" w:sz="4" w:space="0" w:color="000000"/>
              <w:left w:val="single" w:sz="4" w:space="0" w:color="000000"/>
              <w:bottom w:val="single" w:sz="4" w:space="0" w:color="000000"/>
              <w:right w:val="single" w:sz="4" w:space="0" w:color="000000"/>
            </w:tcBorders>
          </w:tcPr>
          <w:p w14:paraId="003CB6EC" w14:textId="77777777" w:rsidR="000A6507" w:rsidRDefault="000A6507">
            <w:pPr>
              <w:rPr>
                <w:color w:val="FF0000"/>
              </w:rPr>
            </w:pPr>
          </w:p>
        </w:tc>
        <w:tc>
          <w:tcPr>
            <w:tcW w:w="1260" w:type="dxa"/>
            <w:tcBorders>
              <w:top w:val="single" w:sz="4" w:space="0" w:color="000000"/>
              <w:left w:val="single" w:sz="4" w:space="0" w:color="000000"/>
              <w:bottom w:val="single" w:sz="4" w:space="0" w:color="000000"/>
              <w:right w:val="single" w:sz="4" w:space="0" w:color="000000"/>
            </w:tcBorders>
          </w:tcPr>
          <w:p w14:paraId="34423894" w14:textId="77777777" w:rsidR="000A6507" w:rsidRDefault="000A6507">
            <w:pPr>
              <w:rPr>
                <w:color w:val="FF0000"/>
              </w:rPr>
            </w:pPr>
          </w:p>
        </w:tc>
        <w:tc>
          <w:tcPr>
            <w:tcW w:w="1245" w:type="dxa"/>
            <w:tcBorders>
              <w:top w:val="single" w:sz="4" w:space="0" w:color="000000"/>
              <w:left w:val="single" w:sz="4" w:space="0" w:color="000000"/>
              <w:bottom w:val="single" w:sz="4" w:space="0" w:color="000000"/>
              <w:right w:val="single" w:sz="4" w:space="0" w:color="000000"/>
            </w:tcBorders>
          </w:tcPr>
          <w:p w14:paraId="6B814C1F" w14:textId="77777777" w:rsidR="000A6507" w:rsidRDefault="000A6507">
            <w:pPr>
              <w:rPr>
                <w:color w:val="FF0000"/>
              </w:rPr>
            </w:pPr>
          </w:p>
        </w:tc>
        <w:tc>
          <w:tcPr>
            <w:tcW w:w="1260" w:type="dxa"/>
            <w:tcBorders>
              <w:top w:val="single" w:sz="4" w:space="0" w:color="000000"/>
              <w:left w:val="single" w:sz="4" w:space="0" w:color="000000"/>
              <w:bottom w:val="single" w:sz="4" w:space="0" w:color="000000"/>
              <w:right w:val="single" w:sz="4" w:space="0" w:color="000000"/>
            </w:tcBorders>
          </w:tcPr>
          <w:p w14:paraId="5A523EFD" w14:textId="77777777" w:rsidR="000A6507" w:rsidRDefault="000A6507">
            <w:pPr>
              <w:rPr>
                <w:color w:val="FF0000"/>
              </w:rPr>
            </w:pPr>
          </w:p>
        </w:tc>
        <w:tc>
          <w:tcPr>
            <w:tcW w:w="1305" w:type="dxa"/>
            <w:tcBorders>
              <w:top w:val="single" w:sz="4" w:space="0" w:color="000000"/>
              <w:left w:val="single" w:sz="4" w:space="0" w:color="000000"/>
              <w:bottom w:val="single" w:sz="4" w:space="0" w:color="000000"/>
              <w:right w:val="single" w:sz="4" w:space="0" w:color="000000"/>
            </w:tcBorders>
          </w:tcPr>
          <w:p w14:paraId="2047682C" w14:textId="77777777" w:rsidR="000A6507" w:rsidRDefault="000A6507">
            <w:pPr>
              <w:rPr>
                <w:color w:val="FF0000"/>
              </w:rPr>
            </w:pPr>
          </w:p>
        </w:tc>
      </w:tr>
      <w:tr w:rsidR="000A6507" w14:paraId="2208A381" w14:textId="77777777">
        <w:trPr>
          <w:trHeight w:val="515"/>
        </w:trPr>
        <w:tc>
          <w:tcPr>
            <w:tcW w:w="855" w:type="dxa"/>
            <w:tcBorders>
              <w:top w:val="single" w:sz="4" w:space="0" w:color="000000"/>
              <w:left w:val="single" w:sz="4" w:space="0" w:color="000000"/>
              <w:bottom w:val="single" w:sz="4" w:space="0" w:color="000000"/>
              <w:right w:val="single" w:sz="4" w:space="0" w:color="000000"/>
            </w:tcBorders>
          </w:tcPr>
          <w:p w14:paraId="792C243B" w14:textId="77777777" w:rsidR="000A6507" w:rsidRDefault="00000000">
            <w:proofErr w:type="spellStart"/>
            <w:r>
              <w:t>logit</w:t>
            </w:r>
            <w:proofErr w:type="spellEnd"/>
          </w:p>
        </w:tc>
        <w:tc>
          <w:tcPr>
            <w:tcW w:w="1440" w:type="dxa"/>
            <w:tcBorders>
              <w:top w:val="single" w:sz="4" w:space="0" w:color="000000"/>
              <w:left w:val="single" w:sz="4" w:space="0" w:color="000000"/>
              <w:bottom w:val="single" w:sz="4" w:space="0" w:color="000000"/>
              <w:right w:val="single" w:sz="4" w:space="0" w:color="000000"/>
            </w:tcBorders>
          </w:tcPr>
          <w:p w14:paraId="2D76DEC0" w14:textId="77777777" w:rsidR="000A6507" w:rsidRDefault="000A6507">
            <w:pPr>
              <w:rPr>
                <w:color w:val="FF0000"/>
              </w:rPr>
            </w:pPr>
          </w:p>
        </w:tc>
        <w:tc>
          <w:tcPr>
            <w:tcW w:w="1350" w:type="dxa"/>
            <w:tcBorders>
              <w:top w:val="single" w:sz="4" w:space="0" w:color="000000"/>
              <w:left w:val="single" w:sz="4" w:space="0" w:color="000000"/>
              <w:bottom w:val="single" w:sz="4" w:space="0" w:color="000000"/>
              <w:right w:val="single" w:sz="4" w:space="0" w:color="000000"/>
            </w:tcBorders>
          </w:tcPr>
          <w:p w14:paraId="444C3435" w14:textId="77777777" w:rsidR="000A6507" w:rsidRDefault="000A6507">
            <w:pPr>
              <w:rPr>
                <w:color w:val="FF0000"/>
              </w:rPr>
            </w:pPr>
          </w:p>
        </w:tc>
        <w:tc>
          <w:tcPr>
            <w:tcW w:w="1260" w:type="dxa"/>
            <w:tcBorders>
              <w:top w:val="single" w:sz="4" w:space="0" w:color="000000"/>
              <w:left w:val="single" w:sz="4" w:space="0" w:color="000000"/>
              <w:bottom w:val="single" w:sz="4" w:space="0" w:color="000000"/>
              <w:right w:val="single" w:sz="4" w:space="0" w:color="000000"/>
            </w:tcBorders>
          </w:tcPr>
          <w:p w14:paraId="3A7BA188" w14:textId="77777777" w:rsidR="000A6507" w:rsidRDefault="000A6507">
            <w:pPr>
              <w:rPr>
                <w:color w:val="FF0000"/>
              </w:rPr>
            </w:pPr>
          </w:p>
        </w:tc>
        <w:tc>
          <w:tcPr>
            <w:tcW w:w="1245" w:type="dxa"/>
            <w:tcBorders>
              <w:top w:val="single" w:sz="4" w:space="0" w:color="000000"/>
              <w:left w:val="single" w:sz="4" w:space="0" w:color="000000"/>
              <w:bottom w:val="single" w:sz="4" w:space="0" w:color="000000"/>
              <w:right w:val="single" w:sz="4" w:space="0" w:color="000000"/>
            </w:tcBorders>
          </w:tcPr>
          <w:p w14:paraId="33F0B4CD" w14:textId="77777777" w:rsidR="000A6507" w:rsidRDefault="000A6507">
            <w:pPr>
              <w:rPr>
                <w:color w:val="FF0000"/>
              </w:rPr>
            </w:pPr>
          </w:p>
        </w:tc>
        <w:tc>
          <w:tcPr>
            <w:tcW w:w="1260" w:type="dxa"/>
            <w:tcBorders>
              <w:top w:val="single" w:sz="4" w:space="0" w:color="000000"/>
              <w:left w:val="single" w:sz="4" w:space="0" w:color="000000"/>
              <w:bottom w:val="single" w:sz="4" w:space="0" w:color="000000"/>
              <w:right w:val="single" w:sz="4" w:space="0" w:color="000000"/>
            </w:tcBorders>
          </w:tcPr>
          <w:p w14:paraId="3454E082" w14:textId="77777777" w:rsidR="000A6507" w:rsidRDefault="000A6507">
            <w:pPr>
              <w:rPr>
                <w:color w:val="FF0000"/>
              </w:rPr>
            </w:pPr>
          </w:p>
        </w:tc>
        <w:tc>
          <w:tcPr>
            <w:tcW w:w="1305" w:type="dxa"/>
            <w:tcBorders>
              <w:top w:val="single" w:sz="4" w:space="0" w:color="000000"/>
              <w:left w:val="single" w:sz="4" w:space="0" w:color="000000"/>
              <w:bottom w:val="single" w:sz="4" w:space="0" w:color="000000"/>
              <w:right w:val="single" w:sz="4" w:space="0" w:color="000000"/>
            </w:tcBorders>
          </w:tcPr>
          <w:p w14:paraId="3735B25E" w14:textId="77777777" w:rsidR="000A6507" w:rsidRDefault="000A6507">
            <w:pPr>
              <w:rPr>
                <w:color w:val="FF0000"/>
              </w:rPr>
            </w:pPr>
          </w:p>
        </w:tc>
      </w:tr>
    </w:tbl>
    <w:p w14:paraId="40756028" w14:textId="77777777" w:rsidR="000A6507" w:rsidRDefault="000A6507"/>
    <w:p w14:paraId="71F6C5A1" w14:textId="77777777" w:rsidR="000A6507" w:rsidRDefault="000A6507"/>
    <w:p w14:paraId="2308AF4C" w14:textId="77777777" w:rsidR="000A6507" w:rsidRDefault="00000000">
      <w:pPr>
        <w:rPr>
          <w:b/>
          <w:bCs/>
          <w:sz w:val="24"/>
          <w:szCs w:val="24"/>
        </w:rPr>
      </w:pPr>
      <w:r>
        <w:rPr>
          <w:b/>
          <w:bCs/>
          <w:sz w:val="24"/>
          <w:szCs w:val="24"/>
        </w:rPr>
        <w:t xml:space="preserve">5.3 </w:t>
      </w:r>
      <w:proofErr w:type="spellStart"/>
      <w:r>
        <w:rPr>
          <w:b/>
          <w:bCs/>
          <w:sz w:val="24"/>
          <w:szCs w:val="24"/>
        </w:rPr>
        <w:t>Explainability</w:t>
      </w:r>
      <w:proofErr w:type="spellEnd"/>
      <w:r>
        <w:rPr>
          <w:b/>
          <w:bCs/>
          <w:sz w:val="24"/>
          <w:szCs w:val="24"/>
        </w:rPr>
        <w:t xml:space="preserve"> (</w:t>
      </w:r>
      <w:proofErr w:type="spellStart"/>
      <w:r>
        <w:rPr>
          <w:b/>
          <w:bCs/>
          <w:sz w:val="24"/>
          <w:szCs w:val="24"/>
        </w:rPr>
        <w:t>Transparency</w:t>
      </w:r>
      <w:proofErr w:type="spellEnd"/>
      <w:r>
        <w:rPr>
          <w:b/>
          <w:bCs/>
          <w:sz w:val="24"/>
          <w:szCs w:val="24"/>
        </w:rPr>
        <w:t>)</w:t>
      </w:r>
    </w:p>
    <w:p w14:paraId="1F39A930" w14:textId="77777777" w:rsidR="000A6507" w:rsidRDefault="00000000">
      <w:pPr>
        <w:rPr>
          <w:color w:val="0000FF"/>
        </w:rPr>
      </w:pPr>
      <w:r>
        <w:rPr>
          <w:rFonts w:ascii="Arial Unicode MS" w:eastAsia="Arial Unicode MS" w:hAnsi="Arial Unicode MS" w:cs="Arial Unicode MS"/>
          <w:color w:val="0000FF"/>
        </w:rPr>
        <w:t xml:space="preserve">SHAP + </w:t>
      </w:r>
      <w:proofErr w:type="spellStart"/>
      <w:r>
        <w:rPr>
          <w:rFonts w:ascii="Arial Unicode MS" w:eastAsia="Arial Unicode MS" w:hAnsi="Arial Unicode MS" w:cs="Arial Unicode MS"/>
          <w:color w:val="0000FF"/>
        </w:rPr>
        <w:t>stability</w:t>
      </w:r>
      <w:proofErr w:type="spellEnd"/>
      <w:r>
        <w:rPr>
          <w:rFonts w:ascii="Arial Unicode MS" w:eastAsia="Arial Unicode MS" w:hAnsi="Arial Unicode MS" w:cs="Arial Unicode MS"/>
          <w:color w:val="0000FF"/>
        </w:rPr>
        <w:t xml:space="preserve"> 리포팅 및 실험 필요</w:t>
      </w:r>
    </w:p>
    <w:p w14:paraId="021C6138" w14:textId="77777777" w:rsidR="000A6507" w:rsidRDefault="000A6507"/>
    <w:p w14:paraId="15CA5F76" w14:textId="77777777" w:rsidR="000A6507" w:rsidRDefault="000A6507"/>
    <w:p w14:paraId="0FBCFB9A" w14:textId="77777777" w:rsidR="000A6507" w:rsidRDefault="00000000">
      <w:pPr>
        <w:rPr>
          <w:b/>
          <w:bCs/>
          <w:sz w:val="24"/>
          <w:szCs w:val="24"/>
        </w:rPr>
      </w:pPr>
      <w:r>
        <w:rPr>
          <w:b/>
          <w:bCs/>
          <w:sz w:val="24"/>
          <w:szCs w:val="24"/>
        </w:rPr>
        <w:t xml:space="preserve">5.4 </w:t>
      </w:r>
      <w:proofErr w:type="spellStart"/>
      <w:r>
        <w:rPr>
          <w:b/>
          <w:bCs/>
          <w:sz w:val="24"/>
          <w:szCs w:val="24"/>
        </w:rPr>
        <w:t>Task</w:t>
      </w:r>
      <w:proofErr w:type="spellEnd"/>
      <w:r>
        <w:rPr>
          <w:b/>
          <w:bCs/>
          <w:sz w:val="24"/>
          <w:szCs w:val="24"/>
        </w:rPr>
        <w:t xml:space="preserve"> </w:t>
      </w:r>
      <w:proofErr w:type="spellStart"/>
      <w:r>
        <w:rPr>
          <w:b/>
          <w:bCs/>
          <w:sz w:val="24"/>
          <w:szCs w:val="24"/>
        </w:rPr>
        <w:t>Fit</w:t>
      </w:r>
      <w:proofErr w:type="spellEnd"/>
      <w:r>
        <w:rPr>
          <w:b/>
          <w:bCs/>
          <w:sz w:val="24"/>
          <w:szCs w:val="24"/>
        </w:rPr>
        <w:t xml:space="preserve"> (TTF)</w:t>
      </w:r>
    </w:p>
    <w:p w14:paraId="600D033B" w14:textId="77777777" w:rsidR="000A6507" w:rsidRDefault="00000000">
      <w:pPr>
        <w:rPr>
          <w:b/>
          <w:bCs/>
          <w:sz w:val="24"/>
          <w:szCs w:val="24"/>
        </w:rPr>
      </w:pPr>
      <w:r>
        <w:rPr>
          <w:rFonts w:ascii="Arial Unicode MS" w:eastAsia="Arial Unicode MS" w:hAnsi="Arial Unicode MS" w:cs="Arial Unicode MS"/>
          <w:color w:val="0000FF"/>
        </w:rPr>
        <w:t>설문/인터뷰 필요</w:t>
      </w:r>
    </w:p>
    <w:p w14:paraId="6E41E8CA" w14:textId="77777777" w:rsidR="000A6507" w:rsidRDefault="000A6507">
      <w:pPr>
        <w:rPr>
          <w:b/>
          <w:bCs/>
          <w:sz w:val="24"/>
          <w:szCs w:val="24"/>
        </w:rPr>
      </w:pPr>
    </w:p>
    <w:p w14:paraId="718C7EF9" w14:textId="77777777" w:rsidR="000A6507" w:rsidRDefault="00000000">
      <w:pPr>
        <w:rPr>
          <w:b/>
          <w:bCs/>
          <w:sz w:val="24"/>
          <w:szCs w:val="24"/>
        </w:rPr>
      </w:pPr>
      <w:r>
        <w:rPr>
          <w:b/>
          <w:bCs/>
          <w:sz w:val="24"/>
          <w:szCs w:val="24"/>
        </w:rPr>
        <w:t xml:space="preserve">5.5 </w:t>
      </w:r>
      <w:proofErr w:type="spellStart"/>
      <w:r>
        <w:rPr>
          <w:b/>
          <w:bCs/>
          <w:sz w:val="24"/>
          <w:szCs w:val="24"/>
        </w:rPr>
        <w:t>Usability</w:t>
      </w:r>
      <w:proofErr w:type="spellEnd"/>
    </w:p>
    <w:p w14:paraId="35EFFE62" w14:textId="77777777" w:rsidR="000A6507" w:rsidRDefault="00000000">
      <w:pPr>
        <w:rPr>
          <w:b/>
          <w:bCs/>
          <w:sz w:val="24"/>
          <w:szCs w:val="24"/>
        </w:rPr>
        <w:sectPr w:rsidR="000A6507">
          <w:pgSz w:w="11909" w:h="16834"/>
          <w:pgMar w:top="1440" w:right="1440" w:bottom="1440" w:left="1440" w:header="720" w:footer="720" w:gutter="0"/>
          <w:pgNumType w:start="1"/>
          <w:cols w:space="720"/>
        </w:sectPr>
      </w:pPr>
      <w:r>
        <w:rPr>
          <w:rFonts w:ascii="Arial Unicode MS" w:eastAsia="Arial Unicode MS" w:hAnsi="Arial Unicode MS" w:cs="Arial Unicode MS"/>
          <w:color w:val="0000FF"/>
        </w:rPr>
        <w:t>설문/인터뷰 필요</w:t>
      </w:r>
    </w:p>
    <w:p w14:paraId="4FE153B1" w14:textId="7057BDC1" w:rsidR="00910CAD" w:rsidRPr="00910CAD" w:rsidRDefault="00910CAD">
      <w:pPr>
        <w:rPr>
          <w:rFonts w:ascii="Arial Unicode MS" w:eastAsia="Arial Unicode MS" w:hAnsi="Arial Unicode MS" w:cs="Arial Unicode MS"/>
          <w:sz w:val="32"/>
          <w:szCs w:val="32"/>
        </w:rPr>
      </w:pPr>
      <w:bookmarkStart w:id="5" w:name="_6juork7q0omg" w:colFirst="0" w:colLast="0"/>
      <w:bookmarkEnd w:id="5"/>
      <w:r w:rsidRPr="00910CAD">
        <w:rPr>
          <w:rFonts w:ascii="Arial Unicode MS" w:eastAsia="Arial Unicode MS" w:hAnsi="Arial Unicode MS" w:cs="Arial Unicode MS"/>
          <w:sz w:val="32"/>
          <w:szCs w:val="32"/>
        </w:rPr>
        <w:lastRenderedPageBreak/>
        <w:t xml:space="preserve">6. </w:t>
      </w:r>
      <w:proofErr w:type="spellStart"/>
      <w:r w:rsidRPr="00910CAD">
        <w:rPr>
          <w:rFonts w:ascii="Arial Unicode MS" w:eastAsia="Arial Unicode MS" w:hAnsi="Arial Unicode MS" w:cs="Arial Unicode MS"/>
          <w:sz w:val="32"/>
          <w:szCs w:val="32"/>
        </w:rPr>
        <w:t>Discussion</w:t>
      </w:r>
      <w:proofErr w:type="spellEnd"/>
      <w:r w:rsidRPr="00910CAD">
        <w:rPr>
          <w:rFonts w:ascii="Arial Unicode MS" w:eastAsia="Arial Unicode MS" w:hAnsi="Arial Unicode MS" w:cs="Arial Unicode MS"/>
          <w:sz w:val="32"/>
          <w:szCs w:val="32"/>
        </w:rPr>
        <w:t xml:space="preserve"> and </w:t>
      </w:r>
      <w:proofErr w:type="spellStart"/>
      <w:r w:rsidRPr="00910CAD">
        <w:rPr>
          <w:rFonts w:ascii="Arial Unicode MS" w:eastAsia="Arial Unicode MS" w:hAnsi="Arial Unicode MS" w:cs="Arial Unicode MS"/>
          <w:sz w:val="32"/>
          <w:szCs w:val="32"/>
        </w:rPr>
        <w:t>conclusion</w:t>
      </w:r>
      <w:proofErr w:type="spellEnd"/>
    </w:p>
    <w:p w14:paraId="140CF7DD" w14:textId="216C395C" w:rsidR="000A6507" w:rsidRDefault="00000000">
      <w:r>
        <w:rPr>
          <w:rFonts w:ascii="Arial Unicode MS" w:eastAsia="Arial Unicode MS" w:hAnsi="Arial Unicode MS" w:cs="Arial Unicode MS"/>
        </w:rPr>
        <w:t>특정 데이터셋에 의존한다는 점</w:t>
      </w:r>
    </w:p>
    <w:p w14:paraId="508D9D18" w14:textId="02EF4E7C" w:rsidR="000A6507" w:rsidRDefault="00910CAD">
      <w:pPr>
        <w:rPr>
          <w:rFonts w:hint="eastAsia"/>
        </w:rPr>
        <w:sectPr w:rsidR="000A6507">
          <w:pgSz w:w="11909" w:h="16834"/>
          <w:pgMar w:top="1440" w:right="1440" w:bottom="1440" w:left="1440" w:header="720" w:footer="720" w:gutter="0"/>
          <w:pgNumType w:start="1"/>
          <w:cols w:space="720"/>
        </w:sectPr>
      </w:pPr>
      <w:r>
        <w:rPr>
          <w:rFonts w:hint="eastAsia"/>
        </w:rPr>
        <w:t>추가 보충 필요</w:t>
      </w:r>
    </w:p>
    <w:p w14:paraId="611A417A" w14:textId="0BBA13D4" w:rsidR="00910CAD" w:rsidRPr="00910CAD" w:rsidRDefault="00910CAD" w:rsidP="00910CAD">
      <w:pPr>
        <w:spacing w:line="240" w:lineRule="auto"/>
        <w:ind w:left="720"/>
        <w:rPr>
          <w:rFonts w:hint="eastAsia"/>
          <w:sz w:val="32"/>
          <w:szCs w:val="32"/>
        </w:rPr>
      </w:pPr>
      <w:proofErr w:type="spellStart"/>
      <w:r w:rsidRPr="00910CAD">
        <w:rPr>
          <w:sz w:val="32"/>
          <w:szCs w:val="32"/>
        </w:rPr>
        <w:lastRenderedPageBreak/>
        <w:t>References</w:t>
      </w:r>
      <w:proofErr w:type="spellEnd"/>
    </w:p>
    <w:p w14:paraId="52573525" w14:textId="130FD2E4" w:rsidR="000A6507" w:rsidRDefault="00000000">
      <w:pPr>
        <w:numPr>
          <w:ilvl w:val="0"/>
          <w:numId w:val="4"/>
        </w:numPr>
        <w:spacing w:line="240" w:lineRule="auto"/>
      </w:pPr>
      <w:proofErr w:type="spellStart"/>
      <w:r w:rsidRPr="00910CAD">
        <w:rPr>
          <w:sz w:val="20"/>
          <w:szCs w:val="20"/>
          <w:lang w:val="es-ES"/>
        </w:rPr>
        <w:t>Antonio</w:t>
      </w:r>
      <w:proofErr w:type="spellEnd"/>
      <w:r w:rsidRPr="00910CAD">
        <w:rPr>
          <w:sz w:val="20"/>
          <w:szCs w:val="20"/>
          <w:lang w:val="es-ES"/>
        </w:rPr>
        <w:t xml:space="preserve">, </w:t>
      </w:r>
      <w:proofErr w:type="spellStart"/>
      <w:r w:rsidRPr="00910CAD">
        <w:rPr>
          <w:sz w:val="20"/>
          <w:szCs w:val="20"/>
          <w:lang w:val="es-ES"/>
        </w:rPr>
        <w:t>N</w:t>
      </w:r>
      <w:proofErr w:type="spellEnd"/>
      <w:r w:rsidRPr="00910CAD">
        <w:rPr>
          <w:sz w:val="20"/>
          <w:szCs w:val="20"/>
          <w:lang w:val="es-ES"/>
        </w:rPr>
        <w:t xml:space="preserve">., </w:t>
      </w:r>
      <w:proofErr w:type="spellStart"/>
      <w:r w:rsidRPr="00910CAD">
        <w:rPr>
          <w:sz w:val="20"/>
          <w:szCs w:val="20"/>
          <w:lang w:val="es-ES"/>
        </w:rPr>
        <w:t>De</w:t>
      </w:r>
      <w:proofErr w:type="spellEnd"/>
      <w:r w:rsidRPr="00910CAD">
        <w:rPr>
          <w:sz w:val="20"/>
          <w:szCs w:val="20"/>
          <w:lang w:val="es-ES"/>
        </w:rPr>
        <w:t xml:space="preserve"> </w:t>
      </w:r>
      <w:proofErr w:type="spellStart"/>
      <w:r w:rsidRPr="00910CAD">
        <w:rPr>
          <w:sz w:val="20"/>
          <w:szCs w:val="20"/>
          <w:lang w:val="es-ES"/>
        </w:rPr>
        <w:t>Almeida</w:t>
      </w:r>
      <w:proofErr w:type="spellEnd"/>
      <w:r w:rsidRPr="00910CAD">
        <w:rPr>
          <w:sz w:val="20"/>
          <w:szCs w:val="20"/>
          <w:lang w:val="es-ES"/>
        </w:rPr>
        <w:t xml:space="preserve">, </w:t>
      </w:r>
      <w:proofErr w:type="spellStart"/>
      <w:r w:rsidRPr="00910CAD">
        <w:rPr>
          <w:sz w:val="20"/>
          <w:szCs w:val="20"/>
          <w:lang w:val="es-ES"/>
        </w:rPr>
        <w:t>A</w:t>
      </w:r>
      <w:proofErr w:type="spellEnd"/>
      <w:r w:rsidRPr="00910CAD">
        <w:rPr>
          <w:sz w:val="20"/>
          <w:szCs w:val="20"/>
          <w:lang w:val="es-ES"/>
        </w:rPr>
        <w:t xml:space="preserve">., &amp; </w:t>
      </w:r>
      <w:proofErr w:type="spellStart"/>
      <w:r w:rsidRPr="00910CAD">
        <w:rPr>
          <w:sz w:val="20"/>
          <w:szCs w:val="20"/>
          <w:lang w:val="es-ES"/>
        </w:rPr>
        <w:t>Nunes</w:t>
      </w:r>
      <w:proofErr w:type="spellEnd"/>
      <w:r w:rsidRPr="00910CAD">
        <w:rPr>
          <w:sz w:val="20"/>
          <w:szCs w:val="20"/>
          <w:lang w:val="es-ES"/>
        </w:rPr>
        <w:t xml:space="preserve">, </w:t>
      </w:r>
      <w:proofErr w:type="spellStart"/>
      <w:r w:rsidRPr="00910CAD">
        <w:rPr>
          <w:sz w:val="20"/>
          <w:szCs w:val="20"/>
          <w:lang w:val="es-ES"/>
        </w:rPr>
        <w:t>L</w:t>
      </w:r>
      <w:proofErr w:type="spellEnd"/>
      <w:r w:rsidRPr="00910CAD">
        <w:rPr>
          <w:sz w:val="20"/>
          <w:szCs w:val="20"/>
          <w:lang w:val="es-ES"/>
        </w:rPr>
        <w:t xml:space="preserve">. (2017). </w:t>
      </w:r>
      <w:proofErr w:type="spellStart"/>
      <w:r w:rsidRPr="00910CAD">
        <w:rPr>
          <w:sz w:val="20"/>
          <w:szCs w:val="20"/>
          <w:lang w:val="en-US"/>
        </w:rPr>
        <w:t>Predicting</w:t>
      </w:r>
      <w:proofErr w:type="spellEnd"/>
      <w:r w:rsidRPr="00910CAD">
        <w:rPr>
          <w:sz w:val="20"/>
          <w:szCs w:val="20"/>
          <w:lang w:val="en-US"/>
        </w:rPr>
        <w:t xml:space="preserve"> </w:t>
      </w:r>
      <w:proofErr w:type="spellStart"/>
      <w:r w:rsidRPr="00910CAD">
        <w:rPr>
          <w:sz w:val="20"/>
          <w:szCs w:val="20"/>
          <w:lang w:val="en-US"/>
        </w:rPr>
        <w:t>hotel</w:t>
      </w:r>
      <w:proofErr w:type="spellEnd"/>
      <w:r w:rsidRPr="00910CAD">
        <w:rPr>
          <w:sz w:val="20"/>
          <w:szCs w:val="20"/>
          <w:lang w:val="en-US"/>
        </w:rPr>
        <w:t xml:space="preserve"> </w:t>
      </w:r>
      <w:proofErr w:type="spellStart"/>
      <w:r w:rsidRPr="00910CAD">
        <w:rPr>
          <w:sz w:val="20"/>
          <w:szCs w:val="20"/>
          <w:lang w:val="en-US"/>
        </w:rPr>
        <w:t>booking</w:t>
      </w:r>
      <w:proofErr w:type="spellEnd"/>
      <w:r w:rsidRPr="00910CAD">
        <w:rPr>
          <w:sz w:val="20"/>
          <w:szCs w:val="20"/>
          <w:lang w:val="en-US"/>
        </w:rPr>
        <w:t xml:space="preserve"> </w:t>
      </w:r>
      <w:proofErr w:type="spellStart"/>
      <w:r w:rsidRPr="00910CAD">
        <w:rPr>
          <w:sz w:val="20"/>
          <w:szCs w:val="20"/>
          <w:lang w:val="en-US"/>
        </w:rPr>
        <w:t>cancellations</w:t>
      </w:r>
      <w:proofErr w:type="spellEnd"/>
      <w:r w:rsidRPr="00910CAD">
        <w:rPr>
          <w:sz w:val="20"/>
          <w:szCs w:val="20"/>
          <w:lang w:val="en-US"/>
        </w:rPr>
        <w:t xml:space="preserve"> </w:t>
      </w:r>
      <w:proofErr w:type="spellStart"/>
      <w:r w:rsidRPr="00910CAD">
        <w:rPr>
          <w:sz w:val="20"/>
          <w:szCs w:val="20"/>
          <w:lang w:val="en-US"/>
        </w:rPr>
        <w:t>to</w:t>
      </w:r>
      <w:proofErr w:type="spellEnd"/>
      <w:r w:rsidRPr="00910CAD">
        <w:rPr>
          <w:sz w:val="20"/>
          <w:szCs w:val="20"/>
          <w:lang w:val="en-US"/>
        </w:rPr>
        <w:t xml:space="preserve"> </w:t>
      </w:r>
      <w:proofErr w:type="spellStart"/>
      <w:r w:rsidRPr="00910CAD">
        <w:rPr>
          <w:sz w:val="20"/>
          <w:szCs w:val="20"/>
          <w:lang w:val="en-US"/>
        </w:rPr>
        <w:t>decrease</w:t>
      </w:r>
      <w:proofErr w:type="spellEnd"/>
      <w:r w:rsidRPr="00910CAD">
        <w:rPr>
          <w:sz w:val="20"/>
          <w:szCs w:val="20"/>
          <w:lang w:val="en-US"/>
        </w:rPr>
        <w:t xml:space="preserve"> </w:t>
      </w:r>
      <w:proofErr w:type="spellStart"/>
      <w:r w:rsidRPr="00910CAD">
        <w:rPr>
          <w:sz w:val="20"/>
          <w:szCs w:val="20"/>
          <w:lang w:val="en-US"/>
        </w:rPr>
        <w:t>uncertainty</w:t>
      </w:r>
      <w:proofErr w:type="spellEnd"/>
      <w:r w:rsidRPr="00910CAD">
        <w:rPr>
          <w:sz w:val="20"/>
          <w:szCs w:val="20"/>
          <w:lang w:val="en-US"/>
        </w:rPr>
        <w:t xml:space="preserve"> and </w:t>
      </w:r>
      <w:proofErr w:type="spellStart"/>
      <w:r w:rsidRPr="00910CAD">
        <w:rPr>
          <w:sz w:val="20"/>
          <w:szCs w:val="20"/>
          <w:lang w:val="en-US"/>
        </w:rPr>
        <w:t>increase</w:t>
      </w:r>
      <w:proofErr w:type="spellEnd"/>
      <w:r w:rsidRPr="00910CAD">
        <w:rPr>
          <w:sz w:val="20"/>
          <w:szCs w:val="20"/>
          <w:lang w:val="en-US"/>
        </w:rPr>
        <w:t xml:space="preserve"> </w:t>
      </w:r>
      <w:proofErr w:type="spellStart"/>
      <w:r w:rsidRPr="00910CAD">
        <w:rPr>
          <w:sz w:val="20"/>
          <w:szCs w:val="20"/>
          <w:lang w:val="en-US"/>
        </w:rPr>
        <w:t>revenue</w:t>
      </w:r>
      <w:proofErr w:type="spellEnd"/>
      <w:r w:rsidRPr="00910CAD">
        <w:rPr>
          <w:sz w:val="20"/>
          <w:szCs w:val="20"/>
          <w:lang w:val="en-US"/>
        </w:rPr>
        <w:t xml:space="preserve">. </w:t>
      </w:r>
      <w:proofErr w:type="spellStart"/>
      <w:r>
        <w:rPr>
          <w:sz w:val="20"/>
          <w:szCs w:val="20"/>
        </w:rPr>
        <w:t>Tourism</w:t>
      </w:r>
      <w:proofErr w:type="spellEnd"/>
      <w:r>
        <w:rPr>
          <w:sz w:val="20"/>
          <w:szCs w:val="20"/>
        </w:rPr>
        <w:t xml:space="preserve"> &amp; Management </w:t>
      </w:r>
      <w:proofErr w:type="spellStart"/>
      <w:r>
        <w:rPr>
          <w:sz w:val="20"/>
          <w:szCs w:val="20"/>
        </w:rPr>
        <w:t>Studies</w:t>
      </w:r>
      <w:proofErr w:type="spellEnd"/>
      <w:r>
        <w:rPr>
          <w:sz w:val="20"/>
          <w:szCs w:val="20"/>
        </w:rPr>
        <w:t>, 13(2), 25-39.</w:t>
      </w:r>
    </w:p>
    <w:p w14:paraId="769E9F9C" w14:textId="77777777" w:rsidR="000A6507" w:rsidRDefault="00000000">
      <w:pPr>
        <w:numPr>
          <w:ilvl w:val="0"/>
          <w:numId w:val="4"/>
        </w:numPr>
        <w:spacing w:line="240" w:lineRule="auto"/>
        <w:rPr>
          <w:sz w:val="20"/>
          <w:szCs w:val="20"/>
        </w:rPr>
      </w:pPr>
      <w:proofErr w:type="spellStart"/>
      <w:r w:rsidRPr="00910CAD">
        <w:rPr>
          <w:color w:val="222222"/>
          <w:sz w:val="20"/>
          <w:szCs w:val="20"/>
          <w:highlight w:val="white"/>
          <w:lang w:val="es-ES"/>
        </w:rPr>
        <w:t>Antonio</w:t>
      </w:r>
      <w:proofErr w:type="spellEnd"/>
      <w:r w:rsidRPr="00910CAD">
        <w:rPr>
          <w:color w:val="222222"/>
          <w:sz w:val="20"/>
          <w:szCs w:val="20"/>
          <w:highlight w:val="white"/>
          <w:lang w:val="es-ES"/>
        </w:rPr>
        <w:t xml:space="preserve">, </w:t>
      </w:r>
      <w:proofErr w:type="spellStart"/>
      <w:r w:rsidRPr="00910CAD">
        <w:rPr>
          <w:color w:val="222222"/>
          <w:sz w:val="20"/>
          <w:szCs w:val="20"/>
          <w:highlight w:val="white"/>
          <w:lang w:val="es-ES"/>
        </w:rPr>
        <w:t>N</w:t>
      </w:r>
      <w:proofErr w:type="spellEnd"/>
      <w:r w:rsidRPr="00910CAD">
        <w:rPr>
          <w:color w:val="222222"/>
          <w:sz w:val="20"/>
          <w:szCs w:val="20"/>
          <w:highlight w:val="white"/>
          <w:lang w:val="es-ES"/>
        </w:rPr>
        <w:t xml:space="preserve">., </w:t>
      </w:r>
      <w:proofErr w:type="spellStart"/>
      <w:r w:rsidRPr="00910CAD">
        <w:rPr>
          <w:color w:val="222222"/>
          <w:sz w:val="20"/>
          <w:szCs w:val="20"/>
          <w:highlight w:val="white"/>
          <w:lang w:val="es-ES"/>
        </w:rPr>
        <w:t>De</w:t>
      </w:r>
      <w:proofErr w:type="spellEnd"/>
      <w:r w:rsidRPr="00910CAD">
        <w:rPr>
          <w:color w:val="222222"/>
          <w:sz w:val="20"/>
          <w:szCs w:val="20"/>
          <w:highlight w:val="white"/>
          <w:lang w:val="es-ES"/>
        </w:rPr>
        <w:t xml:space="preserve"> </w:t>
      </w:r>
      <w:proofErr w:type="spellStart"/>
      <w:r w:rsidRPr="00910CAD">
        <w:rPr>
          <w:color w:val="222222"/>
          <w:sz w:val="20"/>
          <w:szCs w:val="20"/>
          <w:highlight w:val="white"/>
          <w:lang w:val="es-ES"/>
        </w:rPr>
        <w:t>Almeida</w:t>
      </w:r>
      <w:proofErr w:type="spellEnd"/>
      <w:r w:rsidRPr="00910CAD">
        <w:rPr>
          <w:color w:val="222222"/>
          <w:sz w:val="20"/>
          <w:szCs w:val="20"/>
          <w:highlight w:val="white"/>
          <w:lang w:val="es-ES"/>
        </w:rPr>
        <w:t xml:space="preserve">, </w:t>
      </w:r>
      <w:proofErr w:type="spellStart"/>
      <w:r w:rsidRPr="00910CAD">
        <w:rPr>
          <w:color w:val="222222"/>
          <w:sz w:val="20"/>
          <w:szCs w:val="20"/>
          <w:highlight w:val="white"/>
          <w:lang w:val="es-ES"/>
        </w:rPr>
        <w:t>A</w:t>
      </w:r>
      <w:proofErr w:type="spellEnd"/>
      <w:r w:rsidRPr="00910CAD">
        <w:rPr>
          <w:color w:val="222222"/>
          <w:sz w:val="20"/>
          <w:szCs w:val="20"/>
          <w:highlight w:val="white"/>
          <w:lang w:val="es-ES"/>
        </w:rPr>
        <w:t xml:space="preserve">., &amp; </w:t>
      </w:r>
      <w:proofErr w:type="spellStart"/>
      <w:r w:rsidRPr="00910CAD">
        <w:rPr>
          <w:color w:val="222222"/>
          <w:sz w:val="20"/>
          <w:szCs w:val="20"/>
          <w:highlight w:val="white"/>
          <w:lang w:val="es-ES"/>
        </w:rPr>
        <w:t>Nunes</w:t>
      </w:r>
      <w:proofErr w:type="spellEnd"/>
      <w:r w:rsidRPr="00910CAD">
        <w:rPr>
          <w:color w:val="222222"/>
          <w:sz w:val="20"/>
          <w:szCs w:val="20"/>
          <w:highlight w:val="white"/>
          <w:lang w:val="es-ES"/>
        </w:rPr>
        <w:t xml:space="preserve">, </w:t>
      </w:r>
      <w:proofErr w:type="spellStart"/>
      <w:r w:rsidRPr="00910CAD">
        <w:rPr>
          <w:color w:val="222222"/>
          <w:sz w:val="20"/>
          <w:szCs w:val="20"/>
          <w:highlight w:val="white"/>
          <w:lang w:val="es-ES"/>
        </w:rPr>
        <w:t>L</w:t>
      </w:r>
      <w:proofErr w:type="spellEnd"/>
      <w:r w:rsidRPr="00910CAD">
        <w:rPr>
          <w:color w:val="222222"/>
          <w:sz w:val="20"/>
          <w:szCs w:val="20"/>
          <w:highlight w:val="white"/>
          <w:lang w:val="es-ES"/>
        </w:rPr>
        <w:t xml:space="preserve">. (2019). </w:t>
      </w:r>
      <w:r w:rsidRPr="00910CAD">
        <w:rPr>
          <w:color w:val="222222"/>
          <w:sz w:val="20"/>
          <w:szCs w:val="20"/>
          <w:highlight w:val="white"/>
          <w:lang w:val="en-US"/>
        </w:rPr>
        <w:t xml:space="preserve">Big </w:t>
      </w:r>
      <w:proofErr w:type="spellStart"/>
      <w:r w:rsidRPr="00910CAD">
        <w:rPr>
          <w:color w:val="222222"/>
          <w:sz w:val="20"/>
          <w:szCs w:val="20"/>
          <w:highlight w:val="white"/>
          <w:lang w:val="en-US"/>
        </w:rPr>
        <w:t>data</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in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hotel</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revenue</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management</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Exploring</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cancellation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drivers</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to</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gain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insights</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into</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booking</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cancellation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behavior</w:t>
      </w:r>
      <w:proofErr w:type="spellEnd"/>
      <w:r w:rsidRPr="00910CAD">
        <w:rPr>
          <w:color w:val="222222"/>
          <w:sz w:val="20"/>
          <w:szCs w:val="20"/>
          <w:highlight w:val="white"/>
          <w:lang w:val="en-US"/>
        </w:rPr>
        <w:t xml:space="preserve">. </w:t>
      </w:r>
      <w:proofErr w:type="spellStart"/>
      <w:r>
        <w:rPr>
          <w:i/>
          <w:iCs/>
          <w:color w:val="222222"/>
          <w:sz w:val="20"/>
          <w:szCs w:val="20"/>
          <w:highlight w:val="white"/>
        </w:rPr>
        <w:t>Cornell</w:t>
      </w:r>
      <w:proofErr w:type="spellEnd"/>
      <w:r>
        <w:rPr>
          <w:i/>
          <w:iCs/>
          <w:color w:val="222222"/>
          <w:sz w:val="20"/>
          <w:szCs w:val="20"/>
          <w:highlight w:val="white"/>
        </w:rPr>
        <w:t xml:space="preserve"> </w:t>
      </w:r>
      <w:proofErr w:type="spellStart"/>
      <w:r>
        <w:rPr>
          <w:i/>
          <w:iCs/>
          <w:color w:val="222222"/>
          <w:sz w:val="20"/>
          <w:szCs w:val="20"/>
          <w:highlight w:val="white"/>
        </w:rPr>
        <w:t>Hospitality</w:t>
      </w:r>
      <w:proofErr w:type="spellEnd"/>
      <w:r>
        <w:rPr>
          <w:i/>
          <w:iCs/>
          <w:color w:val="222222"/>
          <w:sz w:val="20"/>
          <w:szCs w:val="20"/>
          <w:highlight w:val="white"/>
        </w:rPr>
        <w:t xml:space="preserve"> </w:t>
      </w:r>
      <w:proofErr w:type="spellStart"/>
      <w:r>
        <w:rPr>
          <w:i/>
          <w:iCs/>
          <w:color w:val="222222"/>
          <w:sz w:val="20"/>
          <w:szCs w:val="20"/>
          <w:highlight w:val="white"/>
        </w:rPr>
        <w:t>Quarterly</w:t>
      </w:r>
      <w:proofErr w:type="spellEnd"/>
      <w:r>
        <w:rPr>
          <w:color w:val="222222"/>
          <w:sz w:val="20"/>
          <w:szCs w:val="20"/>
          <w:highlight w:val="white"/>
        </w:rPr>
        <w:t xml:space="preserve">, </w:t>
      </w:r>
      <w:r>
        <w:rPr>
          <w:i/>
          <w:iCs/>
          <w:color w:val="222222"/>
          <w:sz w:val="20"/>
          <w:szCs w:val="20"/>
          <w:highlight w:val="white"/>
        </w:rPr>
        <w:t>60</w:t>
      </w:r>
      <w:r>
        <w:rPr>
          <w:color w:val="222222"/>
          <w:sz w:val="20"/>
          <w:szCs w:val="20"/>
          <w:highlight w:val="white"/>
        </w:rPr>
        <w:t>(4), 298-319.</w:t>
      </w:r>
    </w:p>
    <w:p w14:paraId="3E5E1557" w14:textId="77777777" w:rsidR="000A6507" w:rsidRDefault="00000000">
      <w:pPr>
        <w:numPr>
          <w:ilvl w:val="0"/>
          <w:numId w:val="4"/>
        </w:numPr>
        <w:spacing w:line="240" w:lineRule="auto"/>
        <w:rPr>
          <w:sz w:val="20"/>
          <w:szCs w:val="20"/>
        </w:rPr>
      </w:pPr>
      <w:proofErr w:type="spellStart"/>
      <w:r w:rsidRPr="00910CAD">
        <w:rPr>
          <w:color w:val="222222"/>
          <w:sz w:val="20"/>
          <w:szCs w:val="20"/>
          <w:highlight w:val="white"/>
          <w:lang w:val="en-US"/>
        </w:rPr>
        <w:t>Verbraken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Thomas</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Wouter</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Verbeke</w:t>
      </w:r>
      <w:proofErr w:type="spellEnd"/>
      <w:r w:rsidRPr="00910CAD">
        <w:rPr>
          <w:color w:val="222222"/>
          <w:sz w:val="20"/>
          <w:szCs w:val="20"/>
          <w:highlight w:val="white"/>
          <w:lang w:val="en-US"/>
        </w:rPr>
        <w:t xml:space="preserve">, and </w:t>
      </w:r>
      <w:proofErr w:type="spellStart"/>
      <w:r w:rsidRPr="00910CAD">
        <w:rPr>
          <w:color w:val="222222"/>
          <w:sz w:val="20"/>
          <w:szCs w:val="20"/>
          <w:highlight w:val="white"/>
          <w:lang w:val="en-US"/>
        </w:rPr>
        <w:t>Bart</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Baesens</w:t>
      </w:r>
      <w:proofErr w:type="spellEnd"/>
      <w:r w:rsidRPr="00910CAD">
        <w:rPr>
          <w:color w:val="222222"/>
          <w:sz w:val="20"/>
          <w:szCs w:val="20"/>
          <w:highlight w:val="white"/>
          <w:lang w:val="en-US"/>
        </w:rPr>
        <w:t>. "</w:t>
      </w:r>
      <w:proofErr w:type="spellStart"/>
      <w:r w:rsidRPr="00910CAD">
        <w:rPr>
          <w:color w:val="222222"/>
          <w:sz w:val="20"/>
          <w:szCs w:val="20"/>
          <w:highlight w:val="white"/>
          <w:lang w:val="en-US"/>
        </w:rPr>
        <w:t>A</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novel</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profit</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maximizing</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metric</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for</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measuring</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classification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performance</w:t>
      </w:r>
      <w:proofErr w:type="spellEnd"/>
      <w:r w:rsidRPr="00910CAD">
        <w:rPr>
          <w:color w:val="222222"/>
          <w:sz w:val="20"/>
          <w:szCs w:val="20"/>
          <w:highlight w:val="white"/>
          <w:lang w:val="en-US"/>
        </w:rPr>
        <w:t xml:space="preserve"> of </w:t>
      </w:r>
      <w:proofErr w:type="spellStart"/>
      <w:r w:rsidRPr="00910CAD">
        <w:rPr>
          <w:color w:val="222222"/>
          <w:sz w:val="20"/>
          <w:szCs w:val="20"/>
          <w:highlight w:val="white"/>
          <w:lang w:val="en-US"/>
        </w:rPr>
        <w:t>customer</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churn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prediction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models</w:t>
      </w:r>
      <w:proofErr w:type="spellEnd"/>
      <w:r w:rsidRPr="00910CAD">
        <w:rPr>
          <w:color w:val="222222"/>
          <w:sz w:val="20"/>
          <w:szCs w:val="20"/>
          <w:highlight w:val="white"/>
          <w:lang w:val="en-US"/>
        </w:rPr>
        <w:t xml:space="preserve">." </w:t>
      </w:r>
      <w:r>
        <w:rPr>
          <w:i/>
          <w:iCs/>
          <w:color w:val="222222"/>
          <w:sz w:val="20"/>
          <w:szCs w:val="20"/>
          <w:highlight w:val="white"/>
        </w:rPr>
        <w:t xml:space="preserve">IEEE </w:t>
      </w:r>
      <w:proofErr w:type="spellStart"/>
      <w:r>
        <w:rPr>
          <w:i/>
          <w:iCs/>
          <w:color w:val="222222"/>
          <w:sz w:val="20"/>
          <w:szCs w:val="20"/>
          <w:highlight w:val="white"/>
        </w:rPr>
        <w:t>transactions</w:t>
      </w:r>
      <w:proofErr w:type="spellEnd"/>
      <w:r>
        <w:rPr>
          <w:i/>
          <w:iCs/>
          <w:color w:val="222222"/>
          <w:sz w:val="20"/>
          <w:szCs w:val="20"/>
          <w:highlight w:val="white"/>
        </w:rPr>
        <w:t xml:space="preserve"> </w:t>
      </w:r>
      <w:proofErr w:type="spellStart"/>
      <w:r>
        <w:rPr>
          <w:i/>
          <w:iCs/>
          <w:color w:val="222222"/>
          <w:sz w:val="20"/>
          <w:szCs w:val="20"/>
          <w:highlight w:val="white"/>
        </w:rPr>
        <w:t>on</w:t>
      </w:r>
      <w:proofErr w:type="spellEnd"/>
      <w:r>
        <w:rPr>
          <w:i/>
          <w:iCs/>
          <w:color w:val="222222"/>
          <w:sz w:val="20"/>
          <w:szCs w:val="20"/>
          <w:highlight w:val="white"/>
        </w:rPr>
        <w:t xml:space="preserve"> </w:t>
      </w:r>
      <w:proofErr w:type="spellStart"/>
      <w:r>
        <w:rPr>
          <w:i/>
          <w:iCs/>
          <w:color w:val="222222"/>
          <w:sz w:val="20"/>
          <w:szCs w:val="20"/>
          <w:highlight w:val="white"/>
        </w:rPr>
        <w:t>knowledge</w:t>
      </w:r>
      <w:proofErr w:type="spellEnd"/>
      <w:r>
        <w:rPr>
          <w:i/>
          <w:iCs/>
          <w:color w:val="222222"/>
          <w:sz w:val="20"/>
          <w:szCs w:val="20"/>
          <w:highlight w:val="white"/>
        </w:rPr>
        <w:t xml:space="preserve"> and </w:t>
      </w:r>
      <w:proofErr w:type="spellStart"/>
      <w:r>
        <w:rPr>
          <w:i/>
          <w:iCs/>
          <w:color w:val="222222"/>
          <w:sz w:val="20"/>
          <w:szCs w:val="20"/>
          <w:highlight w:val="white"/>
        </w:rPr>
        <w:t>data</w:t>
      </w:r>
      <w:proofErr w:type="spellEnd"/>
      <w:r>
        <w:rPr>
          <w:i/>
          <w:iCs/>
          <w:color w:val="222222"/>
          <w:sz w:val="20"/>
          <w:szCs w:val="20"/>
          <w:highlight w:val="white"/>
        </w:rPr>
        <w:t xml:space="preserve"> </w:t>
      </w:r>
      <w:proofErr w:type="spellStart"/>
      <w:r>
        <w:rPr>
          <w:i/>
          <w:iCs/>
          <w:color w:val="222222"/>
          <w:sz w:val="20"/>
          <w:szCs w:val="20"/>
          <w:highlight w:val="white"/>
        </w:rPr>
        <w:t>engineering</w:t>
      </w:r>
      <w:proofErr w:type="spellEnd"/>
      <w:r>
        <w:rPr>
          <w:color w:val="222222"/>
          <w:sz w:val="20"/>
          <w:szCs w:val="20"/>
          <w:highlight w:val="white"/>
        </w:rPr>
        <w:t xml:space="preserve"> 25.5 (2012): 961-973.</w:t>
      </w:r>
    </w:p>
    <w:p w14:paraId="3A657336" w14:textId="77777777" w:rsidR="000A6507" w:rsidRDefault="00000000">
      <w:pPr>
        <w:numPr>
          <w:ilvl w:val="0"/>
          <w:numId w:val="4"/>
        </w:numPr>
        <w:spacing w:line="240" w:lineRule="auto"/>
        <w:rPr>
          <w:sz w:val="20"/>
          <w:szCs w:val="20"/>
        </w:rPr>
      </w:pPr>
      <w:proofErr w:type="spellStart"/>
      <w:r w:rsidRPr="00910CAD">
        <w:rPr>
          <w:sz w:val="20"/>
          <w:szCs w:val="20"/>
          <w:lang w:val="es-ES"/>
        </w:rPr>
        <w:t>Hayes</w:t>
      </w:r>
      <w:proofErr w:type="spellEnd"/>
      <w:r w:rsidRPr="00910CAD">
        <w:rPr>
          <w:sz w:val="20"/>
          <w:szCs w:val="20"/>
          <w:lang w:val="es-ES"/>
        </w:rPr>
        <w:t xml:space="preserve">, </w:t>
      </w:r>
      <w:proofErr w:type="spellStart"/>
      <w:r w:rsidRPr="00910CAD">
        <w:rPr>
          <w:sz w:val="20"/>
          <w:szCs w:val="20"/>
          <w:lang w:val="es-ES"/>
        </w:rPr>
        <w:t>D</w:t>
      </w:r>
      <w:proofErr w:type="spellEnd"/>
      <w:r w:rsidRPr="00910CAD">
        <w:rPr>
          <w:sz w:val="20"/>
          <w:szCs w:val="20"/>
          <w:lang w:val="es-ES"/>
        </w:rPr>
        <w:t xml:space="preserve">. K., </w:t>
      </w:r>
      <w:proofErr w:type="spellStart"/>
      <w:r w:rsidRPr="00910CAD">
        <w:rPr>
          <w:sz w:val="20"/>
          <w:szCs w:val="20"/>
          <w:lang w:val="es-ES"/>
        </w:rPr>
        <w:t>Hayes</w:t>
      </w:r>
      <w:proofErr w:type="spellEnd"/>
      <w:r w:rsidRPr="00910CAD">
        <w:rPr>
          <w:sz w:val="20"/>
          <w:szCs w:val="20"/>
          <w:lang w:val="es-ES"/>
        </w:rPr>
        <w:t xml:space="preserve">, </w:t>
      </w:r>
      <w:proofErr w:type="spellStart"/>
      <w:r w:rsidRPr="00910CAD">
        <w:rPr>
          <w:sz w:val="20"/>
          <w:szCs w:val="20"/>
          <w:lang w:val="es-ES"/>
        </w:rPr>
        <w:t>J</w:t>
      </w:r>
      <w:proofErr w:type="spellEnd"/>
      <w:r w:rsidRPr="00910CAD">
        <w:rPr>
          <w:sz w:val="20"/>
          <w:szCs w:val="20"/>
          <w:lang w:val="es-ES"/>
        </w:rPr>
        <w:t xml:space="preserve">. </w:t>
      </w:r>
      <w:proofErr w:type="spellStart"/>
      <w:r w:rsidRPr="00910CAD">
        <w:rPr>
          <w:sz w:val="20"/>
          <w:szCs w:val="20"/>
          <w:lang w:val="es-ES"/>
        </w:rPr>
        <w:t>D</w:t>
      </w:r>
      <w:proofErr w:type="spellEnd"/>
      <w:r w:rsidRPr="00910CAD">
        <w:rPr>
          <w:sz w:val="20"/>
          <w:szCs w:val="20"/>
          <w:lang w:val="es-ES"/>
        </w:rPr>
        <w:t xml:space="preserve">., &amp; </w:t>
      </w:r>
      <w:proofErr w:type="spellStart"/>
      <w:r w:rsidRPr="00910CAD">
        <w:rPr>
          <w:sz w:val="20"/>
          <w:szCs w:val="20"/>
          <w:lang w:val="es-ES"/>
        </w:rPr>
        <w:t>Hayes</w:t>
      </w:r>
      <w:proofErr w:type="spellEnd"/>
      <w:r w:rsidRPr="00910CAD">
        <w:rPr>
          <w:sz w:val="20"/>
          <w:szCs w:val="20"/>
          <w:lang w:val="es-ES"/>
        </w:rPr>
        <w:t xml:space="preserve">, </w:t>
      </w:r>
      <w:proofErr w:type="spellStart"/>
      <w:r w:rsidRPr="00910CAD">
        <w:rPr>
          <w:sz w:val="20"/>
          <w:szCs w:val="20"/>
          <w:lang w:val="es-ES"/>
        </w:rPr>
        <w:t>P</w:t>
      </w:r>
      <w:proofErr w:type="spellEnd"/>
      <w:r w:rsidRPr="00910CAD">
        <w:rPr>
          <w:sz w:val="20"/>
          <w:szCs w:val="20"/>
          <w:lang w:val="es-ES"/>
        </w:rPr>
        <w:t xml:space="preserve">. </w:t>
      </w:r>
      <w:proofErr w:type="spellStart"/>
      <w:r w:rsidRPr="00910CAD">
        <w:rPr>
          <w:sz w:val="20"/>
          <w:szCs w:val="20"/>
          <w:lang w:val="es-ES"/>
        </w:rPr>
        <w:t>A</w:t>
      </w:r>
      <w:proofErr w:type="spellEnd"/>
      <w:r w:rsidRPr="00910CAD">
        <w:rPr>
          <w:sz w:val="20"/>
          <w:szCs w:val="20"/>
          <w:lang w:val="es-ES"/>
        </w:rPr>
        <w:t xml:space="preserve">. (2021). </w:t>
      </w:r>
      <w:proofErr w:type="spellStart"/>
      <w:r w:rsidRPr="00910CAD">
        <w:rPr>
          <w:sz w:val="20"/>
          <w:szCs w:val="20"/>
          <w:lang w:val="en-US"/>
        </w:rPr>
        <w:t>Revenue</w:t>
      </w:r>
      <w:proofErr w:type="spellEnd"/>
      <w:r w:rsidRPr="00910CAD">
        <w:rPr>
          <w:sz w:val="20"/>
          <w:szCs w:val="20"/>
          <w:lang w:val="en-US"/>
        </w:rPr>
        <w:t xml:space="preserve"> </w:t>
      </w:r>
      <w:proofErr w:type="spellStart"/>
      <w:r w:rsidRPr="00910CAD">
        <w:rPr>
          <w:sz w:val="20"/>
          <w:szCs w:val="20"/>
          <w:lang w:val="en-US"/>
        </w:rPr>
        <w:t>management</w:t>
      </w:r>
      <w:proofErr w:type="spellEnd"/>
      <w:r w:rsidRPr="00910CAD">
        <w:rPr>
          <w:sz w:val="20"/>
          <w:szCs w:val="20"/>
          <w:lang w:val="en-US"/>
        </w:rPr>
        <w:t xml:space="preserve"> </w:t>
      </w:r>
      <w:proofErr w:type="spellStart"/>
      <w:r w:rsidRPr="00910CAD">
        <w:rPr>
          <w:sz w:val="20"/>
          <w:szCs w:val="20"/>
          <w:lang w:val="en-US"/>
        </w:rPr>
        <w:t>for</w:t>
      </w:r>
      <w:proofErr w:type="spellEnd"/>
      <w:r w:rsidRPr="00910CAD">
        <w:rPr>
          <w:sz w:val="20"/>
          <w:szCs w:val="20"/>
          <w:lang w:val="en-US"/>
        </w:rPr>
        <w:t xml:space="preserve"> </w:t>
      </w:r>
      <w:proofErr w:type="spellStart"/>
      <w:r w:rsidRPr="00910CAD">
        <w:rPr>
          <w:sz w:val="20"/>
          <w:szCs w:val="20"/>
          <w:lang w:val="en-US"/>
        </w:rPr>
        <w:t>the</w:t>
      </w:r>
      <w:proofErr w:type="spellEnd"/>
      <w:r w:rsidRPr="00910CAD">
        <w:rPr>
          <w:sz w:val="20"/>
          <w:szCs w:val="20"/>
          <w:lang w:val="en-US"/>
        </w:rPr>
        <w:t xml:space="preserve"> </w:t>
      </w:r>
      <w:proofErr w:type="spellStart"/>
      <w:r w:rsidRPr="00910CAD">
        <w:rPr>
          <w:sz w:val="20"/>
          <w:szCs w:val="20"/>
          <w:lang w:val="en-US"/>
        </w:rPr>
        <w:t>hospitality</w:t>
      </w:r>
      <w:proofErr w:type="spellEnd"/>
      <w:r w:rsidRPr="00910CAD">
        <w:rPr>
          <w:sz w:val="20"/>
          <w:szCs w:val="20"/>
          <w:lang w:val="en-US"/>
        </w:rPr>
        <w:t xml:space="preserve"> </w:t>
      </w:r>
      <w:proofErr w:type="spellStart"/>
      <w:r w:rsidRPr="00910CAD">
        <w:rPr>
          <w:sz w:val="20"/>
          <w:szCs w:val="20"/>
          <w:lang w:val="en-US"/>
        </w:rPr>
        <w:t>industry</w:t>
      </w:r>
      <w:proofErr w:type="spellEnd"/>
      <w:r w:rsidRPr="00910CAD">
        <w:rPr>
          <w:sz w:val="20"/>
          <w:szCs w:val="20"/>
          <w:lang w:val="en-US"/>
        </w:rPr>
        <w:t xml:space="preserve">. </w:t>
      </w:r>
      <w:proofErr w:type="spellStart"/>
      <w:r>
        <w:rPr>
          <w:sz w:val="20"/>
          <w:szCs w:val="20"/>
        </w:rPr>
        <w:t>John</w:t>
      </w:r>
      <w:proofErr w:type="spellEnd"/>
      <w:r>
        <w:rPr>
          <w:sz w:val="20"/>
          <w:szCs w:val="20"/>
        </w:rPr>
        <w:t xml:space="preserve"> </w:t>
      </w:r>
      <w:proofErr w:type="spellStart"/>
      <w:r>
        <w:rPr>
          <w:sz w:val="20"/>
          <w:szCs w:val="20"/>
        </w:rPr>
        <w:t>Wiley</w:t>
      </w:r>
      <w:proofErr w:type="spellEnd"/>
      <w:r>
        <w:rPr>
          <w:sz w:val="20"/>
          <w:szCs w:val="20"/>
        </w:rPr>
        <w:t xml:space="preserve"> &amp; Sons.</w:t>
      </w:r>
    </w:p>
    <w:p w14:paraId="6101B8D4" w14:textId="77777777" w:rsidR="000A6507" w:rsidRDefault="00000000">
      <w:pPr>
        <w:numPr>
          <w:ilvl w:val="0"/>
          <w:numId w:val="4"/>
        </w:numPr>
        <w:spacing w:line="240" w:lineRule="auto"/>
        <w:rPr>
          <w:sz w:val="20"/>
          <w:szCs w:val="20"/>
        </w:rPr>
      </w:pPr>
      <w:r w:rsidRPr="00910CAD">
        <w:rPr>
          <w:sz w:val="20"/>
          <w:szCs w:val="20"/>
          <w:lang w:val="en-US"/>
        </w:rPr>
        <w:t xml:space="preserve"> </w:t>
      </w:r>
      <w:proofErr w:type="spellStart"/>
      <w:r w:rsidRPr="00910CAD">
        <w:rPr>
          <w:color w:val="222222"/>
          <w:sz w:val="20"/>
          <w:szCs w:val="20"/>
          <w:highlight w:val="white"/>
          <w:lang w:val="en-US"/>
        </w:rPr>
        <w:t>Verbraken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Thomas</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Wouter</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Verbeke</w:t>
      </w:r>
      <w:proofErr w:type="spellEnd"/>
      <w:r w:rsidRPr="00910CAD">
        <w:rPr>
          <w:color w:val="222222"/>
          <w:sz w:val="20"/>
          <w:szCs w:val="20"/>
          <w:highlight w:val="white"/>
          <w:lang w:val="en-US"/>
        </w:rPr>
        <w:t xml:space="preserve">, and </w:t>
      </w:r>
      <w:proofErr w:type="spellStart"/>
      <w:r w:rsidRPr="00910CAD">
        <w:rPr>
          <w:color w:val="222222"/>
          <w:sz w:val="20"/>
          <w:szCs w:val="20"/>
          <w:highlight w:val="white"/>
          <w:lang w:val="en-US"/>
        </w:rPr>
        <w:t>Bart</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Baesens</w:t>
      </w:r>
      <w:proofErr w:type="spellEnd"/>
      <w:r w:rsidRPr="00910CAD">
        <w:rPr>
          <w:color w:val="222222"/>
          <w:sz w:val="20"/>
          <w:szCs w:val="20"/>
          <w:highlight w:val="white"/>
          <w:lang w:val="en-US"/>
        </w:rPr>
        <w:t>. "</w:t>
      </w:r>
      <w:proofErr w:type="spellStart"/>
      <w:r w:rsidRPr="00910CAD">
        <w:rPr>
          <w:color w:val="222222"/>
          <w:sz w:val="20"/>
          <w:szCs w:val="20"/>
          <w:highlight w:val="white"/>
          <w:lang w:val="en-US"/>
        </w:rPr>
        <w:t>A</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novel</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profit</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maximizing</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metric</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for</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measuring</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classification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performance</w:t>
      </w:r>
      <w:proofErr w:type="spellEnd"/>
      <w:r w:rsidRPr="00910CAD">
        <w:rPr>
          <w:color w:val="222222"/>
          <w:sz w:val="20"/>
          <w:szCs w:val="20"/>
          <w:highlight w:val="white"/>
          <w:lang w:val="en-US"/>
        </w:rPr>
        <w:t xml:space="preserve"> of </w:t>
      </w:r>
      <w:proofErr w:type="spellStart"/>
      <w:r w:rsidRPr="00910CAD">
        <w:rPr>
          <w:color w:val="222222"/>
          <w:sz w:val="20"/>
          <w:szCs w:val="20"/>
          <w:highlight w:val="white"/>
          <w:lang w:val="en-US"/>
        </w:rPr>
        <w:t>customer</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churn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prediction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models</w:t>
      </w:r>
      <w:proofErr w:type="spellEnd"/>
      <w:r w:rsidRPr="00910CAD">
        <w:rPr>
          <w:color w:val="222222"/>
          <w:sz w:val="20"/>
          <w:szCs w:val="20"/>
          <w:highlight w:val="white"/>
          <w:lang w:val="en-US"/>
        </w:rPr>
        <w:t xml:space="preserve">." </w:t>
      </w:r>
      <w:r>
        <w:rPr>
          <w:i/>
          <w:iCs/>
          <w:color w:val="222222"/>
          <w:sz w:val="20"/>
          <w:szCs w:val="20"/>
          <w:highlight w:val="white"/>
        </w:rPr>
        <w:t xml:space="preserve">IEEE </w:t>
      </w:r>
      <w:proofErr w:type="spellStart"/>
      <w:r>
        <w:rPr>
          <w:i/>
          <w:iCs/>
          <w:color w:val="222222"/>
          <w:sz w:val="20"/>
          <w:szCs w:val="20"/>
          <w:highlight w:val="white"/>
        </w:rPr>
        <w:t>transactions</w:t>
      </w:r>
      <w:proofErr w:type="spellEnd"/>
      <w:r>
        <w:rPr>
          <w:i/>
          <w:iCs/>
          <w:color w:val="222222"/>
          <w:sz w:val="20"/>
          <w:szCs w:val="20"/>
          <w:highlight w:val="white"/>
        </w:rPr>
        <w:t xml:space="preserve"> </w:t>
      </w:r>
      <w:proofErr w:type="spellStart"/>
      <w:r>
        <w:rPr>
          <w:i/>
          <w:iCs/>
          <w:color w:val="222222"/>
          <w:sz w:val="20"/>
          <w:szCs w:val="20"/>
          <w:highlight w:val="white"/>
        </w:rPr>
        <w:t>on</w:t>
      </w:r>
      <w:proofErr w:type="spellEnd"/>
      <w:r>
        <w:rPr>
          <w:i/>
          <w:iCs/>
          <w:color w:val="222222"/>
          <w:sz w:val="20"/>
          <w:szCs w:val="20"/>
          <w:highlight w:val="white"/>
        </w:rPr>
        <w:t xml:space="preserve"> </w:t>
      </w:r>
      <w:proofErr w:type="spellStart"/>
      <w:r>
        <w:rPr>
          <w:i/>
          <w:iCs/>
          <w:color w:val="222222"/>
          <w:sz w:val="20"/>
          <w:szCs w:val="20"/>
          <w:highlight w:val="white"/>
        </w:rPr>
        <w:t>knowledge</w:t>
      </w:r>
      <w:proofErr w:type="spellEnd"/>
      <w:r>
        <w:rPr>
          <w:i/>
          <w:iCs/>
          <w:color w:val="222222"/>
          <w:sz w:val="20"/>
          <w:szCs w:val="20"/>
          <w:highlight w:val="white"/>
        </w:rPr>
        <w:t xml:space="preserve"> and </w:t>
      </w:r>
      <w:proofErr w:type="spellStart"/>
      <w:r>
        <w:rPr>
          <w:i/>
          <w:iCs/>
          <w:color w:val="222222"/>
          <w:sz w:val="20"/>
          <w:szCs w:val="20"/>
          <w:highlight w:val="white"/>
        </w:rPr>
        <w:t>data</w:t>
      </w:r>
      <w:proofErr w:type="spellEnd"/>
      <w:r>
        <w:rPr>
          <w:i/>
          <w:iCs/>
          <w:color w:val="222222"/>
          <w:sz w:val="20"/>
          <w:szCs w:val="20"/>
          <w:highlight w:val="white"/>
        </w:rPr>
        <w:t xml:space="preserve"> </w:t>
      </w:r>
      <w:proofErr w:type="spellStart"/>
      <w:r>
        <w:rPr>
          <w:i/>
          <w:iCs/>
          <w:color w:val="222222"/>
          <w:sz w:val="20"/>
          <w:szCs w:val="20"/>
          <w:highlight w:val="white"/>
        </w:rPr>
        <w:t>engineering</w:t>
      </w:r>
      <w:proofErr w:type="spellEnd"/>
      <w:r>
        <w:rPr>
          <w:color w:val="222222"/>
          <w:sz w:val="20"/>
          <w:szCs w:val="20"/>
          <w:highlight w:val="white"/>
        </w:rPr>
        <w:t xml:space="preserve"> 25.5 (2012): 961-973.</w:t>
      </w:r>
    </w:p>
    <w:p w14:paraId="1A1C9188" w14:textId="77777777" w:rsidR="000A6507" w:rsidRPr="00910CAD" w:rsidRDefault="00000000">
      <w:pPr>
        <w:numPr>
          <w:ilvl w:val="0"/>
          <w:numId w:val="4"/>
        </w:numPr>
        <w:spacing w:line="240" w:lineRule="auto"/>
        <w:rPr>
          <w:color w:val="222222"/>
          <w:sz w:val="20"/>
          <w:szCs w:val="20"/>
          <w:highlight w:val="white"/>
          <w:lang w:val="en-US"/>
        </w:rPr>
      </w:pPr>
      <w:proofErr w:type="spellStart"/>
      <w:r w:rsidRPr="00910CAD">
        <w:rPr>
          <w:color w:val="222222"/>
          <w:sz w:val="20"/>
          <w:szCs w:val="20"/>
          <w:highlight w:val="white"/>
          <w:lang w:val="en-US"/>
        </w:rPr>
        <w:t>Liu</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Z</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Jiang</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P</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Wang</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J</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Du</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Z</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Niu</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X</w:t>
      </w:r>
      <w:proofErr w:type="spellEnd"/>
      <w:r w:rsidRPr="00910CAD">
        <w:rPr>
          <w:color w:val="222222"/>
          <w:sz w:val="20"/>
          <w:szCs w:val="20"/>
          <w:highlight w:val="white"/>
          <w:lang w:val="en-US"/>
        </w:rPr>
        <w:t xml:space="preserve">., &amp; </w:t>
      </w:r>
      <w:proofErr w:type="spellStart"/>
      <w:r w:rsidRPr="00910CAD">
        <w:rPr>
          <w:color w:val="222222"/>
          <w:sz w:val="20"/>
          <w:szCs w:val="20"/>
          <w:highlight w:val="white"/>
          <w:lang w:val="en-US"/>
        </w:rPr>
        <w:t>Zhang</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L</w:t>
      </w:r>
      <w:proofErr w:type="spellEnd"/>
      <w:r w:rsidRPr="00910CAD">
        <w:rPr>
          <w:color w:val="222222"/>
          <w:sz w:val="20"/>
          <w:szCs w:val="20"/>
          <w:highlight w:val="white"/>
          <w:lang w:val="en-US"/>
        </w:rPr>
        <w:t xml:space="preserve">. (2023). </w:t>
      </w:r>
      <w:proofErr w:type="spellStart"/>
      <w:r w:rsidRPr="00910CAD">
        <w:rPr>
          <w:color w:val="222222"/>
          <w:sz w:val="20"/>
          <w:szCs w:val="20"/>
          <w:highlight w:val="white"/>
          <w:lang w:val="en-US"/>
        </w:rPr>
        <w:t>Hospitality</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order</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cancellation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prediction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from</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a</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profit-driven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perspective</w:t>
      </w:r>
      <w:proofErr w:type="spellEnd"/>
      <w:r w:rsidRPr="00910CAD">
        <w:rPr>
          <w:color w:val="222222"/>
          <w:sz w:val="20"/>
          <w:szCs w:val="20"/>
          <w:highlight w:val="white"/>
          <w:lang w:val="en-US"/>
        </w:rPr>
        <w:t xml:space="preserve">. </w:t>
      </w:r>
      <w:r w:rsidRPr="00910CAD">
        <w:rPr>
          <w:i/>
          <w:iCs/>
          <w:color w:val="222222"/>
          <w:sz w:val="20"/>
          <w:szCs w:val="20"/>
          <w:highlight w:val="white"/>
          <w:lang w:val="en-US"/>
        </w:rPr>
        <w:t xml:space="preserve">International </w:t>
      </w:r>
      <w:proofErr w:type="spellStart"/>
      <w:r w:rsidRPr="00910CAD">
        <w:rPr>
          <w:i/>
          <w:iCs/>
          <w:color w:val="222222"/>
          <w:sz w:val="20"/>
          <w:szCs w:val="20"/>
          <w:highlight w:val="white"/>
          <w:lang w:val="en-US"/>
        </w:rPr>
        <w:t>Journal</w:t>
      </w:r>
      <w:proofErr w:type="spellEnd"/>
      <w:r w:rsidRPr="00910CAD">
        <w:rPr>
          <w:i/>
          <w:iCs/>
          <w:color w:val="222222"/>
          <w:sz w:val="20"/>
          <w:szCs w:val="20"/>
          <w:highlight w:val="white"/>
          <w:lang w:val="en-US"/>
        </w:rPr>
        <w:t xml:space="preserve"> of </w:t>
      </w:r>
      <w:proofErr w:type="spellStart"/>
      <w:r w:rsidRPr="00910CAD">
        <w:rPr>
          <w:i/>
          <w:iCs/>
          <w:color w:val="222222"/>
          <w:sz w:val="20"/>
          <w:szCs w:val="20"/>
          <w:highlight w:val="white"/>
          <w:lang w:val="en-US"/>
        </w:rPr>
        <w:t>Contemporary</w:t>
      </w:r>
      <w:proofErr w:type="spellEnd"/>
      <w:r w:rsidRPr="00910CAD">
        <w:rPr>
          <w:i/>
          <w:iCs/>
          <w:color w:val="222222"/>
          <w:sz w:val="20"/>
          <w:szCs w:val="20"/>
          <w:highlight w:val="white"/>
          <w:lang w:val="en-US"/>
        </w:rPr>
        <w:t xml:space="preserve"> </w:t>
      </w:r>
      <w:proofErr w:type="spellStart"/>
      <w:r w:rsidRPr="00910CAD">
        <w:rPr>
          <w:i/>
          <w:iCs/>
          <w:color w:val="222222"/>
          <w:sz w:val="20"/>
          <w:szCs w:val="20"/>
          <w:highlight w:val="white"/>
          <w:lang w:val="en-US"/>
        </w:rPr>
        <w:t>Hospitality</w:t>
      </w:r>
      <w:proofErr w:type="spellEnd"/>
      <w:r w:rsidRPr="00910CAD">
        <w:rPr>
          <w:i/>
          <w:iCs/>
          <w:color w:val="222222"/>
          <w:sz w:val="20"/>
          <w:szCs w:val="20"/>
          <w:highlight w:val="white"/>
          <w:lang w:val="en-US"/>
        </w:rPr>
        <w:t xml:space="preserve"> Management</w:t>
      </w:r>
      <w:r w:rsidRPr="00910CAD">
        <w:rPr>
          <w:color w:val="222222"/>
          <w:sz w:val="20"/>
          <w:szCs w:val="20"/>
          <w:highlight w:val="white"/>
          <w:lang w:val="en-US"/>
        </w:rPr>
        <w:t xml:space="preserve">, </w:t>
      </w:r>
      <w:r w:rsidRPr="00910CAD">
        <w:rPr>
          <w:i/>
          <w:iCs/>
          <w:color w:val="222222"/>
          <w:sz w:val="20"/>
          <w:szCs w:val="20"/>
          <w:highlight w:val="white"/>
          <w:lang w:val="en-US"/>
        </w:rPr>
        <w:t>35</w:t>
      </w:r>
      <w:r w:rsidRPr="00910CAD">
        <w:rPr>
          <w:color w:val="222222"/>
          <w:sz w:val="20"/>
          <w:szCs w:val="20"/>
          <w:highlight w:val="white"/>
          <w:lang w:val="en-US"/>
        </w:rPr>
        <w:t>(6), 2084-2112.</w:t>
      </w:r>
    </w:p>
    <w:p w14:paraId="283DCEE7" w14:textId="339026FC" w:rsidR="000A6507" w:rsidRPr="00910CAD" w:rsidRDefault="00000000" w:rsidP="00910CAD">
      <w:pPr>
        <w:numPr>
          <w:ilvl w:val="0"/>
          <w:numId w:val="4"/>
        </w:numPr>
        <w:spacing w:line="240" w:lineRule="auto"/>
        <w:rPr>
          <w:rFonts w:hint="eastAsia"/>
          <w:color w:val="222222"/>
          <w:sz w:val="20"/>
          <w:szCs w:val="20"/>
          <w:highlight w:val="white"/>
        </w:rPr>
        <w:sectPr w:rsidR="000A6507" w:rsidRPr="00910CAD">
          <w:pgSz w:w="11909" w:h="16834"/>
          <w:pgMar w:top="1440" w:right="1440" w:bottom="1440" w:left="1440" w:header="720" w:footer="720" w:gutter="0"/>
          <w:pgNumType w:start="1"/>
          <w:cols w:space="720"/>
        </w:sectPr>
      </w:pPr>
      <w:proofErr w:type="spellStart"/>
      <w:r w:rsidRPr="00910CAD">
        <w:rPr>
          <w:color w:val="222222"/>
          <w:sz w:val="20"/>
          <w:szCs w:val="20"/>
          <w:highlight w:val="white"/>
          <w:lang w:val="es-ES"/>
        </w:rPr>
        <w:t>Liu</w:t>
      </w:r>
      <w:proofErr w:type="spellEnd"/>
      <w:r w:rsidRPr="00910CAD">
        <w:rPr>
          <w:color w:val="222222"/>
          <w:sz w:val="20"/>
          <w:szCs w:val="20"/>
          <w:highlight w:val="white"/>
          <w:lang w:val="es-ES"/>
        </w:rPr>
        <w:t xml:space="preserve">, </w:t>
      </w:r>
      <w:proofErr w:type="spellStart"/>
      <w:r w:rsidRPr="00910CAD">
        <w:rPr>
          <w:color w:val="222222"/>
          <w:sz w:val="20"/>
          <w:szCs w:val="20"/>
          <w:highlight w:val="white"/>
          <w:lang w:val="es-ES"/>
        </w:rPr>
        <w:t>Z</w:t>
      </w:r>
      <w:proofErr w:type="spellEnd"/>
      <w:r w:rsidRPr="00910CAD">
        <w:rPr>
          <w:color w:val="222222"/>
          <w:sz w:val="20"/>
          <w:szCs w:val="20"/>
          <w:highlight w:val="white"/>
          <w:lang w:val="es-ES"/>
        </w:rPr>
        <w:t xml:space="preserve">., </w:t>
      </w:r>
      <w:proofErr w:type="spellStart"/>
      <w:r w:rsidRPr="00910CAD">
        <w:rPr>
          <w:color w:val="222222"/>
          <w:sz w:val="20"/>
          <w:szCs w:val="20"/>
          <w:highlight w:val="white"/>
          <w:lang w:val="es-ES"/>
        </w:rPr>
        <w:t>De</w:t>
      </w:r>
      <w:proofErr w:type="spellEnd"/>
      <w:r w:rsidRPr="00910CAD">
        <w:rPr>
          <w:color w:val="222222"/>
          <w:sz w:val="20"/>
          <w:szCs w:val="20"/>
          <w:highlight w:val="white"/>
          <w:lang w:val="es-ES"/>
        </w:rPr>
        <w:t xml:space="preserve"> </w:t>
      </w:r>
      <w:proofErr w:type="spellStart"/>
      <w:r w:rsidRPr="00910CAD">
        <w:rPr>
          <w:color w:val="222222"/>
          <w:sz w:val="20"/>
          <w:szCs w:val="20"/>
          <w:highlight w:val="white"/>
          <w:lang w:val="es-ES"/>
        </w:rPr>
        <w:t>Bock</w:t>
      </w:r>
      <w:proofErr w:type="spellEnd"/>
      <w:r w:rsidRPr="00910CAD">
        <w:rPr>
          <w:color w:val="222222"/>
          <w:sz w:val="20"/>
          <w:szCs w:val="20"/>
          <w:highlight w:val="white"/>
          <w:lang w:val="es-ES"/>
        </w:rPr>
        <w:t xml:space="preserve">, K. </w:t>
      </w:r>
      <w:proofErr w:type="spellStart"/>
      <w:r w:rsidRPr="00910CAD">
        <w:rPr>
          <w:color w:val="222222"/>
          <w:sz w:val="20"/>
          <w:szCs w:val="20"/>
          <w:highlight w:val="white"/>
          <w:lang w:val="es-ES"/>
        </w:rPr>
        <w:t>W</w:t>
      </w:r>
      <w:proofErr w:type="spellEnd"/>
      <w:r w:rsidRPr="00910CAD">
        <w:rPr>
          <w:color w:val="222222"/>
          <w:sz w:val="20"/>
          <w:szCs w:val="20"/>
          <w:highlight w:val="white"/>
          <w:lang w:val="es-ES"/>
        </w:rPr>
        <w:t xml:space="preserve">., &amp; </w:t>
      </w:r>
      <w:proofErr w:type="spellStart"/>
      <w:r w:rsidRPr="00910CAD">
        <w:rPr>
          <w:color w:val="222222"/>
          <w:sz w:val="20"/>
          <w:szCs w:val="20"/>
          <w:highlight w:val="white"/>
          <w:lang w:val="es-ES"/>
        </w:rPr>
        <w:t>Zhang</w:t>
      </w:r>
      <w:proofErr w:type="spellEnd"/>
      <w:r w:rsidRPr="00910CAD">
        <w:rPr>
          <w:color w:val="222222"/>
          <w:sz w:val="20"/>
          <w:szCs w:val="20"/>
          <w:highlight w:val="white"/>
          <w:lang w:val="es-ES"/>
        </w:rPr>
        <w:t xml:space="preserve">, </w:t>
      </w:r>
      <w:proofErr w:type="spellStart"/>
      <w:r w:rsidRPr="00910CAD">
        <w:rPr>
          <w:color w:val="222222"/>
          <w:sz w:val="20"/>
          <w:szCs w:val="20"/>
          <w:highlight w:val="white"/>
          <w:lang w:val="es-ES"/>
        </w:rPr>
        <w:t>L</w:t>
      </w:r>
      <w:proofErr w:type="spellEnd"/>
      <w:r w:rsidRPr="00910CAD">
        <w:rPr>
          <w:color w:val="222222"/>
          <w:sz w:val="20"/>
          <w:szCs w:val="20"/>
          <w:highlight w:val="white"/>
          <w:lang w:val="es-ES"/>
        </w:rPr>
        <w:t xml:space="preserve">. (2025). </w:t>
      </w:r>
      <w:proofErr w:type="spellStart"/>
      <w:r w:rsidRPr="00910CAD">
        <w:rPr>
          <w:color w:val="222222"/>
          <w:sz w:val="20"/>
          <w:szCs w:val="20"/>
          <w:highlight w:val="white"/>
          <w:lang w:val="en-US"/>
        </w:rPr>
        <w:t>Explainable</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profit-driven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hotel</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booking</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cancellation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prediction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based</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on</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heterogeneous</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stacking-based</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ensemble</w:t>
      </w:r>
      <w:proofErr w:type="spellEnd"/>
      <w:r w:rsidRPr="00910CAD">
        <w:rPr>
          <w:color w:val="222222"/>
          <w:sz w:val="20"/>
          <w:szCs w:val="20"/>
          <w:highlight w:val="white"/>
          <w:lang w:val="en-US"/>
        </w:rPr>
        <w:t xml:space="preserve"> </w:t>
      </w:r>
      <w:proofErr w:type="spellStart"/>
      <w:r w:rsidRPr="00910CAD">
        <w:rPr>
          <w:color w:val="222222"/>
          <w:sz w:val="20"/>
          <w:szCs w:val="20"/>
          <w:highlight w:val="white"/>
          <w:lang w:val="en-US"/>
        </w:rPr>
        <w:t>classification</w:t>
      </w:r>
      <w:proofErr w:type="spellEnd"/>
      <w:r w:rsidRPr="00910CAD">
        <w:rPr>
          <w:color w:val="222222"/>
          <w:sz w:val="20"/>
          <w:szCs w:val="20"/>
          <w:highlight w:val="white"/>
          <w:lang w:val="en-US"/>
        </w:rPr>
        <w:t xml:space="preserve">. </w:t>
      </w:r>
      <w:proofErr w:type="spellStart"/>
      <w:r>
        <w:rPr>
          <w:i/>
          <w:iCs/>
          <w:color w:val="222222"/>
          <w:sz w:val="20"/>
          <w:szCs w:val="20"/>
          <w:highlight w:val="white"/>
        </w:rPr>
        <w:t>European</w:t>
      </w:r>
      <w:proofErr w:type="spellEnd"/>
      <w:r>
        <w:rPr>
          <w:i/>
          <w:iCs/>
          <w:color w:val="222222"/>
          <w:sz w:val="20"/>
          <w:szCs w:val="20"/>
          <w:highlight w:val="white"/>
        </w:rPr>
        <w:t xml:space="preserve"> </w:t>
      </w:r>
      <w:proofErr w:type="spellStart"/>
      <w:r>
        <w:rPr>
          <w:i/>
          <w:iCs/>
          <w:color w:val="222222"/>
          <w:sz w:val="20"/>
          <w:szCs w:val="20"/>
          <w:highlight w:val="white"/>
        </w:rPr>
        <w:t>Journal</w:t>
      </w:r>
      <w:proofErr w:type="spellEnd"/>
      <w:r>
        <w:rPr>
          <w:i/>
          <w:iCs/>
          <w:color w:val="222222"/>
          <w:sz w:val="20"/>
          <w:szCs w:val="20"/>
          <w:highlight w:val="white"/>
        </w:rPr>
        <w:t xml:space="preserve"> of </w:t>
      </w:r>
      <w:proofErr w:type="spellStart"/>
      <w:r>
        <w:rPr>
          <w:i/>
          <w:iCs/>
          <w:color w:val="222222"/>
          <w:sz w:val="20"/>
          <w:szCs w:val="20"/>
          <w:highlight w:val="white"/>
        </w:rPr>
        <w:t>Operational</w:t>
      </w:r>
      <w:proofErr w:type="spellEnd"/>
      <w:r>
        <w:rPr>
          <w:i/>
          <w:iCs/>
          <w:color w:val="222222"/>
          <w:sz w:val="20"/>
          <w:szCs w:val="20"/>
          <w:highlight w:val="white"/>
        </w:rPr>
        <w:t xml:space="preserve"> </w:t>
      </w:r>
      <w:proofErr w:type="spellStart"/>
      <w:r>
        <w:rPr>
          <w:i/>
          <w:iCs/>
          <w:color w:val="222222"/>
          <w:sz w:val="20"/>
          <w:szCs w:val="20"/>
          <w:highlight w:val="white"/>
        </w:rPr>
        <w:t>Research</w:t>
      </w:r>
      <w:proofErr w:type="spellEnd"/>
      <w:r>
        <w:rPr>
          <w:color w:val="222222"/>
          <w:sz w:val="20"/>
          <w:szCs w:val="20"/>
          <w:highlight w:val="white"/>
        </w:rPr>
        <w:t xml:space="preserve">, </w:t>
      </w:r>
      <w:r>
        <w:rPr>
          <w:i/>
          <w:iCs/>
          <w:color w:val="222222"/>
          <w:sz w:val="20"/>
          <w:szCs w:val="20"/>
          <w:highlight w:val="white"/>
        </w:rPr>
        <w:t>321</w:t>
      </w:r>
      <w:r>
        <w:rPr>
          <w:color w:val="222222"/>
          <w:sz w:val="20"/>
          <w:szCs w:val="20"/>
          <w:highlight w:val="white"/>
        </w:rPr>
        <w:t>(1), 284-301.</w:t>
      </w:r>
    </w:p>
    <w:p w14:paraId="6DEEF3DA" w14:textId="1049D4DF" w:rsidR="000A6507" w:rsidRDefault="000A6507">
      <w:pPr>
        <w:rPr>
          <w:rFonts w:hint="eastAsia"/>
          <w:b/>
          <w:bCs/>
          <w:sz w:val="26"/>
          <w:szCs w:val="26"/>
        </w:rPr>
      </w:pPr>
      <w:bookmarkStart w:id="6" w:name="_95gig7t21a6b" w:colFirst="0" w:colLast="0"/>
      <w:bookmarkEnd w:id="6"/>
    </w:p>
    <w:sectPr w:rsidR="000A650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3C3BE" w14:textId="77777777" w:rsidR="002622A3" w:rsidRDefault="002622A3">
      <w:pPr>
        <w:spacing w:line="240" w:lineRule="auto"/>
      </w:pPr>
      <w:r>
        <w:separator/>
      </w:r>
    </w:p>
  </w:endnote>
  <w:endnote w:type="continuationSeparator" w:id="0">
    <w:p w14:paraId="7318D3DD" w14:textId="77777777" w:rsidR="002622A3" w:rsidRDefault="002622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47F1C40-3473-D84D-B0CF-80C1FEB15370}"/>
  </w:font>
  <w:font w:name="Arial">
    <w:panose1 w:val="020B0604020202020204"/>
    <w:charset w:val="00"/>
    <w:family w:val="swiss"/>
    <w:pitch w:val="variable"/>
    <w:sig w:usb0="E0002AFF" w:usb1="C0007843" w:usb2="00000009" w:usb3="00000000" w:csb0="000001FF" w:csb1="00000000"/>
    <w:embedRegular r:id="rId2" w:fontKey="{3F3A5619-27EB-8944-90A1-4242CA37E5F1}"/>
    <w:embedBold r:id="rId3" w:fontKey="{6AB79BBF-68BA-6A4F-9F27-C290F46D4B4A}"/>
    <w:embedItalic r:id="rId4" w:fontKey="{D8EDBDA0-7D7D-CD4B-B207-A7FE87A06D95}"/>
  </w:font>
  <w:font w:name="Malgun Gothic">
    <w:altName w:val="맑은 고딕"/>
    <w:panose1 w:val="020B0503020000020004"/>
    <w:charset w:val="81"/>
    <w:family w:val="swiss"/>
    <w:pitch w:val="variable"/>
    <w:sig w:usb0="9000002F" w:usb1="29D77CFB" w:usb2="00000012" w:usb3="00000000" w:csb0="00080001" w:csb1="00000000"/>
    <w:embedRegular r:id="rId5" w:subsetted="1" w:fontKey="{896C3951-66D9-9E46-8952-5743B02CE494}"/>
    <w:embedBold r:id="rId6" w:subsetted="1" w:fontKey="{F02BCFF9-5F97-C441-BF48-9B2BAB071EEE}"/>
    <w:embedItalic r:id="rId7" w:subsetted="1" w:fontKey="{617B66D3-522F-1545-9BDB-172EEFE95F70}"/>
  </w:font>
  <w:font w:name="Arial Unicode MS">
    <w:panose1 w:val="020B0604020202020204"/>
    <w:charset w:val="80"/>
    <w:family w:val="swiss"/>
    <w:pitch w:val="variable"/>
    <w:sig w:usb0="F7FFAFFF" w:usb1="E9DFFFFF" w:usb2="0000003F" w:usb3="00000000" w:csb0="003F01FF" w:csb1="00000000"/>
    <w:embedRegular r:id="rId8" w:subsetted="1" w:fontKey="{EC4407F6-5795-E844-89FD-6808A22F1117}"/>
    <w:embedBold r:id="rId9" w:subsetted="1" w:fontKey="{BD3F2343-16D7-8B4B-8B63-BDC7AF2FCEA8}"/>
  </w:font>
  <w:font w:name="Calibri">
    <w:panose1 w:val="020F0502020204030204"/>
    <w:charset w:val="00"/>
    <w:family w:val="swiss"/>
    <w:pitch w:val="variable"/>
    <w:sig w:usb0="E0002AFF" w:usb1="C000247B" w:usb2="00000009" w:usb3="00000000" w:csb0="000001FF" w:csb1="00000000"/>
    <w:embedRegular r:id="rId10" w:fontKey="{F76CA83D-C642-1B41-8BB0-61837995FC5C}"/>
  </w:font>
  <w:font w:name="Cambria">
    <w:panose1 w:val="02040503050406030204"/>
    <w:charset w:val="00"/>
    <w:family w:val="roman"/>
    <w:pitch w:val="variable"/>
    <w:sig w:usb0="E00002FF" w:usb1="400004FF" w:usb2="00000000" w:usb3="00000000" w:csb0="0000019F" w:csb1="00000000"/>
    <w:embedRegular r:id="rId11" w:fontKey="{CAEC3E85-8F6A-AE4B-87D4-B4E5C648EE0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3888A" w14:textId="77777777" w:rsidR="002622A3" w:rsidRDefault="002622A3">
      <w:pPr>
        <w:spacing w:line="240" w:lineRule="auto"/>
      </w:pPr>
      <w:r>
        <w:separator/>
      </w:r>
    </w:p>
  </w:footnote>
  <w:footnote w:type="continuationSeparator" w:id="0">
    <w:p w14:paraId="56472C22" w14:textId="77777777" w:rsidR="002622A3" w:rsidRDefault="002622A3">
      <w:pPr>
        <w:spacing w:line="240" w:lineRule="auto"/>
      </w:pPr>
      <w:r>
        <w:continuationSeparator/>
      </w:r>
    </w:p>
  </w:footnote>
  <w:footnote w:id="1">
    <w:p w14:paraId="5A565978" w14:textId="77777777" w:rsidR="000A6507" w:rsidRPr="00910CAD" w:rsidRDefault="00000000">
      <w:pPr>
        <w:spacing w:line="240" w:lineRule="auto"/>
        <w:rPr>
          <w:sz w:val="20"/>
          <w:szCs w:val="20"/>
          <w:lang w:val="en-US"/>
        </w:rPr>
      </w:pPr>
      <w:r>
        <w:rPr>
          <w:vertAlign w:val="superscript"/>
        </w:rPr>
        <w:footnoteRef/>
      </w:r>
      <w:r w:rsidRPr="00910CAD">
        <w:rPr>
          <w:sz w:val="20"/>
          <w:szCs w:val="20"/>
          <w:lang w:val="es-ES"/>
        </w:rPr>
        <w:t xml:space="preserve"> Antonio, N., De Almeida, A., &amp; Nunes, L. (2017). </w:t>
      </w:r>
      <w:r w:rsidRPr="00910CAD">
        <w:rPr>
          <w:sz w:val="20"/>
          <w:szCs w:val="20"/>
          <w:lang w:val="en-US"/>
        </w:rPr>
        <w:t>Predicting hotel booking cancellations to decrease uncertainty and increase revenue. Tourism &amp; Management Studies, 13(2), 25-39.</w:t>
      </w:r>
    </w:p>
  </w:footnote>
  <w:footnote w:id="2">
    <w:p w14:paraId="3DB32770" w14:textId="77777777" w:rsidR="000A6507" w:rsidRPr="00910CAD" w:rsidRDefault="00000000">
      <w:pPr>
        <w:spacing w:line="240" w:lineRule="auto"/>
        <w:rPr>
          <w:sz w:val="20"/>
          <w:szCs w:val="20"/>
          <w:lang w:val="en-US"/>
        </w:rPr>
      </w:pPr>
      <w:r>
        <w:rPr>
          <w:vertAlign w:val="superscript"/>
        </w:rPr>
        <w:footnoteRef/>
      </w:r>
      <w:r w:rsidRPr="00910CAD">
        <w:rPr>
          <w:sz w:val="20"/>
          <w:szCs w:val="20"/>
          <w:lang w:val="en-US"/>
        </w:rPr>
        <w:t xml:space="preserve"> </w:t>
      </w:r>
      <w:r w:rsidRPr="00910CAD">
        <w:rPr>
          <w:color w:val="222222"/>
          <w:sz w:val="20"/>
          <w:szCs w:val="20"/>
          <w:highlight w:val="white"/>
          <w:lang w:val="en-US"/>
        </w:rPr>
        <w:t xml:space="preserve">Antonio, N., De Almeida, A., &amp; Nunes, L. (2019). Big data in hotel revenue management: Exploring cancellation drivers to gain insights into booking cancellation behavior. </w:t>
      </w:r>
      <w:r w:rsidRPr="00910CAD">
        <w:rPr>
          <w:i/>
          <w:iCs/>
          <w:color w:val="222222"/>
          <w:sz w:val="20"/>
          <w:szCs w:val="20"/>
          <w:highlight w:val="white"/>
          <w:lang w:val="en-US"/>
        </w:rPr>
        <w:t>Cornell Hospitality Quarterly</w:t>
      </w:r>
      <w:r w:rsidRPr="00910CAD">
        <w:rPr>
          <w:color w:val="222222"/>
          <w:sz w:val="20"/>
          <w:szCs w:val="20"/>
          <w:highlight w:val="white"/>
          <w:lang w:val="en-US"/>
        </w:rPr>
        <w:t xml:space="preserve">, </w:t>
      </w:r>
      <w:r w:rsidRPr="00910CAD">
        <w:rPr>
          <w:i/>
          <w:iCs/>
          <w:color w:val="222222"/>
          <w:sz w:val="20"/>
          <w:szCs w:val="20"/>
          <w:highlight w:val="white"/>
          <w:lang w:val="en-US"/>
        </w:rPr>
        <w:t>60</w:t>
      </w:r>
      <w:r w:rsidRPr="00910CAD">
        <w:rPr>
          <w:color w:val="222222"/>
          <w:sz w:val="20"/>
          <w:szCs w:val="20"/>
          <w:highlight w:val="white"/>
          <w:lang w:val="en-US"/>
        </w:rPr>
        <w:t>(4), 298-319.</w:t>
      </w:r>
    </w:p>
  </w:footnote>
  <w:footnote w:id="3">
    <w:p w14:paraId="1CFCBB2C" w14:textId="77777777" w:rsidR="000A6507" w:rsidRPr="00910CAD" w:rsidRDefault="00000000">
      <w:pPr>
        <w:spacing w:line="240" w:lineRule="auto"/>
        <w:rPr>
          <w:sz w:val="20"/>
          <w:szCs w:val="20"/>
          <w:lang w:val="en-US"/>
        </w:rPr>
      </w:pPr>
      <w:r>
        <w:rPr>
          <w:vertAlign w:val="superscript"/>
        </w:rPr>
        <w:footnoteRef/>
      </w:r>
      <w:r w:rsidRPr="00910CAD">
        <w:rPr>
          <w:sz w:val="20"/>
          <w:szCs w:val="20"/>
          <w:lang w:val="en-US"/>
        </w:rPr>
        <w:t xml:space="preserve"> </w:t>
      </w:r>
      <w:r w:rsidRPr="00910CAD">
        <w:rPr>
          <w:color w:val="222222"/>
          <w:sz w:val="20"/>
          <w:szCs w:val="20"/>
          <w:highlight w:val="white"/>
          <w:lang w:val="en-US"/>
        </w:rPr>
        <w:t xml:space="preserve">Verbraken, Thomas, Wouter Verbeke, and Bart Baesens. "A novel profit maximizing metric for measuring classification performance of customer churn prediction models." </w:t>
      </w:r>
      <w:r w:rsidRPr="00910CAD">
        <w:rPr>
          <w:i/>
          <w:iCs/>
          <w:color w:val="222222"/>
          <w:sz w:val="20"/>
          <w:szCs w:val="20"/>
          <w:highlight w:val="white"/>
          <w:lang w:val="en-US"/>
        </w:rPr>
        <w:t>IEEE transactions on knowledge and data engineering</w:t>
      </w:r>
      <w:r w:rsidRPr="00910CAD">
        <w:rPr>
          <w:color w:val="222222"/>
          <w:sz w:val="20"/>
          <w:szCs w:val="20"/>
          <w:highlight w:val="white"/>
          <w:lang w:val="en-US"/>
        </w:rPr>
        <w:t xml:space="preserve"> 25.5 (2012): 961-973.</w:t>
      </w:r>
    </w:p>
  </w:footnote>
  <w:footnote w:id="4">
    <w:p w14:paraId="26A54567" w14:textId="77777777" w:rsidR="000A6507" w:rsidRPr="00910CAD" w:rsidRDefault="00000000">
      <w:pPr>
        <w:spacing w:line="240" w:lineRule="auto"/>
        <w:rPr>
          <w:sz w:val="20"/>
          <w:szCs w:val="20"/>
          <w:lang w:val="en-US"/>
        </w:rPr>
      </w:pPr>
      <w:r>
        <w:rPr>
          <w:vertAlign w:val="superscript"/>
        </w:rPr>
        <w:footnoteRef/>
      </w:r>
      <w:r w:rsidRPr="00910CAD">
        <w:rPr>
          <w:sz w:val="20"/>
          <w:szCs w:val="20"/>
          <w:lang w:val="en-US"/>
        </w:rPr>
        <w:t xml:space="preserve"> Hayes, D. K., Hayes, J. D., &amp; Hayes, P. A. (2021). Revenue management for the hospitality industry. John Wiley &amp; Sons.</w:t>
      </w:r>
    </w:p>
  </w:footnote>
  <w:footnote w:id="5">
    <w:p w14:paraId="2D643FA9" w14:textId="77777777" w:rsidR="000A6507" w:rsidRPr="00910CAD" w:rsidRDefault="00000000">
      <w:pPr>
        <w:spacing w:line="240" w:lineRule="auto"/>
        <w:rPr>
          <w:sz w:val="20"/>
          <w:szCs w:val="20"/>
          <w:lang w:val="en-US"/>
        </w:rPr>
      </w:pPr>
      <w:r>
        <w:rPr>
          <w:vertAlign w:val="superscript"/>
        </w:rPr>
        <w:footnoteRef/>
      </w:r>
      <w:r w:rsidRPr="00910CAD">
        <w:rPr>
          <w:sz w:val="20"/>
          <w:szCs w:val="20"/>
          <w:lang w:val="en-US"/>
        </w:rPr>
        <w:t xml:space="preserve"> </w:t>
      </w:r>
      <w:r w:rsidRPr="00910CAD">
        <w:rPr>
          <w:color w:val="222222"/>
          <w:sz w:val="20"/>
          <w:szCs w:val="20"/>
          <w:highlight w:val="white"/>
          <w:lang w:val="en-US"/>
        </w:rPr>
        <w:t xml:space="preserve">Verbraken, Thomas, Wouter Verbeke, and Bart Baesens. "A novel profit maximizing metric for measuring classification performance of customer churn prediction models." </w:t>
      </w:r>
      <w:r w:rsidRPr="00910CAD">
        <w:rPr>
          <w:i/>
          <w:iCs/>
          <w:color w:val="222222"/>
          <w:sz w:val="20"/>
          <w:szCs w:val="20"/>
          <w:highlight w:val="white"/>
          <w:lang w:val="en-US"/>
        </w:rPr>
        <w:t>IEEE transactions on knowledge and data engineering</w:t>
      </w:r>
      <w:r w:rsidRPr="00910CAD">
        <w:rPr>
          <w:color w:val="222222"/>
          <w:sz w:val="20"/>
          <w:szCs w:val="20"/>
          <w:highlight w:val="white"/>
          <w:lang w:val="en-US"/>
        </w:rPr>
        <w:t xml:space="preserve"> 25.5 (2012): 961-973.</w:t>
      </w:r>
    </w:p>
  </w:footnote>
  <w:footnote w:id="6">
    <w:p w14:paraId="79EAF58E" w14:textId="77777777" w:rsidR="000A6507" w:rsidRPr="00910CAD" w:rsidRDefault="00000000">
      <w:pPr>
        <w:spacing w:line="240" w:lineRule="auto"/>
        <w:rPr>
          <w:sz w:val="20"/>
          <w:szCs w:val="20"/>
          <w:lang w:val="en-US"/>
        </w:rPr>
      </w:pPr>
      <w:r>
        <w:rPr>
          <w:vertAlign w:val="superscript"/>
        </w:rPr>
        <w:footnoteRef/>
      </w:r>
      <w:r w:rsidRPr="00910CAD">
        <w:rPr>
          <w:sz w:val="20"/>
          <w:szCs w:val="20"/>
          <w:lang w:val="en-US"/>
        </w:rPr>
        <w:t xml:space="preserve"> </w:t>
      </w:r>
      <w:r w:rsidRPr="00910CAD">
        <w:rPr>
          <w:color w:val="222222"/>
          <w:sz w:val="20"/>
          <w:szCs w:val="20"/>
          <w:highlight w:val="white"/>
          <w:lang w:val="en-US"/>
        </w:rPr>
        <w:t xml:space="preserve">Liu, Z., Jiang, P., Wang, J., Du, Z., Niu, X., &amp; Zhang, L. (2023). Hospitality order cancellation prediction from a profit-driven perspective. </w:t>
      </w:r>
      <w:r w:rsidRPr="00910CAD">
        <w:rPr>
          <w:i/>
          <w:iCs/>
          <w:color w:val="222222"/>
          <w:sz w:val="20"/>
          <w:szCs w:val="20"/>
          <w:highlight w:val="white"/>
          <w:lang w:val="en-US"/>
        </w:rPr>
        <w:t>International Journal of Contemporary Hospitality Management</w:t>
      </w:r>
      <w:r w:rsidRPr="00910CAD">
        <w:rPr>
          <w:color w:val="222222"/>
          <w:sz w:val="20"/>
          <w:szCs w:val="20"/>
          <w:highlight w:val="white"/>
          <w:lang w:val="en-US"/>
        </w:rPr>
        <w:t xml:space="preserve">, </w:t>
      </w:r>
      <w:r w:rsidRPr="00910CAD">
        <w:rPr>
          <w:i/>
          <w:iCs/>
          <w:color w:val="222222"/>
          <w:sz w:val="20"/>
          <w:szCs w:val="20"/>
          <w:highlight w:val="white"/>
          <w:lang w:val="en-US"/>
        </w:rPr>
        <w:t>35</w:t>
      </w:r>
      <w:r w:rsidRPr="00910CAD">
        <w:rPr>
          <w:color w:val="222222"/>
          <w:sz w:val="20"/>
          <w:szCs w:val="20"/>
          <w:highlight w:val="white"/>
          <w:lang w:val="en-US"/>
        </w:rPr>
        <w:t>(6), 2084-2112.</w:t>
      </w:r>
    </w:p>
  </w:footnote>
  <w:footnote w:id="7">
    <w:p w14:paraId="45DB4D82" w14:textId="77777777" w:rsidR="000A6507" w:rsidRDefault="00000000">
      <w:pPr>
        <w:spacing w:line="240" w:lineRule="auto"/>
        <w:rPr>
          <w:sz w:val="20"/>
          <w:szCs w:val="20"/>
        </w:rPr>
      </w:pPr>
      <w:r>
        <w:rPr>
          <w:vertAlign w:val="superscript"/>
        </w:rPr>
        <w:footnoteRef/>
      </w:r>
      <w:r w:rsidRPr="00910CAD">
        <w:rPr>
          <w:sz w:val="20"/>
          <w:szCs w:val="20"/>
          <w:lang w:val="es-ES"/>
        </w:rPr>
        <w:t xml:space="preserve"> </w:t>
      </w:r>
      <w:r w:rsidRPr="00910CAD">
        <w:rPr>
          <w:color w:val="222222"/>
          <w:sz w:val="20"/>
          <w:szCs w:val="20"/>
          <w:highlight w:val="white"/>
          <w:lang w:val="es-ES"/>
        </w:rPr>
        <w:t xml:space="preserve">Liu, Z., De Bock, K. W., &amp; Zhang, L. (2025). </w:t>
      </w:r>
      <w:r w:rsidRPr="00910CAD">
        <w:rPr>
          <w:color w:val="222222"/>
          <w:sz w:val="20"/>
          <w:szCs w:val="20"/>
          <w:highlight w:val="white"/>
          <w:lang w:val="en-US"/>
        </w:rPr>
        <w:t xml:space="preserve">Explainable profit-driven hotel booking cancellation prediction based on heterogeneous stacking-based ensemble classification. </w:t>
      </w:r>
      <w:proofErr w:type="spellStart"/>
      <w:r>
        <w:rPr>
          <w:i/>
          <w:iCs/>
          <w:color w:val="222222"/>
          <w:sz w:val="20"/>
          <w:szCs w:val="20"/>
          <w:highlight w:val="white"/>
        </w:rPr>
        <w:t>European</w:t>
      </w:r>
      <w:proofErr w:type="spellEnd"/>
      <w:r>
        <w:rPr>
          <w:i/>
          <w:iCs/>
          <w:color w:val="222222"/>
          <w:sz w:val="20"/>
          <w:szCs w:val="20"/>
          <w:highlight w:val="white"/>
        </w:rPr>
        <w:t xml:space="preserve"> </w:t>
      </w:r>
      <w:proofErr w:type="spellStart"/>
      <w:r>
        <w:rPr>
          <w:i/>
          <w:iCs/>
          <w:color w:val="222222"/>
          <w:sz w:val="20"/>
          <w:szCs w:val="20"/>
          <w:highlight w:val="white"/>
        </w:rPr>
        <w:t>Journal</w:t>
      </w:r>
      <w:proofErr w:type="spellEnd"/>
      <w:r>
        <w:rPr>
          <w:i/>
          <w:iCs/>
          <w:color w:val="222222"/>
          <w:sz w:val="20"/>
          <w:szCs w:val="20"/>
          <w:highlight w:val="white"/>
        </w:rPr>
        <w:t xml:space="preserve"> of </w:t>
      </w:r>
      <w:proofErr w:type="spellStart"/>
      <w:r>
        <w:rPr>
          <w:i/>
          <w:iCs/>
          <w:color w:val="222222"/>
          <w:sz w:val="20"/>
          <w:szCs w:val="20"/>
          <w:highlight w:val="white"/>
        </w:rPr>
        <w:t>Operational</w:t>
      </w:r>
      <w:proofErr w:type="spellEnd"/>
      <w:r>
        <w:rPr>
          <w:i/>
          <w:iCs/>
          <w:color w:val="222222"/>
          <w:sz w:val="20"/>
          <w:szCs w:val="20"/>
          <w:highlight w:val="white"/>
        </w:rPr>
        <w:t xml:space="preserve"> </w:t>
      </w:r>
      <w:proofErr w:type="spellStart"/>
      <w:r>
        <w:rPr>
          <w:i/>
          <w:iCs/>
          <w:color w:val="222222"/>
          <w:sz w:val="20"/>
          <w:szCs w:val="20"/>
          <w:highlight w:val="white"/>
        </w:rPr>
        <w:t>Research</w:t>
      </w:r>
      <w:proofErr w:type="spellEnd"/>
      <w:r>
        <w:rPr>
          <w:color w:val="222222"/>
          <w:sz w:val="20"/>
          <w:szCs w:val="20"/>
          <w:highlight w:val="white"/>
        </w:rPr>
        <w:t xml:space="preserve">, </w:t>
      </w:r>
      <w:r>
        <w:rPr>
          <w:i/>
          <w:iCs/>
          <w:color w:val="222222"/>
          <w:sz w:val="20"/>
          <w:szCs w:val="20"/>
          <w:highlight w:val="white"/>
        </w:rPr>
        <w:t>321</w:t>
      </w:r>
      <w:r>
        <w:rPr>
          <w:color w:val="222222"/>
          <w:sz w:val="20"/>
          <w:szCs w:val="20"/>
          <w:highlight w:val="white"/>
        </w:rPr>
        <w:t>(1), 284-301.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4E61"/>
    <w:multiLevelType w:val="multilevel"/>
    <w:tmpl w:val="2626C7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FF586B"/>
    <w:multiLevelType w:val="multilevel"/>
    <w:tmpl w:val="AB44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B002BA"/>
    <w:multiLevelType w:val="multilevel"/>
    <w:tmpl w:val="8D1CE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4DD6D74"/>
    <w:multiLevelType w:val="multilevel"/>
    <w:tmpl w:val="71043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FA28FA"/>
    <w:multiLevelType w:val="multilevel"/>
    <w:tmpl w:val="62802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E85C47"/>
    <w:multiLevelType w:val="multilevel"/>
    <w:tmpl w:val="CC9E4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9F5674"/>
    <w:multiLevelType w:val="multilevel"/>
    <w:tmpl w:val="CF8A58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94908F9"/>
    <w:multiLevelType w:val="multilevel"/>
    <w:tmpl w:val="DCF41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6400893">
    <w:abstractNumId w:val="7"/>
  </w:num>
  <w:num w:numId="2" w16cid:durableId="362022887">
    <w:abstractNumId w:val="5"/>
  </w:num>
  <w:num w:numId="3" w16cid:durableId="1269583679">
    <w:abstractNumId w:val="3"/>
  </w:num>
  <w:num w:numId="4" w16cid:durableId="376704789">
    <w:abstractNumId w:val="2"/>
  </w:num>
  <w:num w:numId="5" w16cid:durableId="252789872">
    <w:abstractNumId w:val="6"/>
  </w:num>
  <w:num w:numId="6" w16cid:durableId="1802845403">
    <w:abstractNumId w:val="4"/>
  </w:num>
  <w:num w:numId="7" w16cid:durableId="2077586013">
    <w:abstractNumId w:val="1"/>
  </w:num>
  <w:num w:numId="8" w16cid:durableId="143008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507"/>
    <w:rsid w:val="000A6507"/>
    <w:rsid w:val="001F11AD"/>
    <w:rsid w:val="002622A3"/>
    <w:rsid w:val="00910CAD"/>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A993452"/>
  <w15:docId w15:val="{8D4869AE-1114-B648-9319-1FB6F940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2225</Words>
  <Characters>12687</Characters>
  <Application>Microsoft Office Word</Application>
  <DocSecurity>0</DocSecurity>
  <Lines>105</Lines>
  <Paragraphs>29</Paragraphs>
  <ScaleCrop>false</ScaleCrop>
  <Company/>
  <LinksUpToDate>false</LinksUpToDate>
  <CharactersWithSpaces>14883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손성연</cp:lastModifiedBy>
  <cp:revision>2</cp:revision>
  <dcterms:created xsi:type="dcterms:W3CDTF">2026-03-31T23:08:00Z</dcterms:created>
  <dcterms:modified xsi:type="dcterms:W3CDTF">2026-03-31T23:15:00Z</dcterms:modified>
</cp:coreProperties>
</file>