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39.png" ContentType="image/png"/>
  <Override PartName="/word/media/rId23.png" ContentType="image/png"/>
  <Override PartName="/word/media/rId49.png" ContentType="image/png"/>
  <Override PartName="/word/media/rId55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Модель «хищник–жертва»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классическую модель Лотки–Вольтерры «хищник–жертва» для варианта 58: построить временные зависимости численности обеих популяций, фазовый портрет, определить стационарное состояние и провести параметрическое исследование.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варианта 58 задана система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0.38</m:t>
          </m:r>
          <m:r>
            <m:t>x</m:t>
          </m:r>
          <m:r>
            <m:rPr>
              <m:sty m:val="p"/>
            </m:rPr>
            <m:t>+</m:t>
          </m:r>
          <m:r>
            <m:t>0.043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y</m:t>
          </m:r>
          <m:r>
            <m:rPr>
              <m:sty m:val="p"/>
            </m:rPr>
            <m:t>−</m:t>
          </m:r>
          <m:r>
            <m:t>0.052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хищников, 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жертв.</w:t>
      </w:r>
    </w:p>
    <w:p>
      <w:pPr>
        <w:pStyle w:val="BodyText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23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Необходимо: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построить зависимость численности хищников от численности жертв;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системы;</w:t>
      </w:r>
    </w:p>
    <w:p>
      <w:pPr>
        <w:pStyle w:val="Compact"/>
        <w:numPr>
          <w:ilvl w:val="0"/>
          <w:numId w:val="1001"/>
        </w:numPr>
      </w:pPr>
      <w:r>
        <w:t xml:space="preserve">выполнить дополнительное параметрическое исследование.</w:t>
      </w:r>
    </w:p>
    <w:bookmarkEnd w:id="21"/>
    <w:bookmarkStart w:id="22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Классическая модель Лотки–Вольтерры описывает взаимодействие двух популяций: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y</m:t>
          </m:r>
          <m:r>
            <m:rPr>
              <m:sty m:val="p"/>
            </m:rPr>
            <m:t>−</m:t>
          </m:r>
          <m:r>
            <m:t>d</m:t>
          </m:r>
          <m:r>
            <m:t>x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отсутствии жертв численность хищников уменьшается. При отсутствии хищников численность жертв увеличивается. Члены, содержащие произведение</w:t>
      </w:r>
      <w:r>
        <w:t xml:space="preserve"> </w:t>
      </w:r>
      <m:oMath>
        <m:r>
          <m:t>x</m:t>
        </m:r>
        <m:r>
          <m:t>y</m:t>
        </m:r>
      </m:oMath>
      <w:r>
        <w:t xml:space="preserve">, описывают встречи между двумя популяциями: они способствуют росту числа хищников и одновременно уменьшают число жертв.</w:t>
      </w:r>
    </w:p>
    <w:p>
      <w:pPr>
        <w:pStyle w:val="BodyText"/>
      </w:pPr>
      <w:r>
        <w:t xml:space="preserve">Для ненулевого стационарного состояния обе производные должны быть равны нулю. Отсюда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коэффициентов варианта 58: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0.36</m:t>
              </m:r>
            </m:num>
            <m:den>
              <m:r>
                <m:t>0.052</m:t>
              </m:r>
            </m:den>
          </m:f>
          <m:r>
            <m:rPr>
              <m:sty m:val="p"/>
            </m:rPr>
            <m:t>≈</m:t>
          </m:r>
          <m:r>
            <m:t>6.923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0.38</m:t>
              </m:r>
            </m:num>
            <m:den>
              <m:r>
                <m:t>0.043</m:t>
              </m:r>
            </m:den>
          </m:f>
          <m:r>
            <m:rPr>
              <m:sty m:val="p"/>
            </m:rPr>
            <m:t>≈</m:t>
          </m:r>
          <m:r>
            <m:t>8.837</m:t>
          </m:r>
          <m:r>
            <m:rPr>
              <m:sty m:val="p"/>
            </m:rPr>
            <m:t>.</m:t>
          </m:r>
        </m:oMath>
      </m:oMathPara>
    </w:p>
    <w:bookmarkEnd w:id="22"/>
    <w:bookmarkStart w:id="26" w:name="реализация-вычислительного-эксперимента"/>
    <w:p>
      <w:pPr>
        <w:pStyle w:val="Heading1"/>
      </w:pPr>
      <w:r>
        <w:t xml:space="preserve">4. Реализация вычислительного эксперимента</w:t>
      </w:r>
    </w:p>
    <w:p>
      <w:pPr>
        <w:pStyle w:val="FirstParagraph"/>
      </w:pPr>
      <w:r>
        <w:t xml:space="preserve">Расчёт выполнен на языке Julia с использованием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Система решается численно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 Для построения графиков используется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 результаты сохраняются в CSV с помощью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.</w:t>
      </w:r>
    </w:p>
    <w:p>
      <w:pPr>
        <w:pStyle w:val="BodyText"/>
      </w:pPr>
      <w:r>
        <w:t xml:space="preserve">На скриншоте показан успешный основной запуск.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execution-bas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Программа завершилась сообщением</w:t>
      </w:r>
      <w:r>
        <w:t xml:space="preserve"> </w:t>
      </w:r>
      <w:r>
        <w:rPr>
          <w:rStyle w:val="VerbatimChar"/>
        </w:rPr>
        <w:t xml:space="preserve">LAB04 BASE OK</w:t>
      </w:r>
      <w:r>
        <w:t xml:space="preserve">. Для базового варианта получено стационарное состояние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≈</m:t>
          </m:r>
          <m:d>
            <m:dPr>
              <m:begChr m:val="("/>
              <m:sepChr m:val=""/>
              <m:endChr m:val=")"/>
              <m:grow/>
            </m:dPr>
            <m:e>
              <m:r>
                <m:t>6.923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8.837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Численные экстремумы основного решения: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Минимум хищников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Максимум хищников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Минимум жертв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Максимум жертв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23.1325</w:t>
            </w:r>
          </w:p>
        </w:tc>
      </w:tr>
    </w:tbl>
    <w:bookmarkEnd w:id="26"/>
    <w:bookmarkStart w:id="43" w:name="результаты-основного-эксперимента"/>
    <w:p>
      <w:pPr>
        <w:pStyle w:val="Heading1"/>
      </w:pPr>
      <w:r>
        <w:t xml:space="preserve">5. Результаты основного эксперимента</w:t>
      </w:r>
    </w:p>
    <w:bookmarkStart w:id="30" w:name="изменение-численности-популяций"/>
    <w:p>
      <w:pPr>
        <w:pStyle w:val="Heading2"/>
      </w:pPr>
      <w:r>
        <w:t xml:space="preserve">5.1 Изменение численности популяций</w:t>
      </w:r>
    </w:p>
    <w:p>
      <w:pPr>
        <w:pStyle w:val="FirstParagraph"/>
      </w:pPr>
      <w:r>
        <w:drawing>
          <wp:inline>
            <wp:extent cx="4693920" cy="312928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project/plots/predator_prey_tim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Численности хищников и жертв совершают периодические колебания. Рост численности жертв создаёт условия для последующего роста популяции хищников. Увеличение числа хищников, в свою очередь, приводит к снижению численности жертв, после чего начинает уменьшаться и число хищников.</w:t>
      </w:r>
    </w:p>
    <w:bookmarkEnd w:id="30"/>
    <w:bookmarkStart w:id="34" w:name="фазовый-портрет"/>
    <w:p>
      <w:pPr>
        <w:pStyle w:val="Heading2"/>
      </w:pPr>
      <w:r>
        <w:t xml:space="preserve">5.2 Фазовый портрет</w:t>
      </w:r>
    </w:p>
    <w:p>
      <w:pPr>
        <w:pStyle w:val="FirstParagraph"/>
      </w:pPr>
      <w:r>
        <w:drawing>
          <wp:inline>
            <wp:extent cx="4693920" cy="312928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project/plots/predator_prey_ph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Фазовая траектория представляет собой замкнутый цикл вокруг стационарной точки. Это соответствует периодическому характеру жёсткой модели Лотки–Вольтерры.</w:t>
      </w:r>
    </w:p>
    <w:bookmarkEnd w:id="34"/>
    <w:bookmarkStart w:id="38" w:name="численность-хищников"/>
    <w:p>
      <w:pPr>
        <w:pStyle w:val="Heading2"/>
      </w:pPr>
      <w:r>
        <w:t xml:space="preserve">5.3 Численность хищников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project/plots/predato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численность-жертв"/>
    <w:p>
      <w:pPr>
        <w:pStyle w:val="Heading2"/>
      </w:pPr>
      <w:r>
        <w:t xml:space="preserve">5.4 Численность жертв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project/plots/pre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7" w:name="параметрическое-исследование"/>
    <w:p>
      <w:pPr>
        <w:pStyle w:val="Heading1"/>
      </w:pPr>
      <w:r>
        <w:t xml:space="preserve">6. Параметрическое исследование</w:t>
      </w:r>
    </w:p>
    <w:p>
      <w:pPr>
        <w:pStyle w:val="FirstParagraph"/>
      </w:pPr>
      <w:r>
        <w:t xml:space="preserve">Дополнительно исследовано влияние коэффициента естественной смертности хищников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Использованы значения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0.30</m:t>
          </m:r>
          <m:r>
            <m:rPr>
              <m:sty m:val="p"/>
            </m:rPr>
            <m:t>,</m:t>
          </m:r>
          <m:r>
            <m:t> </m:t>
          </m:r>
          <m:r>
            <m:t>0.38</m:t>
          </m:r>
          <m:r>
            <m:rPr>
              <m:sty m:val="p"/>
            </m:rPr>
            <m:t>,</m:t>
          </m:r>
          <m:r>
            <m:t> </m:t>
          </m:r>
          <m:r>
            <m:t>0.46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Остальные параметры и начальные условия оставлены неизменными.</w:t>
      </w:r>
    </w:p>
    <w:p>
      <w:pPr>
        <w:pStyle w:val="BodyText"/>
      </w:pPr>
      <w:r>
        <w:t xml:space="preserve">При изменении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стационарная численность хищников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не изменяется, а стационарная численность жертв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меняется вместе с коэффициентом смертности.</w:t>
      </w:r>
    </w:p>
    <w:p>
      <w:pPr>
        <w:pStyle w:val="BodyText"/>
      </w:pPr>
      <w:r>
        <w:drawing>
          <wp:inline>
            <wp:extent cx="4693920" cy="312928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project/plots/predator_prey_parameter_sca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Полученные значения: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23.1172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23.1325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23.1524</w:t>
            </w:r>
          </w:p>
        </w:tc>
      </w:tr>
    </w:tbl>
    <w:p>
      <w:pPr>
        <w:pStyle w:val="BodyText"/>
      </w:pPr>
      <w:r>
        <w:t xml:space="preserve">Увеличение коэффициента смертности хищников смещает равновесную численность жертв вверх и изменяет амплитуду колебаний популяций.</w:t>
      </w:r>
    </w:p>
    <w:bookmarkEnd w:id="47"/>
    <w:bookmarkStart w:id="48" w:name="литературное-программирование"/>
    <w:p>
      <w:pPr>
        <w:pStyle w:val="Heading1"/>
      </w:pPr>
      <w:r>
        <w:t xml:space="preserve">7. Литературное программирование</w:t>
      </w:r>
    </w:p>
    <w:p>
      <w:pPr>
        <w:pStyle w:val="FirstParagraph"/>
      </w:pPr>
      <w:r>
        <w:t xml:space="preserve">Исходный код оформлен в литературном стиле. Из исходников автоматически сформированы:</w:t>
      </w:r>
    </w:p>
    <w:p>
      <w:pPr>
        <w:pStyle w:val="Compact"/>
        <w:numPr>
          <w:ilvl w:val="0"/>
          <w:numId w:val="1002"/>
        </w:numPr>
      </w:pPr>
      <w:r>
        <w:t xml:space="preserve">чистый Julia-код;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документация Quarto.</w:t>
      </w:r>
    </w:p>
    <w:p>
      <w:pPr>
        <w:pStyle w:val="FirstParagraph"/>
      </w:pPr>
      <w:r>
        <w:t xml:space="preserve">В ходе проверки параметрического notebook была обнаружена проблема разбиения цикла на несколько ячеек. Структура литературного исходника была исправлена, после чего notebook был сгенерирован повторно и успешно выполнен.</w:t>
      </w:r>
    </w:p>
    <w:bookmarkEnd w:id="48"/>
    <w:bookmarkStart w:id="58" w:name="выполнение-jupyter-notebook"/>
    <w:p>
      <w:pPr>
        <w:pStyle w:val="Heading1"/>
      </w:pPr>
      <w:r>
        <w:t xml:space="preserve">8. Выполнение Jupyter Notebook</w:t>
      </w:r>
    </w:p>
    <w:p>
      <w:pPr>
        <w:pStyle w:val="FirstParagraph"/>
      </w:pPr>
      <w:r>
        <w:t xml:space="preserve">Основной notebook успешно выполнен в отдельном окружении лабораторной работы.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notebook-bas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Ниже показан параметрический notebook.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parameter-notebook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После исправления структуры исходника параметрический notebook также завершился сообщением</w:t>
      </w:r>
      <w:r>
        <w:t xml:space="preserve"> </w:t>
      </w:r>
      <w:r>
        <w:rPr>
          <w:rStyle w:val="VerbatimChar"/>
        </w:rPr>
        <w:t xml:space="preserve">LAB04 PARAMETERS OK</w:t>
      </w:r>
      <w:r>
        <w:t xml:space="preserve">.</w:t>
      </w:r>
    </w:p>
    <w:p>
      <w:pPr>
        <w:pStyle w:val="BodyText"/>
      </w:pPr>
      <w:r>
        <w:drawing>
          <wp:inline>
            <wp:extent cx="5013960" cy="282035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notebook-parameter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2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документация-quarto"/>
    <w:p>
      <w:pPr>
        <w:pStyle w:val="Heading1"/>
      </w:pPr>
      <w:r>
        <w:t xml:space="preserve">9. Документация Quarto</w:t>
      </w:r>
    </w:p>
    <w:p>
      <w:pPr>
        <w:pStyle w:val="FirstParagraph"/>
      </w:pPr>
      <w:r>
        <w:t xml:space="preserve">Документация основного эксперимента:</w:t>
      </w:r>
    </w:p>
    <w:bookmarkEnd w:id="59"/>
    <w:bookmarkStart w:id="68" w:name="лабораторная-работа-4"/>
    <w:p>
      <w:pPr>
        <w:pStyle w:val="Heading1"/>
      </w:pPr>
      <w:r>
        <w:t xml:space="preserve">10. Лабораторная работа № 4</w:t>
      </w:r>
    </w:p>
    <w:bookmarkStart w:id="60" w:name="модель-хищникжертва"/>
    <w:p>
      <w:pPr>
        <w:pStyle w:val="Heading2"/>
      </w:pPr>
      <w:r>
        <w:t xml:space="preserve">10.1 Модель «хищник–жертва»</w:t>
      </w:r>
    </w:p>
    <w:p>
      <w:pPr>
        <w:pStyle w:val="FirstParagraph"/>
      </w:pPr>
      <w:r>
        <w:t xml:space="preserve">Вариант 58.</w:t>
      </w:r>
    </w:p>
    <w:p>
      <w:pPr>
        <w:pStyle w:val="BodyText"/>
      </w:pPr>
      <w:r>
        <w:t xml:space="preserve">x(t) — численность хищников.</w:t>
      </w:r>
      <w:r>
        <w:t xml:space="preserve"> </w:t>
      </w:r>
      <w:r>
        <w:t xml:space="preserve">y(t) — численность жертв.</w:t>
      </w:r>
    </w:p>
    <w:p>
      <w:pPr>
        <w:pStyle w:val="BodyText"/>
      </w:pPr>
      <w:r>
        <w:t xml:space="preserve">Система: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0.38</m:t>
          </m:r>
          <m:r>
            <m:t>x</m:t>
          </m:r>
          <m:r>
            <m:rPr>
              <m:sty m:val="p"/>
            </m:rPr>
            <m:t>+</m:t>
          </m:r>
          <m:r>
            <m:t>0.043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y</m:t>
          </m:r>
          <m:r>
            <m:rPr>
              <m:sty m:val="p"/>
            </m:rPr>
            <m:t>−</m:t>
          </m:r>
          <m:r>
            <m:t>0.052</m:t>
          </m:r>
          <m:r>
            <m:t>x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60"/>
    <w:bookmarkStart w:id="61" w:name="параметры-модели"/>
    <w:p>
      <w:pPr>
        <w:pStyle w:val="Heading2"/>
      </w:pPr>
      <w:r>
        <w:t xml:space="preserve">10.2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0.052</w:t>
      </w:r>
    </w:p>
    <w:p>
      <w:pPr>
        <w:pStyle w:val="FirstParagraph"/>
      </w:pPr>
      <w:r>
        <w:t xml:space="preserve">Начальные условия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</w:p>
    <w:bookmarkEnd w:id="61"/>
    <w:bookmarkStart w:id="62" w:name="стационарное-состояние"/>
    <w:p>
      <w:pPr>
        <w:pStyle w:val="Heading2"/>
      </w:pPr>
      <w:r>
        <w:t xml:space="preserve">10.3 Стационарное состояние</w:t>
      </w:r>
    </w:p>
    <w:p>
      <w:pPr>
        <w:pStyle w:val="FirstParagraph"/>
      </w:pPr>
      <w:r>
        <w:t xml:space="preserve">Для ненулевого стационарного состояния: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x_stationary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y_stationary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"Stationary state:"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"</w:t>
      </w:r>
      <w:r>
        <w:rPr>
          <w:rStyle w:val="NormalTok"/>
        </w:rPr>
        <w:t xml:space="preserve">, x_stationary)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"</w:t>
      </w:r>
      <w:r>
        <w:rPr>
          <w:rStyle w:val="NormalTok"/>
        </w:rPr>
        <w:t xml:space="preserve">, y_stationary)</w:t>
      </w:r>
    </w:p>
    <w:bookmarkEnd w:id="62"/>
    <w:bookmarkStart w:id="63" w:name="система-лоткивольтерры"/>
    <w:p>
      <w:pPr>
        <w:pStyle w:val="Heading2"/>
      </w:pPr>
      <w:r>
        <w:t xml:space="preserve">10.4 Система Лотки–Вольтерры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predator_prey!,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predators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63"/>
    <w:bookmarkStart w:id="64" w:name="сохранение-данных"/>
    <w:p>
      <w:pPr>
        <w:pStyle w:val="Heading2"/>
      </w:pPr>
      <w:r>
        <w:t xml:space="preserve">10.5 Сохранение данных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predators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predators,</w:t>
      </w:r>
      <w:r>
        <w:br/>
      </w:r>
      <w:r>
        <w:rPr>
          <w:rStyle w:val="NormalTok"/>
        </w:rPr>
        <w:t xml:space="preserve">   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"data/predator_prey.csv"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</w:p>
    <w:bookmarkEnd w:id="64"/>
    <w:bookmarkStart w:id="65" w:name="изменение-численности-популяций-1"/>
    <w:p>
      <w:pPr>
        <w:pStyle w:val="Heading2"/>
      </w:pPr>
      <w:r>
        <w:t xml:space="preserve">10.6 Изменение численности популяций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time,</w:t>
      </w:r>
      <w:r>
        <w:br/>
      </w:r>
      <w:r>
        <w:rPr>
          <w:rStyle w:val="NormalTok"/>
        </w:rPr>
        <w:t xml:space="preserve">    predators;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"Predators 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"Predator-prey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time,</w:t>
      </w:r>
      <w:r>
        <w:br/>
      </w:r>
      <w:r>
        <w:rPr>
          <w:rStyle w:val="NormalTok"/>
        </w:rPr>
        <w:t xml:space="preserve">    prey;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"Prey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"plots/predator_prey_time.png"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5"/>
    <w:bookmarkStart w:id="66" w:name="phase-portrait"/>
    <w:p>
      <w:pPr>
        <w:pStyle w:val="Heading2"/>
      </w:pPr>
      <w:r>
        <w:t xml:space="preserve">10.7 Phase portrait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prey,</w:t>
      </w:r>
      <w:r>
        <w:br/>
      </w:r>
      <w:r>
        <w:rPr>
          <w:rStyle w:val="NormalTok"/>
        </w:rPr>
        <w:t xml:space="preserve">    predators;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trajectory"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 жертв 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 хищников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portrait"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[y_stationary],</w:t>
      </w:r>
      <w:r>
        <w:br/>
      </w:r>
      <w:r>
        <w:rPr>
          <w:rStyle w:val="NormalTok"/>
        </w:rPr>
        <w:t xml:space="preserve">    [x_stationary];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"Stationary 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"plots/predator_prey_phase.png"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6"/>
    <w:bookmarkStart w:id="67" w:name="отдельные-графики"/>
    <w:p>
      <w:pPr>
        <w:pStyle w:val="Heading2"/>
      </w:pPr>
      <w:r>
        <w:t xml:space="preserve">10.8 Отдельные графики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time,</w:t>
      </w:r>
      <w:r>
        <w:br/>
      </w:r>
      <w:r>
        <w:rPr>
          <w:rStyle w:val="NormalTok"/>
        </w:rPr>
        <w:t xml:space="preserve">    predators;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"Predators"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"plots/predators.png"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time,</w:t>
      </w:r>
      <w:r>
        <w:br/>
      </w:r>
      <w:r>
        <w:rPr>
          <w:rStyle w:val="NormalTok"/>
        </w:rPr>
        <w:t xml:space="preserve">    prey;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"plots/prey.png"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predators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(predators))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predators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(predators))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prey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(prey))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prey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(prey))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"LAB04 BASE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Документация параметрического исследования:</w:t>
      </w:r>
    </w:p>
    <w:bookmarkEnd w:id="67"/>
    <w:bookmarkEnd w:id="68"/>
    <w:bookmarkStart w:id="72" w:name="Xed758343a118b73c4187841eeb9543f6c2ffa0f"/>
    <w:p>
      <w:pPr>
        <w:pStyle w:val="Heading1"/>
      </w:pPr>
      <w:r>
        <w:t xml:space="preserve">11. Параметрическое исследование модели «хищник–жертва»</w:t>
      </w:r>
    </w:p>
    <w:p>
      <w:pPr>
        <w:pStyle w:val="FirstParagraph"/>
      </w:pPr>
      <w:r>
        <w:t xml:space="preserve">Исследуется влияние коэффициента естественной смертности</w:t>
      </w:r>
      <w:r>
        <w:t xml:space="preserve"> </w:t>
      </w:r>
      <w:r>
        <w:t xml:space="preserve">хищников a.</w:t>
      </w:r>
    </w:p>
    <w:p>
      <w:pPr>
        <w:pStyle w:val="BodyText"/>
      </w:pPr>
      <w:r>
        <w:t xml:space="preserve">Базовое значение варианта 58: a = 0.38.</w:t>
      </w:r>
    </w:p>
    <w:p>
      <w:pPr>
        <w:pStyle w:val="BodyText"/>
      </w:pPr>
      <w:r>
        <w:t xml:space="preserve">Для стационарного состояния: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Start w:id="69" w:name="исходные-данные"/>
    <w:p>
      <w:pPr>
        <w:pStyle w:val="Heading2"/>
      </w:pPr>
      <w:r>
        <w:t xml:space="preserve">11.1 Исходные данные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0.052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stationary_predators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stationary_prey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min_predators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max_predators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min_prey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max_prey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"Influence of predator mortality"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69"/>
    <w:bookmarkStart w:id="70" w:name="параметрический-эксперимент"/>
    <w:p>
      <w:pPr>
        <w:pStyle w:val="Heading2"/>
      </w:pPr>
      <w:r>
        <w:t xml:space="preserve">11.2 Параметрический эксперимент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mortality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a_values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mortality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model!,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    predators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x_stationary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y_stationary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mortality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mortality,</w:t>
      </w:r>
      <w:r>
        <w:br/>
      </w:r>
      <w:r>
        <w:rPr>
          <w:rStyle w:val="NormalTok"/>
        </w:rPr>
        <w:t xml:space="preserve">            x_stationary,</w:t>
      </w:r>
      <w:r>
        <w:br/>
      </w:r>
      <w:r>
        <w:rPr>
          <w:rStyle w:val="NormalTok"/>
        </w:rPr>
        <w:t xml:space="preserve">            y_stationary,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(predators),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(predators),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plot_result,</w:t>
      </w:r>
      <w:r>
        <w:br/>
      </w:r>
      <w:r>
        <w:rPr>
          <w:rStyle w:val="NormalTok"/>
        </w:rPr>
        <w:t xml:space="preserve">        time,</w:t>
      </w:r>
      <w:r>
        <w:br/>
      </w:r>
      <w:r>
        <w:rPr>
          <w:rStyle w:val="NormalTok"/>
        </w:rPr>
        <w:t xml:space="preserve">        predators;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(mortality)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70"/>
    <w:bookmarkStart w:id="71" w:name="сохранение-результатов"/>
    <w:p>
      <w:pPr>
        <w:pStyle w:val="Heading2"/>
      </w:pPr>
      <w:r>
        <w:t xml:space="preserve">11.3 Сохранение результатов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"data/predator_prey_parameter_scan.csv"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"plots/predator_prey_parameter_scan.png"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"LAB04 PARAMETERS OK"</w:t>
      </w:r>
      <w:r>
        <w:rPr>
          <w:rStyle w:val="NormalTok"/>
        </w:rPr>
        <w:t xml:space="preserve">)</w:t>
      </w:r>
    </w:p>
    <w:bookmarkEnd w:id="71"/>
    <w:bookmarkEnd w:id="72"/>
    <w:bookmarkStart w:id="73" w:name="результаты"/>
    <w:p>
      <w:pPr>
        <w:pStyle w:val="Heading1"/>
      </w:pPr>
      <w:r>
        <w:t xml:space="preserve">12. Результаты</w:t>
      </w:r>
    </w:p>
    <w:p>
      <w:pPr>
        <w:pStyle w:val="FirstParagraph"/>
      </w:pPr>
      <w:r>
        <w:t xml:space="preserve">В ходе лабораторной работы:</w:t>
      </w:r>
    </w:p>
    <w:p>
      <w:pPr>
        <w:pStyle w:val="Compact"/>
        <w:numPr>
          <w:ilvl w:val="0"/>
          <w:numId w:val="1003"/>
        </w:numPr>
      </w:pPr>
      <w:r>
        <w:t xml:space="preserve">реализована модель Лотки–Вольтерры для варианта 58;</w:t>
      </w:r>
    </w:p>
    <w:p>
      <w:pPr>
        <w:pStyle w:val="Compact"/>
        <w:numPr>
          <w:ilvl w:val="0"/>
          <w:numId w:val="1003"/>
        </w:numPr>
      </w:pPr>
      <w:r>
        <w:t xml:space="preserve">построены графики изменения численности хищников и жертв;</w:t>
      </w:r>
    </w:p>
    <w:p>
      <w:pPr>
        <w:pStyle w:val="Compact"/>
        <w:numPr>
          <w:ilvl w:val="0"/>
          <w:numId w:val="1003"/>
        </w:numPr>
      </w:pPr>
      <w:r>
        <w:t xml:space="preserve">построен фазовый портрет;</w:t>
      </w:r>
    </w:p>
    <w:p>
      <w:pPr>
        <w:pStyle w:val="Compact"/>
        <w:numPr>
          <w:ilvl w:val="0"/>
          <w:numId w:val="1003"/>
        </w:numPr>
      </w:pPr>
      <w:r>
        <w:t xml:space="preserve">найдено ненулевое стационарное состояние;</w:t>
      </w:r>
    </w:p>
    <w:p>
      <w:pPr>
        <w:pStyle w:val="Compact"/>
        <w:numPr>
          <w:ilvl w:val="0"/>
          <w:numId w:val="1003"/>
        </w:numPr>
      </w:pPr>
      <w:r>
        <w:t xml:space="preserve">выполнено параметрическое исследование коэффициента смертности хищников;</w:t>
      </w:r>
    </w:p>
    <w:p>
      <w:pPr>
        <w:pStyle w:val="Compact"/>
        <w:numPr>
          <w:ilvl w:val="0"/>
          <w:numId w:val="1003"/>
        </w:numPr>
      </w:pPr>
      <w:r>
        <w:t xml:space="preserve">основной и параметрический эксперименты представлены в воспроизводимом виде;</w:t>
      </w:r>
    </w:p>
    <w:p>
      <w:pPr>
        <w:pStyle w:val="Compact"/>
        <w:numPr>
          <w:ilvl w:val="0"/>
          <w:numId w:val="1003"/>
        </w:numPr>
      </w:pPr>
      <w:r>
        <w:t xml:space="preserve">сформированы Julia, Jupyter и Quarto-представления вычислений.</w:t>
      </w:r>
    </w:p>
    <w:bookmarkEnd w:id="73"/>
    <w:bookmarkStart w:id="74" w:name="вывод"/>
    <w:p>
      <w:pPr>
        <w:pStyle w:val="Heading1"/>
      </w:pPr>
      <w:r>
        <w:t xml:space="preserve">13. Вывод</w:t>
      </w:r>
    </w:p>
    <w:p>
      <w:pPr>
        <w:pStyle w:val="FirstParagraph"/>
      </w:pPr>
      <w:r>
        <w:t xml:space="preserve">Для варианта 58 получены периодические колебания численности хищников и жертв. Фазовая траектория замкнута вокруг стационарной точки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≈</m:t>
          </m:r>
          <m:d>
            <m:dPr>
              <m:begChr m:val="("/>
              <m:sepChr m:val=""/>
              <m:endChr m:val=")"/>
              <m:grow/>
            </m:dPr>
            <m:e>
              <m:r>
                <m:t>6.923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8.837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Параметрическое исследование показало, что изменение естественной смертности хищников существенно влияет на амплитуду колебаний и изменяет стационарную численность жертв. При этом стационарная численность хищников при выбранном параметрическом изменении остаётся постоянной.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Анна Светцова</dc:creator>
  <dc:language>ru-RU</dc:language>
  <cp:keywords/>
  <dcterms:created xsi:type="dcterms:W3CDTF">2026-10-08T06:01:25Z</dcterms:created>
  <dcterms:modified xsi:type="dcterms:W3CDTF">2026-10-08T06:01:25Z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«хищник–жертва»</vt:lpwstr>
  </property>
  <property fmtid="{D5CDD505-2E9C-101B-9397-08002B2CF9AE}" pid="17" name="toc-title">
    <vt:lpwstr>Содержание</vt:lpwstr>
  </property>
</Properties>
</file>