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5.0" w:type="dxa"/>
        <w:jc w:val="left"/>
        <w:tblInd w:w="-103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055"/>
        <w:gridCol w:w="7760"/>
        <w:tblGridChange w:id="0">
          <w:tblGrid>
            <w:gridCol w:w="2055"/>
            <w:gridCol w:w="7760"/>
          </w:tblGrid>
        </w:tblGridChange>
      </w:tblGrid>
      <w:tr>
        <w:trPr>
          <w:cantSplit w:val="0"/>
          <w:trHeight w:val="14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Alumno / Legajo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NOTA: </w:t>
      </w:r>
      <w:r w:rsidDel="00000000" w:rsidR="00000000" w:rsidRPr="00000000">
        <w:rPr>
          <w:sz w:val="20"/>
          <w:szCs w:val="20"/>
          <w:rtl w:val="0"/>
        </w:rPr>
        <w:t xml:space="preserve">Identifique y numere TODAS las hojas que utilice.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4895850</wp:posOffset>
            </wp:positionH>
            <wp:positionV relativeFrom="paragraph">
              <wp:posOffset>184138</wp:posOffset>
            </wp:positionV>
            <wp:extent cx="1333505" cy="1137827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5" cy="11378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) Se ensaya un inductor mediante un analizador vectorial de redes para poder validar el modelo circuital que el fabricante sugiere en su hoja de datos: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medición se realiza con una resistencia de referencia unitaria </w:t>
      </w:r>
      <w:r w:rsidDel="00000000" w:rsidR="00000000" w:rsidRPr="00000000">
        <w:rPr>
          <w:b w:val="1"/>
          <w:sz w:val="20"/>
          <w:szCs w:val="20"/>
          <w:rtl w:val="0"/>
        </w:rPr>
        <w:t xml:space="preserve">(Ro=1)</w:t>
      </w:r>
      <w:r w:rsidDel="00000000" w:rsidR="00000000" w:rsidRPr="00000000">
        <w:rPr>
          <w:sz w:val="20"/>
          <w:szCs w:val="20"/>
          <w:rtl w:val="0"/>
        </w:rPr>
        <w:t xml:space="preserve"> para una inductancia nominal informada por el fabricante es de L=10.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(0.5 punto) </w:t>
      </w:r>
      <w:r w:rsidDel="00000000" w:rsidR="00000000" w:rsidRPr="00000000">
        <w:rPr>
          <w:sz w:val="20"/>
          <w:szCs w:val="20"/>
          <w:rtl w:val="0"/>
        </w:rPr>
        <w:t xml:space="preserve">A partir de la expresión genérica de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sz w:val="20"/>
          <w:szCs w:val="20"/>
          <w:rtl w:val="0"/>
        </w:rPr>
        <w:t xml:space="preserve">, obtener la expresión de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impedancia</w:t>
      </w:r>
      <w:r w:rsidDel="00000000" w:rsidR="00000000" w:rsidRPr="00000000">
        <w:rPr>
          <w:sz w:val="20"/>
          <w:szCs w:val="20"/>
          <w:rtl w:val="0"/>
        </w:rPr>
        <w:t xml:space="preserve"> del inductor real, en función de dicho parámetro y de la resistencia de referencia </w:t>
      </w:r>
      <w:r w:rsidDel="00000000" w:rsidR="00000000" w:rsidRPr="00000000">
        <w:rPr>
          <w:b w:val="1"/>
          <w:sz w:val="20"/>
          <w:szCs w:val="20"/>
          <w:rtl w:val="0"/>
        </w:rPr>
        <w:t xml:space="preserve">Ro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(1.5 puntos) </w:t>
      </w:r>
      <w:r w:rsidDel="00000000" w:rsidR="00000000" w:rsidRPr="00000000">
        <w:rPr>
          <w:sz w:val="20"/>
          <w:szCs w:val="20"/>
          <w:rtl w:val="0"/>
        </w:rPr>
        <w:t xml:space="preserve">Luego de analizar las mediciones obtenidas del dipolo, se llega a un modelo simplificado del comportamiento del inductor real como: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S</m:t>
            </m:r>
          </m:e>
          <m:sub>
            <m:r>
              <w:rPr>
                <w:sz w:val="28"/>
                <w:szCs w:val="28"/>
              </w:rPr>
              <m:t xml:space="preserve">11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20 s² +12 s + 2</m:t>
            </m:r>
          </m:num>
          <m:den>
            <m:r>
              <w:rPr>
                <w:sz w:val="28"/>
                <w:szCs w:val="28"/>
              </w:rPr>
              <m:t xml:space="preserve">30 s² +14 s + 4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Empleando el resultado del punto a), obtener los valores del modelo R1, R2, L y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3933825</wp:posOffset>
            </wp:positionH>
            <wp:positionV relativeFrom="paragraph">
              <wp:posOffset>200025</wp:posOffset>
            </wp:positionV>
            <wp:extent cx="2090738" cy="93597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935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widowControl w:val="0"/>
        <w:spacing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2)</w:t>
      </w:r>
      <w:r w:rsidDel="00000000" w:rsidR="00000000" w:rsidRPr="00000000">
        <w:rPr>
          <w:sz w:val="20"/>
          <w:szCs w:val="20"/>
          <w:rtl w:val="0"/>
        </w:rPr>
        <w:t xml:space="preserve"> a) </w:t>
      </w: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Para el cuadripolo de la figura calcule los parámetros S, para R01 = 150Ω, R02 = 75Ω. </w:t>
      </w:r>
    </w:p>
    <w:p w:rsidR="00000000" w:rsidDel="00000000" w:rsidP="00000000" w:rsidRDefault="00000000" w:rsidRPr="00000000" w14:paraId="00000017">
      <w:pPr>
        <w:widowControl w:val="0"/>
        <w:spacing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b w:val="1"/>
          <w:sz w:val="20"/>
          <w:szCs w:val="20"/>
          <w:rtl w:val="0"/>
        </w:rPr>
        <w:t xml:space="preserve">(0.5 punto) </w:t>
      </w:r>
      <w:r w:rsidDel="00000000" w:rsidR="00000000" w:rsidRPr="00000000">
        <w:rPr>
          <w:sz w:val="20"/>
          <w:szCs w:val="20"/>
          <w:rtl w:val="0"/>
        </w:rPr>
        <w:t xml:space="preserve">Explique el significado de cada elemento de la matriz S e interprete el comportamiento de la red.</w:t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3)</w:t>
      </w:r>
      <w:r w:rsidDel="00000000" w:rsidR="00000000" w:rsidRPr="00000000">
        <w:rPr>
          <w:sz w:val="20"/>
          <w:szCs w:val="20"/>
          <w:rtl w:val="0"/>
        </w:rPr>
        <w:t xml:space="preserve"> Sintetice la siguiente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transimpedancia</w:t>
      </w:r>
      <w:r w:rsidDel="00000000" w:rsidR="00000000" w:rsidRPr="00000000">
        <w:rPr>
          <w:sz w:val="20"/>
          <w:szCs w:val="20"/>
          <w:rtl w:val="0"/>
        </w:rPr>
        <w:t xml:space="preserve"> cargada a la entrada, que respete la siguiente función y condiciones de carga: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3390900</wp:posOffset>
            </wp:positionH>
            <wp:positionV relativeFrom="paragraph">
              <wp:posOffset>323219</wp:posOffset>
            </wp:positionV>
            <wp:extent cx="2634732" cy="1184363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4732" cy="1184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Z(s)=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sz w:val="28"/>
                    <w:szCs w:val="28"/>
                  </w:rPr>
                  <m:t xml:space="preserve">g</m:t>
                </m:r>
              </m:sub>
            </m:sSub>
          </m:den>
        </m:f>
        <m:r>
          <w:rPr>
            <w:sz w:val="28"/>
            <w:szCs w:val="28"/>
          </w:rPr>
          <m:t xml:space="preserve">=k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P(s)</m:t>
            </m:r>
          </m:num>
          <m:den>
            <m:r>
              <w:rPr>
                <w:sz w:val="28"/>
                <w:szCs w:val="28"/>
              </w:rPr>
              <m:t xml:space="preserve">Q(s)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Teniendo Z(s) sendos ceros de transmisión, para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e>
            <m:r>
              <m:t>ω</m:t>
            </m:r>
          </m:e>
          <m:sub/>
        </m:sSub>
        <m:r>
          <w:rPr>
            <w:sz w:val="24"/>
            <w:szCs w:val="24"/>
          </w:rPr>
          <m:t xml:space="preserve">=1/4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y para </w:t>
      </w:r>
      <m:oMath>
        <m:sSub>
          <m:e>
            <m:r>
              <m:t>ω</m:t>
            </m:r>
          </m:e>
          <m:sub/>
        </m:sSub>
        <m:r>
          <w:rPr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siendo Z(s) de máxima planicidad con ripple de 3 dB en la banda de paso.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(2 puntos) </w:t>
      </w:r>
      <w:r w:rsidDel="00000000" w:rsidR="00000000" w:rsidRPr="00000000">
        <w:rPr>
          <w:sz w:val="20"/>
          <w:szCs w:val="20"/>
          <w:rtl w:val="0"/>
        </w:rPr>
        <w:t xml:space="preserve">Realizar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síntesis gráfica</w:t>
      </w:r>
      <w:r w:rsidDel="00000000" w:rsidR="00000000" w:rsidRPr="00000000">
        <w:rPr>
          <w:sz w:val="20"/>
          <w:szCs w:val="20"/>
          <w:rtl w:val="0"/>
        </w:rPr>
        <w:t xml:space="preserve"> para obtener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topología circuital sin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Obtener el valor de los componentes para satisfacer la respuesta pedida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Verificar la síntesis por el método que considere más conveniente y ajustar k para que tenga -6 dB en el centro de la banda de paso.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) Para el siguiente sistema digital, se pide:</w:t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(1.5 puntos) </w:t>
      </w:r>
      <w:r w:rsidDel="00000000" w:rsidR="00000000" w:rsidRPr="00000000">
        <w:rPr>
          <w:sz w:val="20"/>
          <w:szCs w:val="20"/>
          <w:rtl w:val="0"/>
        </w:rPr>
        <w:t xml:space="preserve">La función transferencia del filtro y su respuesta en frecuencia de módulo, fase y retardo para D = 4 muestras.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Pregunta orientadora: </w:t>
      </w:r>
      <w:r w:rsidDel="00000000" w:rsidR="00000000" w:rsidRPr="00000000">
        <w:rPr>
          <w:sz w:val="20"/>
          <w:szCs w:val="20"/>
          <w:rtl w:val="0"/>
        </w:rPr>
        <w:t xml:space="preserve">¿El numerador de H(z) tiene un cero en </w:t>
      </w:r>
      <m:oMath>
        <m:r>
          <w:rPr>
            <w:sz w:val="24"/>
            <w:szCs w:val="24"/>
          </w:rPr>
          <m:t xml:space="preserve">z=1.e</m:t>
        </m:r>
        <m:sSup>
          <m:sSupPr>
            <m:ctrlPr>
              <w:rPr>
                <w:sz w:val="24"/>
                <w:szCs w:val="24"/>
              </w:rPr>
            </m:ctrlPr>
          </m:sSupPr>
          <m:e/>
          <m:sup>
            <m:r>
              <w:rPr>
                <w:sz w:val="24"/>
                <w:szCs w:val="24"/>
              </w:rPr>
              <m:t xml:space="preserve">j0</m:t>
            </m:r>
          </m:sup>
        </m:sSup>
      </m:oMath>
      <w:r w:rsidDel="00000000" w:rsidR="00000000" w:rsidRPr="00000000">
        <w:rPr>
          <w:sz w:val="20"/>
          <w:szCs w:val="20"/>
          <w:rtl w:val="0"/>
        </w:rPr>
        <w:t xml:space="preserve"> 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3448050</wp:posOffset>
            </wp:positionH>
            <wp:positionV relativeFrom="paragraph">
              <wp:posOffset>142875</wp:posOffset>
            </wp:positionV>
            <wp:extent cx="2776538" cy="711064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711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Responda</w:t>
      </w:r>
      <w:r w:rsidDel="00000000" w:rsidR="00000000" w:rsidRPr="00000000">
        <w:rPr>
          <w:b w:val="1"/>
          <w:sz w:val="20"/>
          <w:szCs w:val="20"/>
          <w:rtl w:val="0"/>
        </w:rPr>
        <w:t xml:space="preserve"> justificando: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¿El filtro propuesto es recursivo? ¿Haría falta usar</w:t>
      </w:r>
      <w:r w:rsidDel="00000000" w:rsidR="00000000" w:rsidRPr="00000000">
        <w:rPr>
          <w:i w:val="1"/>
          <w:sz w:val="20"/>
          <w:szCs w:val="20"/>
          <w:rtl w:val="0"/>
        </w:rPr>
        <w:t xml:space="preserve"> prewarping</w:t>
      </w:r>
      <w:r w:rsidDel="00000000" w:rsidR="00000000" w:rsidRPr="00000000">
        <w:rPr>
          <w:sz w:val="20"/>
          <w:szCs w:val="2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¿Es estable? ¿Podría dejar de serlo?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¿Es de retardo constante?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after="57" w:before="84" w:line="240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Teoría de Circuitos II – UTN – FRBA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5869940</wp:posOffset>
          </wp:positionH>
          <wp:positionV relativeFrom="paragraph">
            <wp:posOffset>54610</wp:posOffset>
          </wp:positionV>
          <wp:extent cx="361315" cy="415925"/>
          <wp:effectExtent b="0" l="0" r="0" t="0"/>
          <wp:wrapSquare wrapText="bothSides" distB="0" distT="0" distL="0" distR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1315" cy="4159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before="27" w:line="240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2do. parcial – 14/11/2022</w:t>
    </w:r>
  </w:p>
  <w:p w:rsidR="00000000" w:rsidDel="00000000" w:rsidP="00000000" w:rsidRDefault="00000000" w:rsidRPr="00000000" w14:paraId="00000038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tabs>
        <w:tab w:val="left" w:leader="none" w:pos="-2400"/>
        <w:tab w:val="center" w:leader="none" w:pos="4252"/>
        <w:tab w:val="right" w:leader="none" w:pos="9720"/>
      </w:tabs>
      <w:spacing w:after="57" w:before="84" w:line="240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Teoría de Circuitos II – UTN – FRBA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5869940</wp:posOffset>
          </wp:positionH>
          <wp:positionV relativeFrom="paragraph">
            <wp:posOffset>54610</wp:posOffset>
          </wp:positionV>
          <wp:extent cx="361315" cy="415925"/>
          <wp:effectExtent b="0" l="0" r="0" t="0"/>
          <wp:wrapSquare wrapText="bothSides" distB="0" distT="0" distL="0" distR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1315" cy="4159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A">
    <w:pPr>
      <w:tabs>
        <w:tab w:val="left" w:leader="none" w:pos="-2400"/>
        <w:tab w:val="center" w:leader="none" w:pos="4252"/>
        <w:tab w:val="right" w:leader="none" w:pos="9720"/>
      </w:tabs>
      <w:spacing w:before="27" w:line="240" w:lineRule="auto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2do. parcial – 14/11/2022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tabs>
        <w:tab w:val="center" w:leader="none" w:pos="4252"/>
        <w:tab w:val="right" w:leader="none" w:pos="8504"/>
      </w:tabs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