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42560" w14:textId="77777777" w:rsidR="00EC2031" w:rsidRDefault="00EC2031" w:rsidP="00EC2031">
      <w:pPr>
        <w:pStyle w:val="a3"/>
        <w:jc w:val="center"/>
        <w:rPr>
          <w:color w:val="000000"/>
          <w:sz w:val="27"/>
          <w:szCs w:val="27"/>
        </w:rPr>
      </w:pPr>
      <w:r>
        <w:rPr>
          <w:color w:val="000000"/>
          <w:sz w:val="27"/>
          <w:szCs w:val="27"/>
        </w:rPr>
        <w:t>ПЕДАГОГИКА</w:t>
      </w:r>
    </w:p>
    <w:p w14:paraId="2CBAB79B" w14:textId="77777777" w:rsidR="00EC2031" w:rsidRDefault="00EC2031" w:rsidP="00EC2031">
      <w:pPr>
        <w:pStyle w:val="a3"/>
        <w:rPr>
          <w:color w:val="000000"/>
          <w:sz w:val="27"/>
          <w:szCs w:val="27"/>
        </w:rPr>
      </w:pPr>
      <w:r>
        <w:rPr>
          <w:color w:val="000000"/>
          <w:sz w:val="27"/>
          <w:szCs w:val="27"/>
        </w:rPr>
        <w:t>Учебник для студентов педагогических учебных заведений</w:t>
      </w:r>
    </w:p>
    <w:p w14:paraId="12228616" w14:textId="77777777" w:rsidR="00EC2031" w:rsidRDefault="00EC2031" w:rsidP="00EC2031">
      <w:pPr>
        <w:pStyle w:val="a3"/>
        <w:rPr>
          <w:color w:val="000000"/>
          <w:sz w:val="27"/>
          <w:szCs w:val="27"/>
        </w:rPr>
      </w:pPr>
      <w:r>
        <w:rPr>
          <w:color w:val="000000"/>
          <w:sz w:val="27"/>
          <w:szCs w:val="27"/>
        </w:rPr>
        <w:t xml:space="preserve">Под редакцией заслуженного деятеля науки РФ, член-корреспондента РАО, доктора педагогических наук, профессора Павла Ивановича </w:t>
      </w:r>
      <w:proofErr w:type="spellStart"/>
      <w:r>
        <w:rPr>
          <w:color w:val="000000"/>
          <w:sz w:val="27"/>
          <w:szCs w:val="27"/>
        </w:rPr>
        <w:t>Пидкасистого</w:t>
      </w:r>
      <w:proofErr w:type="spellEnd"/>
    </w:p>
    <w:p w14:paraId="02C8D248" w14:textId="77777777" w:rsidR="00EC2031" w:rsidRPr="00EC2031" w:rsidRDefault="00EC2031" w:rsidP="00EC2031">
      <w:pPr>
        <w:keepNext/>
        <w:keepLines/>
        <w:spacing w:before="480" w:after="0" w:line="240" w:lineRule="auto"/>
        <w:jc w:val="both"/>
        <w:outlineLvl w:val="0"/>
        <w:rPr>
          <w:rFonts w:ascii="Cambria" w:eastAsia="Calibri" w:hAnsi="Cambria" w:cs="Times New Roman"/>
          <w:b/>
          <w:bCs/>
          <w:color w:val="365F91"/>
          <w:sz w:val="28"/>
          <w:szCs w:val="28"/>
        </w:rPr>
      </w:pPr>
      <w:r w:rsidRPr="00EC2031">
        <w:rPr>
          <w:rFonts w:ascii="Cambria" w:eastAsia="Calibri" w:hAnsi="Cambria" w:cs="Times New Roman"/>
          <w:b/>
          <w:bCs/>
          <w:color w:val="365F91"/>
          <w:sz w:val="28"/>
          <w:szCs w:val="28"/>
        </w:rPr>
        <w:t>РАЗДЕЛ III. ТЕОРИЯ ВОСПИТАНИЯ</w:t>
      </w:r>
    </w:p>
    <w:p w14:paraId="6D37C8AE" w14:textId="77777777" w:rsidR="00EC2031" w:rsidRPr="00EC2031" w:rsidRDefault="00EC2031" w:rsidP="00EC2031">
      <w:pPr>
        <w:spacing w:before="100" w:beforeAutospacing="1" w:after="100" w:afterAutospacing="1" w:line="240" w:lineRule="auto"/>
        <w:jc w:val="both"/>
        <w:outlineLvl w:val="1"/>
        <w:rPr>
          <w:rFonts w:ascii="Times New Roman" w:eastAsia="Calibri" w:hAnsi="Times New Roman" w:cs="Times New Roman"/>
          <w:b/>
          <w:bCs/>
          <w:sz w:val="36"/>
          <w:szCs w:val="36"/>
          <w:lang w:eastAsia="ru-RU"/>
        </w:rPr>
      </w:pPr>
      <w:bookmarkStart w:id="0" w:name="_Глава_15._ВОСПИТАНИЕ"/>
      <w:bookmarkEnd w:id="0"/>
      <w:r w:rsidRPr="00EC2031">
        <w:rPr>
          <w:rFonts w:ascii="Times New Roman" w:eastAsia="Calibri" w:hAnsi="Times New Roman" w:cs="Times New Roman"/>
          <w:b/>
          <w:bCs/>
          <w:sz w:val="36"/>
          <w:szCs w:val="36"/>
          <w:lang w:eastAsia="ru-RU"/>
        </w:rPr>
        <w:t>Глава 15. ВОСПИТАНИЕ КАК ПЕДАГОГИЧЕСКОЕ ЯВЛЕНИЕ</w:t>
      </w:r>
    </w:p>
    <w:p w14:paraId="101AA1B8" w14:textId="77777777" w:rsidR="00EC2031" w:rsidRPr="00EC2031" w:rsidRDefault="00EC2031" w:rsidP="00EC2031">
      <w:pPr>
        <w:spacing w:before="100" w:beforeAutospacing="1" w:after="100" w:afterAutospacing="1" w:line="240" w:lineRule="auto"/>
        <w:jc w:val="both"/>
        <w:outlineLvl w:val="2"/>
        <w:rPr>
          <w:rFonts w:ascii="Times New Roman" w:eastAsia="Calibri" w:hAnsi="Times New Roman" w:cs="Times New Roman"/>
          <w:b/>
          <w:bCs/>
          <w:sz w:val="27"/>
          <w:szCs w:val="27"/>
          <w:lang w:eastAsia="ru-RU"/>
        </w:rPr>
      </w:pPr>
      <w:r w:rsidRPr="00EC2031">
        <w:rPr>
          <w:rFonts w:ascii="Times New Roman" w:eastAsia="Calibri" w:hAnsi="Times New Roman" w:cs="Times New Roman"/>
          <w:b/>
          <w:bCs/>
          <w:sz w:val="27"/>
          <w:szCs w:val="27"/>
          <w:lang w:eastAsia="ru-RU"/>
        </w:rPr>
        <w:t>15.1. Понятия «воспитание», «самовоспитание», «перевоспитание»</w:t>
      </w:r>
    </w:p>
    <w:p w14:paraId="68BAC69D"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sz w:val="24"/>
          <w:szCs w:val="24"/>
          <w:lang w:eastAsia="ru-RU"/>
        </w:rPr>
        <w:t xml:space="preserve">Центральной категорией научного осмысления воспитательного процесса и профессиональной педагогической деятельности по воспитанию детей выступает понятие «воспитание». От того, как трактуется это понятие, зависит многое в последующем анализе и понимании сущности спрятанного за данным термином явления. Поэтому обратимся в первую очередь к терминологии. </w:t>
      </w:r>
    </w:p>
    <w:p w14:paraId="60626CC5"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sz w:val="24"/>
          <w:szCs w:val="24"/>
          <w:lang w:eastAsia="ru-RU"/>
        </w:rPr>
        <w:t xml:space="preserve">Исходное значение слова «воспитание» обусловлено корневой частью слова: «воспитание» </w:t>
      </w:r>
      <w:proofErr w:type="gramStart"/>
      <w:r w:rsidRPr="00EC2031">
        <w:rPr>
          <w:rFonts w:ascii="Times New Roman" w:eastAsia="Calibri" w:hAnsi="Times New Roman" w:cs="Times New Roman"/>
          <w:sz w:val="24"/>
          <w:szCs w:val="24"/>
          <w:lang w:eastAsia="ru-RU"/>
        </w:rPr>
        <w:t>- это</w:t>
      </w:r>
      <w:proofErr w:type="gramEnd"/>
      <w:r w:rsidRPr="00EC2031">
        <w:rPr>
          <w:rFonts w:ascii="Times New Roman" w:eastAsia="Calibri" w:hAnsi="Times New Roman" w:cs="Times New Roman"/>
          <w:sz w:val="24"/>
          <w:szCs w:val="24"/>
          <w:lang w:eastAsia="ru-RU"/>
        </w:rPr>
        <w:t xml:space="preserve"> вскармливание, питание ребенка, не приспособленного к жизни и совершенно беспомощного при рождении. В данном бесхитростном значении слова процесс воспитания свойственен и животным - «питают» своим молоком млекопитающие; детеныш кенгуру «воспитывается» матерью, жеребенок, встав на ножки после рождения, тянет свою мордочку под брюхо лошади - «воспитываться», вскармливаться. </w:t>
      </w:r>
    </w:p>
    <w:p w14:paraId="3AF3A572"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sz w:val="24"/>
          <w:szCs w:val="24"/>
          <w:lang w:eastAsia="ru-RU"/>
        </w:rPr>
        <w:t xml:space="preserve">Первоначально в русском языке это слово полностью соответствовало своему исходному значению. Дети быстро взрослели, «воспитания» уже не требовалось. Вспомним: некрасовский «мужичок с ноготок» (мальчик пяти лет) заявляет, что в семье мужиков двое - «отец мой да я», себя расценивает как взрослого члена семьи. Воспитание завершилось для этого ребенка, оно исчерпало себя очень быстро. </w:t>
      </w:r>
    </w:p>
    <w:p w14:paraId="301EE520"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sz w:val="24"/>
          <w:szCs w:val="24"/>
          <w:lang w:eastAsia="ru-RU"/>
        </w:rPr>
        <w:t xml:space="preserve">Однако следует отметить, что никогда данный термин не ограничивался своим лексическим значением. </w:t>
      </w:r>
    </w:p>
    <w:p w14:paraId="2C48C6E1"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i/>
          <w:iCs/>
          <w:sz w:val="24"/>
          <w:szCs w:val="24"/>
          <w:lang w:eastAsia="ru-RU"/>
        </w:rPr>
        <w:t>Даже в мире животных мы наблюдаем, как, наряду со вскармливанием, мать (а иногда и отец) осуществляет научение малыша: птица-гага сажает на крылья своего птенца и осторожно спускает в воду, страхуя первый заплыв; медведица, совсем как человеческая мама, шлепает медвежонка, если тот провинится; белоголовый орел бросает для подрастающих орлят в воздух добычу, приучая детей к охоте. Вскормленный детеныш животного довольно скоро уходит от матери, иногда она сама его прогоняет. Детеныш человеческий еще долго будет находиться при родителях - «пища» социальная столь необходимая для личностного развития и вхождения в общество, займет основное место в процессе воспитания человеческого детеныша.</w:t>
      </w:r>
      <w:r w:rsidRPr="00EC2031">
        <w:rPr>
          <w:rFonts w:ascii="Times New Roman" w:eastAsia="Calibri" w:hAnsi="Times New Roman" w:cs="Times New Roman"/>
          <w:sz w:val="24"/>
          <w:szCs w:val="24"/>
          <w:lang w:eastAsia="ru-RU"/>
        </w:rPr>
        <w:t xml:space="preserve"> </w:t>
      </w:r>
    </w:p>
    <w:p w14:paraId="7F027FCC"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sz w:val="24"/>
          <w:szCs w:val="24"/>
          <w:lang w:eastAsia="ru-RU"/>
        </w:rPr>
        <w:t xml:space="preserve">Термин «воспитание» переосмыслялся, расширив свое значение. Сегодня, говоря о воспитании, меньше всего подразумевают «питание», а если имеют в виду это значение, то в его широком духовном значении. </w:t>
      </w:r>
    </w:p>
    <w:p w14:paraId="453A39D3"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sz w:val="24"/>
          <w:szCs w:val="24"/>
          <w:lang w:eastAsia="ru-RU"/>
        </w:rPr>
        <w:lastRenderedPageBreak/>
        <w:t xml:space="preserve">В переосмыслении педагогического термина нет ничего удивительного после того, как подобное переосмысление уже произошло со словом «педагог». Греческое «раб, ведущий ребенка в школу» преобразовалось в профессионала, «вводящего ребенка в жизнь». </w:t>
      </w:r>
    </w:p>
    <w:p w14:paraId="65C929F8"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sz w:val="24"/>
          <w:szCs w:val="24"/>
          <w:lang w:eastAsia="ru-RU"/>
        </w:rPr>
        <w:t xml:space="preserve">Снимем наносное значение понятия «воспитание», вульгаризированное плохо организованной воспитательной практикой. Обыденное сознание относится к «воспитанию» одиозно, потому что понимает под ним «нравоучение», «наставление», «длинное и нудное морализирование». При таком понимании человек использует слово «воспитание» как посягательство на его свободу, он говорит, защищаясь от пустых сентенций: «Не воспитывай меня!» - плохо отдавая себе отчет в том, что там, где истинное воспитание, не может быть скучных поучений, а там, где пышные и длинные поучения, нет воспитания. </w:t>
      </w:r>
    </w:p>
    <w:p w14:paraId="715BF285"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sz w:val="24"/>
          <w:szCs w:val="24"/>
          <w:lang w:eastAsia="ru-RU"/>
        </w:rPr>
        <w:t xml:space="preserve">Центральное понятие </w:t>
      </w:r>
      <w:r w:rsidRPr="00EC2031">
        <w:rPr>
          <w:rFonts w:ascii="Times New Roman" w:eastAsia="Calibri" w:hAnsi="Times New Roman" w:cs="Times New Roman"/>
          <w:b/>
          <w:bCs/>
          <w:i/>
          <w:iCs/>
          <w:sz w:val="24"/>
          <w:szCs w:val="24"/>
          <w:lang w:eastAsia="ru-RU"/>
        </w:rPr>
        <w:t xml:space="preserve">«воспитание» </w:t>
      </w:r>
      <w:r w:rsidRPr="00EC2031">
        <w:rPr>
          <w:rFonts w:ascii="Times New Roman" w:eastAsia="Calibri" w:hAnsi="Times New Roman" w:cs="Times New Roman"/>
          <w:sz w:val="24"/>
          <w:szCs w:val="24"/>
          <w:lang w:eastAsia="ru-RU"/>
        </w:rPr>
        <w:t xml:space="preserve">имеет целый веер педагогических терминов, обозначающих явления, лежащие рядом или тесно связанные с воспитанием. В первую очередь отметим </w:t>
      </w:r>
      <w:r w:rsidRPr="00EC2031">
        <w:rPr>
          <w:rFonts w:ascii="Times New Roman" w:eastAsia="Calibri" w:hAnsi="Times New Roman" w:cs="Times New Roman"/>
          <w:b/>
          <w:bCs/>
          <w:i/>
          <w:iCs/>
          <w:sz w:val="24"/>
          <w:szCs w:val="24"/>
          <w:lang w:eastAsia="ru-RU"/>
        </w:rPr>
        <w:t xml:space="preserve">«становление» </w:t>
      </w:r>
      <w:r w:rsidRPr="00EC2031">
        <w:rPr>
          <w:rFonts w:ascii="Times New Roman" w:eastAsia="Calibri" w:hAnsi="Times New Roman" w:cs="Times New Roman"/>
          <w:i/>
          <w:iCs/>
          <w:sz w:val="24"/>
          <w:szCs w:val="24"/>
          <w:lang w:eastAsia="ru-RU"/>
        </w:rPr>
        <w:t xml:space="preserve">- </w:t>
      </w:r>
      <w:r w:rsidRPr="00EC2031">
        <w:rPr>
          <w:rFonts w:ascii="Times New Roman" w:eastAsia="Calibri" w:hAnsi="Times New Roman" w:cs="Times New Roman"/>
          <w:sz w:val="24"/>
          <w:szCs w:val="24"/>
          <w:lang w:eastAsia="ru-RU"/>
        </w:rPr>
        <w:t xml:space="preserve">термин, отражающий некоторое условное достижение ребенком такого уровня развития, когда он становится способным самостоятельно жить в обществе, распоряжаться своей судьбой и самостоятельно выстраивать свое поведение, а также обладает способностью осознавать свои отношения с миром и производить относительно устойчивый ценностный выбор. </w:t>
      </w:r>
    </w:p>
    <w:p w14:paraId="6F73D9F1"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i/>
          <w:iCs/>
          <w:sz w:val="24"/>
          <w:szCs w:val="24"/>
          <w:lang w:eastAsia="ru-RU"/>
        </w:rPr>
        <w:t>В отдельных регионах земли, нациях, культурах существовал и до сих пор существует обычай резкого и разового перехода молодого человека на положение взрослого. Например, когда-то краснокожие индейцы оформляли этот акт как испытание: мальчика укладывали в гамак, пускали туда жалящих и кусающих насекомых, он должен был выдержать боль, не дрогнув ни одной мышцей, проявив выдержку - при таком условии он получал статус полноправного члена племени.</w:t>
      </w:r>
      <w:r w:rsidRPr="00EC2031">
        <w:rPr>
          <w:rFonts w:ascii="Times New Roman" w:eastAsia="Calibri" w:hAnsi="Times New Roman" w:cs="Times New Roman"/>
          <w:sz w:val="24"/>
          <w:szCs w:val="24"/>
          <w:lang w:eastAsia="ru-RU"/>
        </w:rPr>
        <w:t xml:space="preserve"> </w:t>
      </w:r>
    </w:p>
    <w:p w14:paraId="4A7CD5AE"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sz w:val="24"/>
          <w:szCs w:val="24"/>
          <w:lang w:eastAsia="ru-RU"/>
        </w:rPr>
        <w:t xml:space="preserve">Сказать о том, что личность окончательно состоялась, так же невозможно, как невозможно представить застывший процесс, принявший свой конечный вариант, ибо динамика жизни и извилистый ход событий будут влиять на человека до самой смерти. И это значит, что существует надобность в другом понятии, более широком и гибком, которое бы отразило бесконечность изменения личности под воздействием всей суммы жизненных и социальных факторов. Таким понятием является </w:t>
      </w:r>
      <w:r w:rsidRPr="00EC2031">
        <w:rPr>
          <w:rFonts w:ascii="Times New Roman" w:eastAsia="Calibri" w:hAnsi="Times New Roman" w:cs="Times New Roman"/>
          <w:i/>
          <w:iCs/>
          <w:sz w:val="24"/>
          <w:szCs w:val="24"/>
          <w:lang w:eastAsia="ru-RU"/>
        </w:rPr>
        <w:t xml:space="preserve">«формирование». </w:t>
      </w:r>
      <w:r w:rsidRPr="00EC2031">
        <w:rPr>
          <w:rFonts w:ascii="Times New Roman" w:eastAsia="Calibri" w:hAnsi="Times New Roman" w:cs="Times New Roman"/>
          <w:b/>
          <w:bCs/>
          <w:i/>
          <w:iCs/>
          <w:sz w:val="24"/>
          <w:szCs w:val="24"/>
          <w:lang w:eastAsia="ru-RU"/>
        </w:rPr>
        <w:t>Формирование личности - процесс изменения личности входе взаимодействия ее с реальной действительностью, появления физических и социально-психологических новообразований в структуре личности и в связи с этим изменение внешних проявлений (формы) личности, благодаря которой она существует для других людей</w:t>
      </w:r>
      <w:r w:rsidRPr="00EC2031">
        <w:rPr>
          <w:rFonts w:ascii="Times New Roman" w:eastAsia="Calibri" w:hAnsi="Times New Roman" w:cs="Times New Roman"/>
          <w:i/>
          <w:iCs/>
          <w:sz w:val="24"/>
          <w:szCs w:val="24"/>
          <w:lang w:eastAsia="ru-RU"/>
        </w:rPr>
        <w:t xml:space="preserve">. </w:t>
      </w:r>
      <w:r w:rsidRPr="00EC2031">
        <w:rPr>
          <w:rFonts w:ascii="Times New Roman" w:eastAsia="Calibri" w:hAnsi="Times New Roman" w:cs="Times New Roman"/>
          <w:sz w:val="24"/>
          <w:szCs w:val="24"/>
          <w:lang w:eastAsia="ru-RU"/>
        </w:rPr>
        <w:t xml:space="preserve">Формируется младенец в чреве матери под влиянием питания, движения, состояния, переживаний, рода занятий матери. Формируется пожилой человек, перешагивающий рубеж старости. Формируется девочка, вдруг преобразившись в юную прелестную даму. Формирование - как бы отклик на падающие извне протекающие внутри спонтанные процессы, в том числе, отклик на воспитание. </w:t>
      </w:r>
    </w:p>
    <w:p w14:paraId="321E5A0A"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sz w:val="24"/>
          <w:szCs w:val="24"/>
          <w:lang w:eastAsia="ru-RU"/>
        </w:rPr>
        <w:t xml:space="preserve">Когда мы говорим «невоспитанный человек», то разумеем под этим, что человек был лишен достойного воспитания, однако формирование его личности протекало, маленьким ребенком он реагировал на все случайные, стихийные и социально-ценностные и антисоциальные воздействия - под влиянием стечения обстоятельств, проходящих через призму его индивидуальности, приобрел устойчивые черты, не вполне отвечающие нормам современной культуры. </w:t>
      </w:r>
    </w:p>
    <w:p w14:paraId="517105B4"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b/>
          <w:bCs/>
          <w:i/>
          <w:iCs/>
          <w:sz w:val="24"/>
          <w:szCs w:val="24"/>
          <w:lang w:eastAsia="ru-RU"/>
        </w:rPr>
        <w:lastRenderedPageBreak/>
        <w:t>Воспитание как педагогическое понятие</w:t>
      </w:r>
      <w:r w:rsidRPr="00EC2031">
        <w:rPr>
          <w:rFonts w:ascii="Times New Roman" w:eastAsia="Calibri" w:hAnsi="Times New Roman" w:cs="Times New Roman"/>
          <w:i/>
          <w:iCs/>
          <w:sz w:val="24"/>
          <w:szCs w:val="24"/>
          <w:lang w:eastAsia="ru-RU"/>
        </w:rPr>
        <w:t xml:space="preserve"> </w:t>
      </w:r>
      <w:r w:rsidRPr="00EC2031">
        <w:rPr>
          <w:rFonts w:ascii="Times New Roman" w:eastAsia="Calibri" w:hAnsi="Times New Roman" w:cs="Times New Roman"/>
          <w:sz w:val="24"/>
          <w:szCs w:val="24"/>
          <w:lang w:eastAsia="ru-RU"/>
        </w:rPr>
        <w:t xml:space="preserve">включает в свое содержание три существенных признака: </w:t>
      </w:r>
      <w:r w:rsidRPr="00EC2031">
        <w:rPr>
          <w:rFonts w:ascii="Times New Roman" w:eastAsia="Calibri" w:hAnsi="Times New Roman" w:cs="Times New Roman"/>
          <w:b/>
          <w:bCs/>
          <w:i/>
          <w:iCs/>
          <w:sz w:val="24"/>
          <w:szCs w:val="24"/>
          <w:lang w:eastAsia="ru-RU"/>
        </w:rPr>
        <w:t>первый - целенаправленность</w:t>
      </w:r>
      <w:r w:rsidRPr="00EC2031">
        <w:rPr>
          <w:rFonts w:ascii="Times New Roman" w:eastAsia="Calibri" w:hAnsi="Times New Roman" w:cs="Times New Roman"/>
          <w:i/>
          <w:iCs/>
          <w:sz w:val="24"/>
          <w:szCs w:val="24"/>
          <w:lang w:eastAsia="ru-RU"/>
        </w:rPr>
        <w:t xml:space="preserve">, </w:t>
      </w:r>
      <w:r w:rsidRPr="00EC2031">
        <w:rPr>
          <w:rFonts w:ascii="Times New Roman" w:eastAsia="Calibri" w:hAnsi="Times New Roman" w:cs="Times New Roman"/>
          <w:sz w:val="24"/>
          <w:szCs w:val="24"/>
          <w:lang w:eastAsia="ru-RU"/>
        </w:rPr>
        <w:t xml:space="preserve">наличие какого-то образца, пускай самого общего, как социально-культурного ориентира; </w:t>
      </w:r>
      <w:r w:rsidRPr="00EC2031">
        <w:rPr>
          <w:rFonts w:ascii="Times New Roman" w:eastAsia="Calibri" w:hAnsi="Times New Roman" w:cs="Times New Roman"/>
          <w:b/>
          <w:bCs/>
          <w:i/>
          <w:iCs/>
          <w:sz w:val="24"/>
          <w:szCs w:val="24"/>
          <w:lang w:eastAsia="ru-RU"/>
        </w:rPr>
        <w:t>второй - соответствие хода процесса социально-культурным ценностям</w:t>
      </w:r>
      <w:r w:rsidRPr="00EC2031">
        <w:rPr>
          <w:rFonts w:ascii="Times New Roman" w:eastAsia="Calibri" w:hAnsi="Times New Roman" w:cs="Times New Roman"/>
          <w:i/>
          <w:iCs/>
          <w:sz w:val="24"/>
          <w:szCs w:val="24"/>
          <w:lang w:eastAsia="ru-RU"/>
        </w:rPr>
        <w:t xml:space="preserve"> </w:t>
      </w:r>
      <w:r w:rsidRPr="00EC2031">
        <w:rPr>
          <w:rFonts w:ascii="Times New Roman" w:eastAsia="Calibri" w:hAnsi="Times New Roman" w:cs="Times New Roman"/>
          <w:sz w:val="24"/>
          <w:szCs w:val="24"/>
          <w:lang w:eastAsia="ru-RU"/>
        </w:rPr>
        <w:t xml:space="preserve">как достижениям исторического развития человечества; </w:t>
      </w:r>
      <w:r w:rsidRPr="00EC2031">
        <w:rPr>
          <w:rFonts w:ascii="Times New Roman" w:eastAsia="Calibri" w:hAnsi="Times New Roman" w:cs="Times New Roman"/>
          <w:b/>
          <w:bCs/>
          <w:i/>
          <w:iCs/>
          <w:sz w:val="24"/>
          <w:szCs w:val="24"/>
          <w:lang w:eastAsia="ru-RU"/>
        </w:rPr>
        <w:t>третий - присутствие определенной системы организуемых влияний</w:t>
      </w:r>
      <w:r w:rsidRPr="00EC2031">
        <w:rPr>
          <w:rFonts w:ascii="Times New Roman" w:eastAsia="Calibri" w:hAnsi="Times New Roman" w:cs="Times New Roman"/>
          <w:i/>
          <w:iCs/>
          <w:sz w:val="24"/>
          <w:szCs w:val="24"/>
          <w:lang w:eastAsia="ru-RU"/>
        </w:rPr>
        <w:t>.</w:t>
      </w:r>
      <w:r w:rsidRPr="00EC2031">
        <w:rPr>
          <w:rFonts w:ascii="Times New Roman" w:eastAsia="Calibri" w:hAnsi="Times New Roman" w:cs="Times New Roman"/>
          <w:sz w:val="24"/>
          <w:szCs w:val="24"/>
          <w:lang w:eastAsia="ru-RU"/>
        </w:rPr>
        <w:t xml:space="preserve"> </w:t>
      </w:r>
    </w:p>
    <w:p w14:paraId="77F49C95"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sz w:val="24"/>
          <w:szCs w:val="24"/>
          <w:lang w:eastAsia="ru-RU"/>
        </w:rPr>
        <w:t xml:space="preserve">Посмотрим на забавном эпизоде, как сопрягаются названные выше понятия в реальном общении взрослого с ребенком. </w:t>
      </w:r>
    </w:p>
    <w:p w14:paraId="7E280A4B"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i/>
          <w:iCs/>
          <w:sz w:val="24"/>
          <w:szCs w:val="24"/>
          <w:lang w:eastAsia="ru-RU"/>
        </w:rPr>
        <w:t>Пятилетняя девочка обращается к маме:</w:t>
      </w:r>
      <w:r w:rsidRPr="00EC2031">
        <w:rPr>
          <w:rFonts w:ascii="Times New Roman" w:eastAsia="Calibri" w:hAnsi="Times New Roman" w:cs="Times New Roman"/>
          <w:sz w:val="24"/>
          <w:szCs w:val="24"/>
          <w:lang w:eastAsia="ru-RU"/>
        </w:rPr>
        <w:t xml:space="preserve"> </w:t>
      </w:r>
    </w:p>
    <w:p w14:paraId="611FDD59"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i/>
          <w:iCs/>
          <w:sz w:val="24"/>
          <w:szCs w:val="24"/>
          <w:lang w:eastAsia="ru-RU"/>
        </w:rPr>
        <w:t>- Купишь мне мороженое?</w:t>
      </w:r>
      <w:r w:rsidRPr="00EC2031">
        <w:rPr>
          <w:rFonts w:ascii="Times New Roman" w:eastAsia="Calibri" w:hAnsi="Times New Roman" w:cs="Times New Roman"/>
          <w:sz w:val="24"/>
          <w:szCs w:val="24"/>
          <w:lang w:eastAsia="ru-RU"/>
        </w:rPr>
        <w:t xml:space="preserve"> </w:t>
      </w:r>
    </w:p>
    <w:p w14:paraId="1E7B9426"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i/>
          <w:iCs/>
          <w:sz w:val="24"/>
          <w:szCs w:val="24"/>
          <w:lang w:eastAsia="ru-RU"/>
        </w:rPr>
        <w:t>Мама молчит.</w:t>
      </w:r>
      <w:r w:rsidRPr="00EC2031">
        <w:rPr>
          <w:rFonts w:ascii="Times New Roman" w:eastAsia="Calibri" w:hAnsi="Times New Roman" w:cs="Times New Roman"/>
          <w:sz w:val="24"/>
          <w:szCs w:val="24"/>
          <w:lang w:eastAsia="ru-RU"/>
        </w:rPr>
        <w:t xml:space="preserve"> </w:t>
      </w:r>
    </w:p>
    <w:p w14:paraId="05EF301A"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i/>
          <w:iCs/>
          <w:sz w:val="24"/>
          <w:szCs w:val="24"/>
          <w:lang w:eastAsia="ru-RU"/>
        </w:rPr>
        <w:t>- Купишь мне мороженое?</w:t>
      </w:r>
      <w:r w:rsidRPr="00EC2031">
        <w:rPr>
          <w:rFonts w:ascii="Times New Roman" w:eastAsia="Calibri" w:hAnsi="Times New Roman" w:cs="Times New Roman"/>
          <w:sz w:val="24"/>
          <w:szCs w:val="24"/>
          <w:lang w:eastAsia="ru-RU"/>
        </w:rPr>
        <w:t xml:space="preserve"> </w:t>
      </w:r>
    </w:p>
    <w:p w14:paraId="4415150F"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i/>
          <w:iCs/>
          <w:sz w:val="24"/>
          <w:szCs w:val="24"/>
          <w:lang w:eastAsia="ru-RU"/>
        </w:rPr>
        <w:t>- Что же ты, сегодня будешь есть мороженое, а завтра в детский сад не пойдешь?</w:t>
      </w:r>
      <w:r w:rsidRPr="00EC2031">
        <w:rPr>
          <w:rFonts w:ascii="Times New Roman" w:eastAsia="Calibri" w:hAnsi="Times New Roman" w:cs="Times New Roman"/>
          <w:sz w:val="24"/>
          <w:szCs w:val="24"/>
          <w:lang w:eastAsia="ru-RU"/>
        </w:rPr>
        <w:t xml:space="preserve"> </w:t>
      </w:r>
    </w:p>
    <w:p w14:paraId="77D5C274"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i/>
          <w:iCs/>
          <w:sz w:val="24"/>
          <w:szCs w:val="24"/>
          <w:lang w:eastAsia="ru-RU"/>
        </w:rPr>
        <w:t>Длительная пауза. Наконец, девочка отвечает:</w:t>
      </w:r>
      <w:r w:rsidRPr="00EC2031">
        <w:rPr>
          <w:rFonts w:ascii="Times New Roman" w:eastAsia="Calibri" w:hAnsi="Times New Roman" w:cs="Times New Roman"/>
          <w:sz w:val="24"/>
          <w:szCs w:val="24"/>
          <w:lang w:eastAsia="ru-RU"/>
        </w:rPr>
        <w:t xml:space="preserve"> </w:t>
      </w:r>
    </w:p>
    <w:p w14:paraId="5E91CC75"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i/>
          <w:iCs/>
          <w:sz w:val="24"/>
          <w:szCs w:val="24"/>
          <w:lang w:eastAsia="ru-RU"/>
        </w:rPr>
        <w:t>- А тот, кто ест мороженое, он не хочет в детский сад ходить?</w:t>
      </w:r>
      <w:r w:rsidRPr="00EC2031">
        <w:rPr>
          <w:rFonts w:ascii="Times New Roman" w:eastAsia="Calibri" w:hAnsi="Times New Roman" w:cs="Times New Roman"/>
          <w:sz w:val="24"/>
          <w:szCs w:val="24"/>
          <w:lang w:eastAsia="ru-RU"/>
        </w:rPr>
        <w:t xml:space="preserve"> </w:t>
      </w:r>
    </w:p>
    <w:p w14:paraId="1A5D8923"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sz w:val="24"/>
          <w:szCs w:val="24"/>
          <w:lang w:eastAsia="ru-RU"/>
        </w:rPr>
        <w:t xml:space="preserve">Отдадим должное логическому мышлению этой маленькой девочки. Но нас будет интересовать в этом эпизоде другое. Мать, вероятно, заботилась о развитии способности девочки к саморегуляции: отказаться от мороженого, чтобы не болеть. Ее волновал процесс «становления» личности дочери как субъекта собственных желаний. Поэтому она направляет свои продуманные аргументы, полагая, что содействует развитию умения господствовать над своей натурой - одному из признаков культуры современного человека. Эти воздействия лежат в общем контексте «воспитания» дочери. Однако замысел сломан индивидуальным восприятием девочки, увидевшей иной смысл в сказанном. Путь «формирования» несколько отклонился от пути «воспитания». </w:t>
      </w:r>
    </w:p>
    <w:p w14:paraId="1162B505"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sz w:val="24"/>
          <w:szCs w:val="24"/>
          <w:lang w:eastAsia="ru-RU"/>
        </w:rPr>
        <w:t xml:space="preserve">Так мы обнаруживаем глубокое значение наличия в педагогическом лексиконе очень близких по смыслу, но все-таки различных терминов. </w:t>
      </w:r>
    </w:p>
    <w:p w14:paraId="12C7483A"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sz w:val="24"/>
          <w:szCs w:val="24"/>
          <w:lang w:eastAsia="ru-RU"/>
        </w:rPr>
        <w:t xml:space="preserve">Становление личности, свершающееся в жизни ребенка, рождает еще одно педагогическое явление, получившее название </w:t>
      </w:r>
      <w:r w:rsidRPr="00EC2031">
        <w:rPr>
          <w:rFonts w:ascii="Times New Roman" w:eastAsia="Calibri" w:hAnsi="Times New Roman" w:cs="Times New Roman"/>
          <w:i/>
          <w:iCs/>
          <w:sz w:val="24"/>
          <w:szCs w:val="24"/>
          <w:lang w:eastAsia="ru-RU"/>
        </w:rPr>
        <w:t xml:space="preserve">«самовоспитание». </w:t>
      </w:r>
      <w:r w:rsidRPr="00EC2031">
        <w:rPr>
          <w:rFonts w:ascii="Times New Roman" w:eastAsia="Calibri" w:hAnsi="Times New Roman" w:cs="Times New Roman"/>
          <w:sz w:val="24"/>
          <w:szCs w:val="24"/>
          <w:lang w:eastAsia="ru-RU"/>
        </w:rPr>
        <w:t xml:space="preserve">Суть его - в указании на смещение субъекта воспитания: </w:t>
      </w:r>
      <w:r w:rsidRPr="00EC2031">
        <w:rPr>
          <w:rFonts w:ascii="Times New Roman" w:eastAsia="Calibri" w:hAnsi="Times New Roman" w:cs="Times New Roman"/>
          <w:i/>
          <w:iCs/>
          <w:sz w:val="24"/>
          <w:szCs w:val="24"/>
          <w:lang w:eastAsia="ru-RU"/>
        </w:rPr>
        <w:t xml:space="preserve">соотносить социально-культурный образец с поведением станет сам воспитанник. </w:t>
      </w:r>
      <w:r w:rsidRPr="00EC2031">
        <w:rPr>
          <w:rFonts w:ascii="Times New Roman" w:eastAsia="Calibri" w:hAnsi="Times New Roman" w:cs="Times New Roman"/>
          <w:sz w:val="24"/>
          <w:szCs w:val="24"/>
          <w:lang w:eastAsia="ru-RU"/>
        </w:rPr>
        <w:t xml:space="preserve">Подрастающий ребенок принимает воспитательную эстафету у педагога и несет ее далее по дороге собственного совершенствования. </w:t>
      </w:r>
      <w:r w:rsidRPr="00EC2031">
        <w:rPr>
          <w:rFonts w:ascii="Times New Roman" w:eastAsia="Calibri" w:hAnsi="Times New Roman" w:cs="Times New Roman"/>
          <w:i/>
          <w:iCs/>
          <w:sz w:val="24"/>
          <w:szCs w:val="24"/>
          <w:lang w:eastAsia="ru-RU"/>
        </w:rPr>
        <w:t>«</w:t>
      </w:r>
      <w:r w:rsidRPr="00EC2031">
        <w:rPr>
          <w:rFonts w:ascii="Times New Roman" w:eastAsia="Calibri" w:hAnsi="Times New Roman" w:cs="Times New Roman"/>
          <w:b/>
          <w:bCs/>
          <w:i/>
          <w:iCs/>
          <w:sz w:val="24"/>
          <w:szCs w:val="24"/>
          <w:lang w:eastAsia="ru-RU"/>
        </w:rPr>
        <w:t>Самовоспитание</w:t>
      </w:r>
      <w:r w:rsidRPr="00EC2031">
        <w:rPr>
          <w:rFonts w:ascii="Times New Roman" w:eastAsia="Calibri" w:hAnsi="Times New Roman" w:cs="Times New Roman"/>
          <w:i/>
          <w:iCs/>
          <w:sz w:val="24"/>
          <w:szCs w:val="24"/>
          <w:lang w:eastAsia="ru-RU"/>
        </w:rPr>
        <w:t xml:space="preserve">» </w:t>
      </w:r>
      <w:r w:rsidRPr="00EC2031">
        <w:rPr>
          <w:rFonts w:ascii="Times New Roman" w:eastAsia="Calibri" w:hAnsi="Times New Roman" w:cs="Times New Roman"/>
          <w:sz w:val="24"/>
          <w:szCs w:val="24"/>
          <w:lang w:eastAsia="ru-RU"/>
        </w:rPr>
        <w:t xml:space="preserve">подчеркивает субъектность вчерашнего воспитанника — он сегодня эмансипировался от воспитывающих его взрослых и свое «Я» превратил в объект собственного восприятия и продуманного воздействия. </w:t>
      </w:r>
    </w:p>
    <w:p w14:paraId="022A9085"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i/>
          <w:iCs/>
          <w:sz w:val="24"/>
          <w:szCs w:val="24"/>
          <w:lang w:eastAsia="ru-RU"/>
        </w:rPr>
        <w:t>Эмансипация (освобождение от зависимости - лат.) ребенка начинается довольно рано: вот он в два года берет ложку и заявляет: «Я сам!»; вот он в пять лет не позволяет взять его за руку во время прогулки; вот он закрывает дверь своей комнаты, уходя в одиночество; вот он заявляет: «Сам знаю, что мне делать и как мне жить». Это закономерное явление и создает возможность субъекта стать воспитателем самого себя. Эта потенциальная возможность реализуется по-разному, в зависимости от меры субъектности ребенка.</w:t>
      </w:r>
      <w:r w:rsidRPr="00EC2031">
        <w:rPr>
          <w:rFonts w:ascii="Times New Roman" w:eastAsia="Calibri" w:hAnsi="Times New Roman" w:cs="Times New Roman"/>
          <w:sz w:val="24"/>
          <w:szCs w:val="24"/>
          <w:lang w:eastAsia="ru-RU"/>
        </w:rPr>
        <w:t xml:space="preserve"> </w:t>
      </w:r>
    </w:p>
    <w:p w14:paraId="35F701AE"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i/>
          <w:iCs/>
          <w:sz w:val="24"/>
          <w:szCs w:val="24"/>
          <w:lang w:eastAsia="ru-RU"/>
        </w:rPr>
        <w:lastRenderedPageBreak/>
        <w:t>Максим (5,5 лет) поставлен «в угол». Жалобно кричит «Можно из угла выходить?» Не дождавшись ответа родителей, говорит сам себе: «Нет, нельзя. Зачем девочку бил?» Еще не самовоспитание, но уже его начало.</w:t>
      </w:r>
      <w:r w:rsidRPr="00EC2031">
        <w:rPr>
          <w:rFonts w:ascii="Times New Roman" w:eastAsia="Calibri" w:hAnsi="Times New Roman" w:cs="Times New Roman"/>
          <w:sz w:val="24"/>
          <w:szCs w:val="24"/>
          <w:lang w:eastAsia="ru-RU"/>
        </w:rPr>
        <w:t xml:space="preserve"> </w:t>
      </w:r>
    </w:p>
    <w:p w14:paraId="60082F00"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i/>
          <w:iCs/>
          <w:sz w:val="24"/>
          <w:szCs w:val="24"/>
          <w:lang w:eastAsia="ru-RU"/>
        </w:rPr>
        <w:t>А когда молодой Л. Толстой составляет свод правил для себя и, боясь, что не справится со своими прежними дурными привычками, кладет в ящик стола пистолет, чтобы застрелиться в случае нарушения правил, тут мы имеем дело с классической моделью самовоспитания.</w:t>
      </w:r>
      <w:r w:rsidRPr="00EC2031">
        <w:rPr>
          <w:rFonts w:ascii="Times New Roman" w:eastAsia="Calibri" w:hAnsi="Times New Roman" w:cs="Times New Roman"/>
          <w:sz w:val="24"/>
          <w:szCs w:val="24"/>
          <w:lang w:eastAsia="ru-RU"/>
        </w:rPr>
        <w:t xml:space="preserve"> </w:t>
      </w:r>
    </w:p>
    <w:p w14:paraId="35000C16"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sz w:val="24"/>
          <w:szCs w:val="24"/>
          <w:lang w:eastAsia="ru-RU"/>
        </w:rPr>
        <w:t xml:space="preserve">Продолжим аналогию с «питанием». Там тоже наблюдается расширяющаяся эмансипация: сначала ребенка кормят, потом ему приготовляют пищу, затем он сам готовит еду на средства родителей и наконец он самостоятельно добывает средства на питание, устанавливает режим питания независимо от родителей. Аналогия порождает искушение заявить, что в мире животных, коль существует эмансипация, имеется и база для самовоспитания. Однако это не так. Мир животных лишен субъектности, а самовоспитание не рождается без субъекта. Понятно, что только хорошо организованное «воспитание» приводит к самовоспитанию, можно даже сказать, что первое - показатель качественности второго. Нельзя лишь думать, что педагог оставляет ребенка одного при первых признаках самовоспитания. Воспитание инициирует самовоспитание. Эти явления идут рядом, и термины всегда располагаются в одном педагогическом поле. Педагог обязан профессионально разбираться как в закономерностях воспитания, так и в социально-психологических механизмах самовоспитания, а следовательно, еще один веер педагогических терминов станет средством профессионального осмысления воспитательной работы с детьми: </w:t>
      </w:r>
      <w:r w:rsidRPr="00EC2031">
        <w:rPr>
          <w:rFonts w:ascii="Times New Roman" w:eastAsia="Calibri" w:hAnsi="Times New Roman" w:cs="Times New Roman"/>
          <w:i/>
          <w:iCs/>
          <w:sz w:val="24"/>
          <w:szCs w:val="24"/>
          <w:lang w:eastAsia="ru-RU"/>
        </w:rPr>
        <w:t>«самоконтроль», «самооценка», «саморегуляция», «самочувствие», «</w:t>
      </w:r>
      <w:proofErr w:type="spellStart"/>
      <w:r w:rsidRPr="00EC2031">
        <w:rPr>
          <w:rFonts w:ascii="Times New Roman" w:eastAsia="Calibri" w:hAnsi="Times New Roman" w:cs="Times New Roman"/>
          <w:i/>
          <w:iCs/>
          <w:sz w:val="24"/>
          <w:szCs w:val="24"/>
          <w:lang w:eastAsia="ru-RU"/>
        </w:rPr>
        <w:t>самоприказ</w:t>
      </w:r>
      <w:proofErr w:type="spellEnd"/>
      <w:r w:rsidRPr="00EC2031">
        <w:rPr>
          <w:rFonts w:ascii="Times New Roman" w:eastAsia="Calibri" w:hAnsi="Times New Roman" w:cs="Times New Roman"/>
          <w:i/>
          <w:iCs/>
          <w:sz w:val="24"/>
          <w:szCs w:val="24"/>
          <w:lang w:eastAsia="ru-RU"/>
        </w:rPr>
        <w:t>», «</w:t>
      </w:r>
      <w:proofErr w:type="spellStart"/>
      <w:r w:rsidRPr="00EC2031">
        <w:rPr>
          <w:rFonts w:ascii="Times New Roman" w:eastAsia="Calibri" w:hAnsi="Times New Roman" w:cs="Times New Roman"/>
          <w:i/>
          <w:iCs/>
          <w:sz w:val="24"/>
          <w:szCs w:val="24"/>
          <w:lang w:eastAsia="ru-RU"/>
        </w:rPr>
        <w:t>самоубеждение</w:t>
      </w:r>
      <w:proofErr w:type="spellEnd"/>
      <w:r w:rsidRPr="00EC2031">
        <w:rPr>
          <w:rFonts w:ascii="Times New Roman" w:eastAsia="Calibri" w:hAnsi="Times New Roman" w:cs="Times New Roman"/>
          <w:i/>
          <w:iCs/>
          <w:sz w:val="24"/>
          <w:szCs w:val="24"/>
          <w:lang w:eastAsia="ru-RU"/>
        </w:rPr>
        <w:t xml:space="preserve">», «аутотренинг» </w:t>
      </w:r>
      <w:r w:rsidRPr="00EC2031">
        <w:rPr>
          <w:rFonts w:ascii="Times New Roman" w:eastAsia="Calibri" w:hAnsi="Times New Roman" w:cs="Times New Roman"/>
          <w:sz w:val="24"/>
          <w:szCs w:val="24"/>
          <w:lang w:eastAsia="ru-RU"/>
        </w:rPr>
        <w:t>(</w:t>
      </w:r>
      <w:proofErr w:type="spellStart"/>
      <w:r w:rsidRPr="00EC2031">
        <w:rPr>
          <w:rFonts w:ascii="Times New Roman" w:eastAsia="Calibri" w:hAnsi="Times New Roman" w:cs="Times New Roman"/>
          <w:sz w:val="24"/>
          <w:szCs w:val="24"/>
          <w:lang w:eastAsia="ru-RU"/>
        </w:rPr>
        <w:t>самотренинг</w:t>
      </w:r>
      <w:proofErr w:type="spellEnd"/>
      <w:r w:rsidRPr="00EC2031">
        <w:rPr>
          <w:rFonts w:ascii="Times New Roman" w:eastAsia="Calibri" w:hAnsi="Times New Roman" w:cs="Times New Roman"/>
          <w:sz w:val="24"/>
          <w:szCs w:val="24"/>
          <w:lang w:eastAsia="ru-RU"/>
        </w:rPr>
        <w:t xml:space="preserve">), </w:t>
      </w:r>
      <w:r w:rsidRPr="00EC2031">
        <w:rPr>
          <w:rFonts w:ascii="Times New Roman" w:eastAsia="Calibri" w:hAnsi="Times New Roman" w:cs="Times New Roman"/>
          <w:i/>
          <w:iCs/>
          <w:sz w:val="24"/>
          <w:szCs w:val="24"/>
          <w:lang w:eastAsia="ru-RU"/>
        </w:rPr>
        <w:t xml:space="preserve">«саморазвитие». </w:t>
      </w:r>
      <w:r w:rsidRPr="00EC2031">
        <w:rPr>
          <w:rFonts w:ascii="Times New Roman" w:eastAsia="Calibri" w:hAnsi="Times New Roman" w:cs="Times New Roman"/>
          <w:sz w:val="24"/>
          <w:szCs w:val="24"/>
          <w:lang w:eastAsia="ru-RU"/>
        </w:rPr>
        <w:t xml:space="preserve">Веер этих терминов ограничивает внешние воздействия — они как будто условно не принимаются во внимание, истоком всего набора данных психолого-педагогических явлений объявляется сам воспитанник как таковой на данный этап его личностного развития, который определен воспитанием. </w:t>
      </w:r>
    </w:p>
    <w:p w14:paraId="5DDC6FD9"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sz w:val="24"/>
          <w:szCs w:val="24"/>
          <w:lang w:eastAsia="ru-RU"/>
        </w:rPr>
        <w:t xml:space="preserve">Латентный (скрытый, невидимый - лат.) характер протекающих в личности процессов и длительность их завершающего формирования ставят как педагога, так и самого воспитанника перед фактом неожиданных явных несоответствий личности общепринятым нормам и неразвитости некоторых качеств, востребованных современной жизнью. Удивление и огорчение часто сопровождают профессиональную деятельность педагога. Стремление скорректировать, добавить, ликвидировать появляется как ответная профессиональная реакция на произведенную работу. </w:t>
      </w:r>
    </w:p>
    <w:p w14:paraId="6CBBB916"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sz w:val="24"/>
          <w:szCs w:val="24"/>
          <w:lang w:eastAsia="ru-RU"/>
        </w:rPr>
        <w:t xml:space="preserve">Так вошло в педагогическую терминологию понятие </w:t>
      </w:r>
      <w:r w:rsidRPr="00EC2031">
        <w:rPr>
          <w:rFonts w:ascii="Times New Roman" w:eastAsia="Calibri" w:hAnsi="Times New Roman" w:cs="Times New Roman"/>
          <w:i/>
          <w:iCs/>
          <w:sz w:val="24"/>
          <w:szCs w:val="24"/>
          <w:lang w:eastAsia="ru-RU"/>
        </w:rPr>
        <w:t xml:space="preserve">«перевоспитание» </w:t>
      </w:r>
      <w:r w:rsidRPr="00EC2031">
        <w:rPr>
          <w:rFonts w:ascii="Times New Roman" w:eastAsia="Calibri" w:hAnsi="Times New Roman" w:cs="Times New Roman"/>
          <w:sz w:val="24"/>
          <w:szCs w:val="24"/>
          <w:lang w:eastAsia="ru-RU"/>
        </w:rPr>
        <w:t xml:space="preserve">как отражение этой стороны педагогической деятельности. </w:t>
      </w:r>
    </w:p>
    <w:p w14:paraId="78B8785A"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sz w:val="24"/>
          <w:szCs w:val="24"/>
          <w:lang w:eastAsia="ru-RU"/>
        </w:rPr>
        <w:t xml:space="preserve">Приставка «пере-» уже сама по себе говорит о желании что-то изменить, сделать не так, как оно есть сейчас. К понятию «перевоспитание» обращаются, когда речь заходит о социально неодобряемом поведении, о качествах личности, противоречащих человеческому общежитию, в том числе и о противоправных деяниях. </w:t>
      </w:r>
    </w:p>
    <w:p w14:paraId="57EDFC2C"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i/>
          <w:iCs/>
          <w:sz w:val="24"/>
          <w:szCs w:val="24"/>
          <w:lang w:eastAsia="ru-RU"/>
        </w:rPr>
        <w:t xml:space="preserve">Допустим, ребенок груб, ленив, драчлив, нечистоплотен физически и нравственно. Естественным было бы предположить, что недостойные качества необходимо заменить достойными: привить ему доброжелательность, трудолюбие, аккуратность, честность. Но уже само это предположение приведет нас в тупик: если формировать доброжелательность, ребенок не будет грубым и драчливым; если прививать трудолюбие, о лени не придется говорить; воспитанная честность исключает воровство как таковое. </w:t>
      </w:r>
      <w:r w:rsidRPr="00EC2031">
        <w:rPr>
          <w:rFonts w:ascii="Times New Roman" w:eastAsia="Calibri" w:hAnsi="Times New Roman" w:cs="Times New Roman"/>
          <w:i/>
          <w:iCs/>
          <w:sz w:val="24"/>
          <w:szCs w:val="24"/>
          <w:lang w:eastAsia="ru-RU"/>
        </w:rPr>
        <w:lastRenderedPageBreak/>
        <w:t>О каком же «перевоспитании» может идти речь в таком случае? Формируется достоинство, которого недоставало ребенку в общении с людьми - недостатком называли нехватку того, чего не было. Таким образом, «перевоспитанию» не остается места в рамках нашей педагогической логики.</w:t>
      </w:r>
      <w:r w:rsidRPr="00EC2031">
        <w:rPr>
          <w:rFonts w:ascii="Times New Roman" w:eastAsia="Calibri" w:hAnsi="Times New Roman" w:cs="Times New Roman"/>
          <w:sz w:val="24"/>
          <w:szCs w:val="24"/>
          <w:lang w:eastAsia="ru-RU"/>
        </w:rPr>
        <w:t xml:space="preserve"> </w:t>
      </w:r>
    </w:p>
    <w:p w14:paraId="5FEFF7FA"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i/>
          <w:iCs/>
          <w:sz w:val="24"/>
          <w:szCs w:val="24"/>
          <w:lang w:eastAsia="ru-RU"/>
        </w:rPr>
        <w:t>«</w:t>
      </w:r>
      <w:r w:rsidRPr="00EC2031">
        <w:rPr>
          <w:rFonts w:ascii="Times New Roman" w:eastAsia="Calibri" w:hAnsi="Times New Roman" w:cs="Times New Roman"/>
          <w:b/>
          <w:bCs/>
          <w:i/>
          <w:iCs/>
          <w:sz w:val="24"/>
          <w:szCs w:val="24"/>
          <w:lang w:eastAsia="ru-RU"/>
        </w:rPr>
        <w:t>Перевоспитание</w:t>
      </w:r>
      <w:r w:rsidRPr="00EC2031">
        <w:rPr>
          <w:rFonts w:ascii="Times New Roman" w:eastAsia="Calibri" w:hAnsi="Times New Roman" w:cs="Times New Roman"/>
          <w:i/>
          <w:iCs/>
          <w:sz w:val="24"/>
          <w:szCs w:val="24"/>
          <w:lang w:eastAsia="ru-RU"/>
        </w:rPr>
        <w:t xml:space="preserve">» </w:t>
      </w:r>
      <w:r w:rsidRPr="00EC2031">
        <w:rPr>
          <w:rFonts w:ascii="Times New Roman" w:eastAsia="Calibri" w:hAnsi="Times New Roman" w:cs="Times New Roman"/>
          <w:sz w:val="24"/>
          <w:szCs w:val="24"/>
          <w:lang w:eastAsia="ru-RU"/>
        </w:rPr>
        <w:t xml:space="preserve">- термин далекого педагогического прошлого, когда ребенок, будучи для педагога объектом воздействия, трактовался как носитель суммы качеств. Предполагалось, что отрицательные качества нужно «удалять», «уничтожать», даже «вытравливать», «подавлять» (при этом упускалась нечаянная возможность «подавить» и самоё личность ребенка), а положительные - вкладывать на место вытравленных, как если бы ребенок был магнитофоном, в который педагог может вставить нужную кассету с хорошей, чистой записью, а дурную кассету с непристойными записями удалить. </w:t>
      </w:r>
    </w:p>
    <w:p w14:paraId="1409236A"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sz w:val="24"/>
          <w:szCs w:val="24"/>
          <w:lang w:eastAsia="ru-RU"/>
        </w:rPr>
        <w:t>Отголоски такого педагогического представления о природе воспитания звучат до сих пор в педагогической практике, апеллирующей к медицинской аналогии</w:t>
      </w:r>
      <w:proofErr w:type="gramStart"/>
      <w:r w:rsidRPr="00EC2031">
        <w:rPr>
          <w:rFonts w:ascii="Times New Roman" w:eastAsia="Calibri" w:hAnsi="Times New Roman" w:cs="Times New Roman"/>
          <w:sz w:val="24"/>
          <w:szCs w:val="24"/>
          <w:lang w:eastAsia="ru-RU"/>
        </w:rPr>
        <w:t>:</w:t>
      </w:r>
      <w:proofErr w:type="gramEnd"/>
      <w:r w:rsidRPr="00EC2031">
        <w:rPr>
          <w:rFonts w:ascii="Times New Roman" w:eastAsia="Calibri" w:hAnsi="Times New Roman" w:cs="Times New Roman"/>
          <w:sz w:val="24"/>
          <w:szCs w:val="24"/>
          <w:lang w:eastAsia="ru-RU"/>
        </w:rPr>
        <w:t xml:space="preserve"> педагог «якобы» иногда должен быть подобен хирургу, скальпелем удаляющему «ненужное» в организме или заменяющему «больной орган» «здоровым» </w:t>
      </w:r>
    </w:p>
    <w:p w14:paraId="3DA05B12"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sz w:val="24"/>
          <w:szCs w:val="24"/>
          <w:lang w:eastAsia="ru-RU"/>
        </w:rPr>
        <w:t xml:space="preserve">При этом умалчивается, что медицина максимальные усилия направляет на то, чтобы при лечении организма ни в коем случае не разрушить личность, не притушить в ней социально-личностное и тем более индивидуальное. </w:t>
      </w:r>
    </w:p>
    <w:p w14:paraId="4BD298E8"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sz w:val="24"/>
          <w:szCs w:val="24"/>
          <w:lang w:eastAsia="ru-RU"/>
        </w:rPr>
        <w:t xml:space="preserve">Современная педагогическая мысль и гуманистическая психология утверждают принцип принятия ребенка как данности, уважение его индивидуальности, учет истории его становления, развития и формирования. С этих новых гуманистических позиций термин «перевоспитание» постепенно отходит в прошлое. Хотя нельзя не признать, что и передовые мыслители конца XIX и первой половины XX века делали акцент на позитивной позиции педагога, усилия которого должны направляться на взращивание достоинств в личности. К.Д. Ушинский, например, указывал, что лучше всего дурные привычки искореняются формированием добрых привычек, которые, в свою очередь, станут заменой дурных. А.С. Макаренко, работающий с детьми тяжелых судеб и серьезных социальных отклонений, утверждал, что любого ребенка можно воспитать, если поместить его в нормальные человеческие условия. </w:t>
      </w:r>
    </w:p>
    <w:p w14:paraId="6940CE2D"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sz w:val="24"/>
          <w:szCs w:val="24"/>
          <w:lang w:eastAsia="ru-RU"/>
        </w:rPr>
        <w:t xml:space="preserve">В таком угасании педагогического термина нет ничего мистического или искусственного. Этот научный факт отвечает гуманистическим тенденциям современной общечеловеческой культуры, провозглашающей права человека на свободу, неприкосновенность и достоинство личности. </w:t>
      </w:r>
    </w:p>
    <w:p w14:paraId="763282A4"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sz w:val="24"/>
          <w:szCs w:val="24"/>
          <w:lang w:eastAsia="ru-RU"/>
        </w:rPr>
        <w:t xml:space="preserve">Центральные категории теории воспитания отличаются от такого же рода категорий любой другой науки тем, что язык других наук складывался в стороне от повседневной практики и по мере исследования каких-то новых явлений вырабатывался наукой специальный язык, и потом, по истечении некоторого времени, выработанные новые понятия входили в повседневность. Так, например, было с терминами «электричество», «холодильник», «компьютер», — будучи когда-то специфическими научными терминами, они прочно вошли сегодня в повседневный язык. Понятия же «воспитание», «формирование», «развитие», «становление», «самовоспитание» сначала были вплетены в наличную практику людей, в контекст обыденности, потом, вырванные из контекста повседневного общения, они наполнялись новым для них научным смыслом, не уйдя из обыденного языка. Наложение двух смыслов усложняет использование научно-терминологического аппарата. </w:t>
      </w:r>
    </w:p>
    <w:p w14:paraId="0ACAB5CF"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sz w:val="24"/>
          <w:szCs w:val="24"/>
          <w:lang w:eastAsia="ru-RU"/>
        </w:rPr>
        <w:lastRenderedPageBreak/>
        <w:t xml:space="preserve">Терминологическая внешняя доступность создает вторичную иллюзию информированности человека в области практики воспитания и теории воспитания. А среди профессионалов возникают свои профессиональные трудности: в обсуждении проблем воспитания педагоги, разумеется, пользуются центральными понятиями, однако, как правило, всегда их смысл для них неоднозначен, и профессиональные дискуссии - (рассуждение - лат.) часто напоминают беседы </w:t>
      </w:r>
      <w:proofErr w:type="spellStart"/>
      <w:r w:rsidRPr="00EC2031">
        <w:rPr>
          <w:rFonts w:ascii="Times New Roman" w:eastAsia="Calibri" w:hAnsi="Times New Roman" w:cs="Times New Roman"/>
          <w:sz w:val="24"/>
          <w:szCs w:val="24"/>
          <w:lang w:eastAsia="ru-RU"/>
        </w:rPr>
        <w:t>qui</w:t>
      </w:r>
      <w:proofErr w:type="spellEnd"/>
      <w:r w:rsidRPr="00EC2031">
        <w:rPr>
          <w:rFonts w:ascii="Times New Roman" w:eastAsia="Calibri" w:hAnsi="Times New Roman" w:cs="Times New Roman"/>
          <w:sz w:val="24"/>
          <w:szCs w:val="24"/>
          <w:lang w:eastAsia="ru-RU"/>
        </w:rPr>
        <w:t xml:space="preserve"> </w:t>
      </w:r>
      <w:proofErr w:type="spellStart"/>
      <w:r w:rsidRPr="00EC2031">
        <w:rPr>
          <w:rFonts w:ascii="Times New Roman" w:eastAsia="Calibri" w:hAnsi="Times New Roman" w:cs="Times New Roman"/>
          <w:sz w:val="24"/>
          <w:szCs w:val="24"/>
          <w:lang w:eastAsia="ru-RU"/>
        </w:rPr>
        <w:t>pro</w:t>
      </w:r>
      <w:proofErr w:type="spellEnd"/>
      <w:r w:rsidRPr="00EC2031">
        <w:rPr>
          <w:rFonts w:ascii="Times New Roman" w:eastAsia="Calibri" w:hAnsi="Times New Roman" w:cs="Times New Roman"/>
          <w:sz w:val="24"/>
          <w:szCs w:val="24"/>
          <w:lang w:eastAsia="ru-RU"/>
        </w:rPr>
        <w:t xml:space="preserve"> </w:t>
      </w:r>
      <w:proofErr w:type="spellStart"/>
      <w:r w:rsidRPr="00EC2031">
        <w:rPr>
          <w:rFonts w:ascii="Times New Roman" w:eastAsia="Calibri" w:hAnsi="Times New Roman" w:cs="Times New Roman"/>
          <w:sz w:val="24"/>
          <w:szCs w:val="24"/>
          <w:lang w:eastAsia="ru-RU"/>
        </w:rPr>
        <w:t>quo</w:t>
      </w:r>
      <w:proofErr w:type="spellEnd"/>
      <w:r w:rsidRPr="00EC2031">
        <w:rPr>
          <w:rFonts w:ascii="Times New Roman" w:eastAsia="Calibri" w:hAnsi="Times New Roman" w:cs="Times New Roman"/>
          <w:sz w:val="24"/>
          <w:szCs w:val="24"/>
          <w:lang w:eastAsia="ru-RU"/>
        </w:rPr>
        <w:t xml:space="preserve"> (одно вместо другого - лат.). </w:t>
      </w:r>
    </w:p>
    <w:p w14:paraId="1DAD6CCA"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sz w:val="24"/>
          <w:szCs w:val="24"/>
          <w:lang w:eastAsia="ru-RU"/>
        </w:rPr>
        <w:t xml:space="preserve">Сложности в изучении научно-теоретической картины воспитания как социально-психологического, социально-культурологического и педагогического явления начинаются с первых шагов, которые предстоит делать молодому человеку, намеревающемуся работать с детьми на основании научных истин. </w:t>
      </w:r>
    </w:p>
    <w:p w14:paraId="213349C4"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sz w:val="24"/>
          <w:szCs w:val="24"/>
          <w:lang w:eastAsia="ru-RU"/>
        </w:rPr>
        <w:t xml:space="preserve">Всякое понятие есть уже обобщение, поэтому рассмотрение понятий позволяет практику действовать наверняка и осознанно. Понятия дают сокращенную схему действий, предлагают правила. </w:t>
      </w:r>
    </w:p>
    <w:p w14:paraId="47A1A983"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sz w:val="24"/>
          <w:szCs w:val="24"/>
          <w:lang w:eastAsia="ru-RU"/>
        </w:rPr>
        <w:t xml:space="preserve">Посмотрим, действительно ли рассмотренные нами центральные понятия руководят педагогом-практиком. </w:t>
      </w:r>
    </w:p>
    <w:p w14:paraId="1FF0E11B"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i/>
          <w:iCs/>
          <w:sz w:val="24"/>
          <w:szCs w:val="24"/>
          <w:lang w:eastAsia="ru-RU"/>
        </w:rPr>
        <w:t>Если под «воспитанием» понимать введение ребенка в контекст общечеловеческой культуры, то этого более чем достаточно, чтобы, увидев, как ребенок пьет из бутылки, предложить ему сосуд для питья; увидев, как он держит руки в карманах, ведя разговор с дамой, попросить его этого не делать; увидев, что он отвлекся в момент работы учебной группы, остановиться в нерешительности и беспокойстве, удастся ли ему потом понять пропущенное; и, увидев опоздавшего на занятия, предположить, прежде всего, какие-то осложненные обстоятельства.</w:t>
      </w:r>
      <w:r w:rsidRPr="00EC2031">
        <w:rPr>
          <w:rFonts w:ascii="Times New Roman" w:eastAsia="Calibri" w:hAnsi="Times New Roman" w:cs="Times New Roman"/>
          <w:sz w:val="24"/>
          <w:szCs w:val="24"/>
          <w:lang w:eastAsia="ru-RU"/>
        </w:rPr>
        <w:t xml:space="preserve"> </w:t>
      </w:r>
    </w:p>
    <w:p w14:paraId="76F88C77"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i/>
          <w:iCs/>
          <w:sz w:val="24"/>
          <w:szCs w:val="24"/>
          <w:lang w:eastAsia="ru-RU"/>
        </w:rPr>
        <w:t>Если помнить, что «воспитание» своим завершением имеет «самовоспитание», то просто и естественно педагог введет в содержание работы с детьми сообщение, как занимались собственным самосовершенствованием Франклин, Чехов, Амундсен и другие выдающиеся личности; просто и заботливо прозвучит вопрос ученику, который дурно себя ведет: «Чего ты хочешь?»</w:t>
      </w:r>
      <w:r w:rsidRPr="00EC2031">
        <w:rPr>
          <w:rFonts w:ascii="Times New Roman" w:eastAsia="Calibri" w:hAnsi="Times New Roman" w:cs="Times New Roman"/>
          <w:sz w:val="24"/>
          <w:szCs w:val="24"/>
          <w:lang w:eastAsia="ru-RU"/>
        </w:rPr>
        <w:t xml:space="preserve"> </w:t>
      </w:r>
    </w:p>
    <w:p w14:paraId="3831B242" w14:textId="77777777" w:rsidR="00EC2031" w:rsidRPr="00EC2031" w:rsidRDefault="00EC2031" w:rsidP="00EC2031">
      <w:pPr>
        <w:spacing w:before="100" w:beforeAutospacing="1" w:after="100" w:afterAutospacing="1" w:line="240" w:lineRule="auto"/>
        <w:jc w:val="both"/>
        <w:rPr>
          <w:rFonts w:ascii="Times New Roman" w:eastAsia="Calibri" w:hAnsi="Times New Roman" w:cs="Times New Roman"/>
          <w:sz w:val="24"/>
          <w:szCs w:val="24"/>
          <w:lang w:eastAsia="ru-RU"/>
        </w:rPr>
      </w:pPr>
      <w:r w:rsidRPr="00EC2031">
        <w:rPr>
          <w:rFonts w:ascii="Times New Roman" w:eastAsia="Calibri" w:hAnsi="Times New Roman" w:cs="Times New Roman"/>
          <w:sz w:val="24"/>
          <w:szCs w:val="24"/>
          <w:lang w:eastAsia="ru-RU"/>
        </w:rPr>
        <w:t xml:space="preserve">Наконец, нужно сказать и последнее. Научные категории так же, как все этом мире, динамичны и смысл их подвижен. А это значит, что сегодняшнее прочтение понятий отражает современное толкование, но не является абсолютным и закрепленным на все времена. Именно подвижность центральных категорий заставляет педагога, прежде чем обратиться к изучению любого вопроса процесса воспитания, сначала рассмотреть значение этих центральных понятий. И только обратившись к терминологическому значению и оговорив его, мы можем ставить вопрос о скрытой сущности явления, которое отражает понятие. </w:t>
      </w:r>
    </w:p>
    <w:p w14:paraId="15380446" w14:textId="77777777" w:rsidR="00915252" w:rsidRDefault="00915252">
      <w:bookmarkStart w:id="1" w:name="_GoBack"/>
      <w:bookmarkEnd w:id="1"/>
    </w:p>
    <w:sectPr w:rsidR="009152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3C"/>
    <w:rsid w:val="0008673C"/>
    <w:rsid w:val="00915252"/>
    <w:rsid w:val="00EC20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5B0C8"/>
  <w15:chartTrackingRefBased/>
  <w15:docId w15:val="{7EE9E13B-2319-476F-9326-70419176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C203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2678</Words>
  <Characters>15266</Characters>
  <Application>Microsoft Office Word</Application>
  <DocSecurity>0</DocSecurity>
  <Lines>127</Lines>
  <Paragraphs>35</Paragraphs>
  <ScaleCrop>false</ScaleCrop>
  <Company/>
  <LinksUpToDate>false</LinksUpToDate>
  <CharactersWithSpaces>17909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dc:creator>
  <cp:keywords/>
  <dc:description/>
  <cp:lastModifiedBy>стас</cp:lastModifiedBy>
  <cp:revision>2</cp:revision>
  <dcterms:created xsi:type="dcterms:W3CDTF">2020-05-10T11:49:00Z</dcterms:created>
  <dcterms:modified xsi:type="dcterms:W3CDTF">2020-05-10T11:57:00Z</dcterms:modified>
</cp:coreProperties>
</file>