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79A" w:rsidRPr="00FA285D" w:rsidRDefault="00C31253" w:rsidP="002724A8">
      <w:pPr>
        <w:jc w:val="both"/>
        <w:rPr>
          <w:rFonts w:ascii="Times New Roman" w:hAnsi="Times New Roman" w:cs="Times New Roman"/>
          <w:bCs/>
        </w:rPr>
      </w:pPr>
      <w:r w:rsidRPr="00FA285D">
        <w:rPr>
          <w:rFonts w:ascii="Times New Roman" w:hAnsi="Times New Roman" w:cs="Times New Roman"/>
          <w:b/>
        </w:rPr>
        <w:t xml:space="preserve">Data Set Name: </w:t>
      </w:r>
      <w:r w:rsidR="002724A8" w:rsidRPr="00FA285D">
        <w:rPr>
          <w:rFonts w:ascii="Times New Roman" w:hAnsi="Times New Roman" w:cs="Times New Roman"/>
          <w:bCs/>
        </w:rPr>
        <w:t xml:space="preserve">Three Dimensional Dataset Combining Gait and Full Body Movement of Children with Autism Spectrum Disorders Collected by Kinect v2 Camera </w:t>
      </w:r>
    </w:p>
    <w:p w:rsidR="00C31253" w:rsidRPr="00FA285D" w:rsidRDefault="00C31253" w:rsidP="001346A0">
      <w:pPr>
        <w:jc w:val="both"/>
        <w:rPr>
          <w:rFonts w:ascii="Times New Roman" w:hAnsi="Times New Roman" w:cs="Times New Roman"/>
          <w:b/>
        </w:rPr>
      </w:pPr>
      <w:r w:rsidRPr="00FA285D">
        <w:rPr>
          <w:rFonts w:ascii="Times New Roman" w:hAnsi="Times New Roman" w:cs="Times New Roman"/>
          <w:b/>
        </w:rPr>
        <w:t xml:space="preserve">Date: </w:t>
      </w:r>
      <w:r w:rsidR="001346A0" w:rsidRPr="00FA285D">
        <w:rPr>
          <w:rFonts w:ascii="Times New Roman" w:hAnsi="Times New Roman" w:cs="Times New Roman"/>
          <w:bCs/>
        </w:rPr>
        <w:t>September</w:t>
      </w:r>
      <w:r w:rsidR="0079097B">
        <w:rPr>
          <w:rFonts w:ascii="Times New Roman" w:hAnsi="Times New Roman" w:cs="Times New Roman"/>
          <w:bCs/>
        </w:rPr>
        <w:t xml:space="preserve"> </w:t>
      </w:r>
      <w:r w:rsidR="00CB347C" w:rsidRPr="00FA285D">
        <w:rPr>
          <w:rFonts w:ascii="Times New Roman" w:hAnsi="Times New Roman" w:cs="Times New Roman"/>
          <w:bCs/>
        </w:rPr>
        <w:t>2, 2020</w:t>
      </w:r>
      <w:r w:rsidRPr="00FA285D">
        <w:rPr>
          <w:rFonts w:ascii="Times New Roman" w:hAnsi="Times New Roman" w:cs="Times New Roman"/>
          <w:bCs/>
        </w:rPr>
        <w:t>.</w:t>
      </w:r>
    </w:p>
    <w:p w:rsidR="008C0908" w:rsidRPr="00FA285D" w:rsidRDefault="00C31253" w:rsidP="00562015">
      <w:pPr>
        <w:autoSpaceDE w:val="0"/>
        <w:autoSpaceDN w:val="0"/>
        <w:adjustRightInd w:val="0"/>
        <w:spacing w:after="0" w:line="240" w:lineRule="auto"/>
        <w:jc w:val="both"/>
        <w:rPr>
          <w:rFonts w:ascii="Times New Roman" w:hAnsi="Times New Roman" w:cs="Times New Roman"/>
          <w:bCs/>
        </w:rPr>
      </w:pPr>
      <w:r w:rsidRPr="00FA285D">
        <w:rPr>
          <w:rFonts w:ascii="Times New Roman" w:hAnsi="Times New Roman" w:cs="Times New Roman"/>
          <w:b/>
        </w:rPr>
        <w:t>Author</w:t>
      </w:r>
      <w:r w:rsidR="00C867A6" w:rsidRPr="00FA285D">
        <w:rPr>
          <w:rFonts w:ascii="Times New Roman" w:hAnsi="Times New Roman" w:cs="Times New Roman"/>
          <w:b/>
        </w:rPr>
        <w:t>s</w:t>
      </w:r>
      <w:r w:rsidRPr="00FA285D">
        <w:rPr>
          <w:rFonts w:ascii="Times New Roman" w:hAnsi="Times New Roman" w:cs="Times New Roman"/>
          <w:b/>
        </w:rPr>
        <w:t xml:space="preserve">: </w:t>
      </w:r>
      <w:r w:rsidR="007A07D3" w:rsidRPr="00FA285D">
        <w:rPr>
          <w:rFonts w:ascii="Times New Roman" w:hAnsi="Times New Roman" w:cs="Times New Roman"/>
          <w:bCs/>
        </w:rPr>
        <w:t>Ahmed A. Al-</w:t>
      </w:r>
      <w:proofErr w:type="spellStart"/>
      <w:r w:rsidR="007A07D3" w:rsidRPr="00FA285D">
        <w:rPr>
          <w:rFonts w:ascii="Times New Roman" w:hAnsi="Times New Roman" w:cs="Times New Roman"/>
          <w:bCs/>
        </w:rPr>
        <w:t>Jubouri</w:t>
      </w:r>
      <w:proofErr w:type="spellEnd"/>
      <w:r w:rsidR="004F2A80" w:rsidRPr="00FA285D">
        <w:rPr>
          <w:rFonts w:ascii="Times New Roman" w:hAnsi="Times New Roman" w:cs="Times New Roman"/>
          <w:bCs/>
        </w:rPr>
        <w:t xml:space="preserve"> (</w:t>
      </w:r>
      <w:r w:rsidR="00562015" w:rsidRPr="00FA285D">
        <w:rPr>
          <w:rFonts w:ascii="Times New Roman" w:hAnsi="Times New Roman" w:cs="Times New Roman"/>
          <w:bCs/>
        </w:rPr>
        <w:t>stud.ahmed.rahman@uobabylon.edu.iq</w:t>
      </w:r>
      <w:r w:rsidR="004F2A80" w:rsidRPr="00FA285D">
        <w:rPr>
          <w:rFonts w:ascii="Times New Roman" w:hAnsi="Times New Roman" w:cs="Times New Roman"/>
          <w:bCs/>
        </w:rPr>
        <w:t>)</w:t>
      </w:r>
      <w:r w:rsidR="007A07D3" w:rsidRPr="00FA285D">
        <w:rPr>
          <w:rFonts w:ascii="Times New Roman" w:hAnsi="Times New Roman" w:cs="Times New Roman"/>
          <w:bCs/>
        </w:rPr>
        <w:t xml:space="preserve">, </w:t>
      </w:r>
      <w:proofErr w:type="spellStart"/>
      <w:r w:rsidR="007A07D3" w:rsidRPr="00FA285D">
        <w:rPr>
          <w:rFonts w:ascii="Times New Roman" w:hAnsi="Times New Roman" w:cs="Times New Roman"/>
          <w:bCs/>
        </w:rPr>
        <w:t>Israa</w:t>
      </w:r>
      <w:proofErr w:type="spellEnd"/>
      <w:r w:rsidR="007A07D3" w:rsidRPr="00FA285D">
        <w:rPr>
          <w:rFonts w:ascii="Times New Roman" w:hAnsi="Times New Roman" w:cs="Times New Roman"/>
          <w:bCs/>
        </w:rPr>
        <w:t xml:space="preserve"> </w:t>
      </w:r>
      <w:proofErr w:type="spellStart"/>
      <w:r w:rsidR="007A07D3" w:rsidRPr="00FA285D">
        <w:rPr>
          <w:rFonts w:ascii="Times New Roman" w:hAnsi="Times New Roman" w:cs="Times New Roman"/>
          <w:bCs/>
        </w:rPr>
        <w:t>Hadi</w:t>
      </w:r>
      <w:proofErr w:type="spellEnd"/>
      <w:r w:rsidR="007A07D3" w:rsidRPr="00FA285D">
        <w:rPr>
          <w:rFonts w:ascii="Times New Roman" w:hAnsi="Times New Roman" w:cs="Times New Roman"/>
          <w:bCs/>
        </w:rPr>
        <w:t xml:space="preserve"> Ali, </w:t>
      </w:r>
      <w:proofErr w:type="spellStart"/>
      <w:r w:rsidR="007A07D3" w:rsidRPr="00FA285D">
        <w:rPr>
          <w:rFonts w:ascii="Times New Roman" w:hAnsi="Times New Roman" w:cs="Times New Roman"/>
          <w:bCs/>
        </w:rPr>
        <w:t>Yasen</w:t>
      </w:r>
      <w:proofErr w:type="spellEnd"/>
      <w:r w:rsidR="007A07D3" w:rsidRPr="00FA285D">
        <w:rPr>
          <w:rFonts w:ascii="Times New Roman" w:hAnsi="Times New Roman" w:cs="Times New Roman"/>
          <w:bCs/>
        </w:rPr>
        <w:t xml:space="preserve"> </w:t>
      </w:r>
      <w:proofErr w:type="spellStart"/>
      <w:r w:rsidR="007A07D3" w:rsidRPr="00FA285D">
        <w:rPr>
          <w:rFonts w:ascii="Times New Roman" w:hAnsi="Times New Roman" w:cs="Times New Roman"/>
          <w:bCs/>
        </w:rPr>
        <w:t>Rajihy</w:t>
      </w:r>
      <w:proofErr w:type="spellEnd"/>
    </w:p>
    <w:p w:rsidR="004F2A80" w:rsidRPr="00FA285D" w:rsidRDefault="004F2A80" w:rsidP="002073DB">
      <w:pPr>
        <w:autoSpaceDE w:val="0"/>
        <w:autoSpaceDN w:val="0"/>
        <w:adjustRightInd w:val="0"/>
        <w:spacing w:after="0" w:line="240" w:lineRule="auto"/>
        <w:jc w:val="both"/>
        <w:rPr>
          <w:rFonts w:ascii="Times New Roman" w:hAnsi="Times New Roman" w:cs="Times New Roman"/>
          <w:bCs/>
        </w:rPr>
      </w:pPr>
      <w:r w:rsidRPr="00FA285D">
        <w:rPr>
          <w:rFonts w:ascii="Times New Roman" w:hAnsi="Times New Roman" w:cs="Times New Roman"/>
          <w:bCs/>
        </w:rPr>
        <w:t>College of Information Technology</w:t>
      </w:r>
    </w:p>
    <w:p w:rsidR="004F2A80" w:rsidRPr="00FA285D" w:rsidRDefault="004F2A80" w:rsidP="002073DB">
      <w:pPr>
        <w:autoSpaceDE w:val="0"/>
        <w:autoSpaceDN w:val="0"/>
        <w:adjustRightInd w:val="0"/>
        <w:spacing w:after="0" w:line="240" w:lineRule="auto"/>
        <w:jc w:val="both"/>
        <w:rPr>
          <w:rFonts w:ascii="Times New Roman" w:hAnsi="Times New Roman" w:cs="Times New Roman"/>
          <w:bCs/>
        </w:rPr>
      </w:pPr>
      <w:r w:rsidRPr="00FA285D">
        <w:rPr>
          <w:rFonts w:ascii="Times New Roman" w:hAnsi="Times New Roman" w:cs="Times New Roman"/>
          <w:bCs/>
        </w:rPr>
        <w:t>University of Babylon</w:t>
      </w:r>
    </w:p>
    <w:p w:rsidR="004F2A80" w:rsidRPr="00FA285D" w:rsidRDefault="004F2A80" w:rsidP="002073DB">
      <w:pPr>
        <w:autoSpaceDE w:val="0"/>
        <w:autoSpaceDN w:val="0"/>
        <w:adjustRightInd w:val="0"/>
        <w:spacing w:after="0" w:line="240" w:lineRule="auto"/>
        <w:jc w:val="both"/>
        <w:rPr>
          <w:rFonts w:ascii="Times New Roman" w:hAnsi="Times New Roman" w:cs="Times New Roman"/>
          <w:bCs/>
        </w:rPr>
      </w:pPr>
      <w:r w:rsidRPr="00FA285D">
        <w:rPr>
          <w:rFonts w:ascii="Times New Roman" w:hAnsi="Times New Roman" w:cs="Times New Roman"/>
          <w:bCs/>
        </w:rPr>
        <w:t>Hillah, Iraq</w:t>
      </w:r>
    </w:p>
    <w:p w:rsidR="00D86EFE" w:rsidRPr="00FA285D" w:rsidRDefault="00D86EFE" w:rsidP="00D22BF4">
      <w:pPr>
        <w:autoSpaceDE w:val="0"/>
        <w:autoSpaceDN w:val="0"/>
        <w:adjustRightInd w:val="0"/>
        <w:spacing w:after="0" w:line="240" w:lineRule="auto"/>
        <w:jc w:val="both"/>
        <w:rPr>
          <w:rFonts w:ascii="Times New Roman" w:hAnsi="Times New Roman" w:cs="Times New Roman"/>
          <w:b/>
        </w:rPr>
      </w:pPr>
    </w:p>
    <w:p w:rsidR="00CE466D" w:rsidRPr="00FA285D" w:rsidRDefault="00CE466D" w:rsidP="00501C93">
      <w:pPr>
        <w:autoSpaceDE w:val="0"/>
        <w:autoSpaceDN w:val="0"/>
        <w:adjustRightInd w:val="0"/>
        <w:spacing w:after="0" w:line="240" w:lineRule="auto"/>
        <w:jc w:val="both"/>
        <w:rPr>
          <w:rFonts w:ascii="Times New Roman" w:hAnsi="Times New Roman" w:cs="Times New Roman"/>
          <w:bCs/>
        </w:rPr>
      </w:pPr>
      <w:r w:rsidRPr="00FA285D">
        <w:rPr>
          <w:rFonts w:ascii="Times New Roman" w:hAnsi="Times New Roman" w:cs="Times New Roman"/>
          <w:b/>
        </w:rPr>
        <w:t xml:space="preserve">Abstract: </w:t>
      </w:r>
      <w:r w:rsidRPr="00FA285D">
        <w:rPr>
          <w:rFonts w:ascii="Times New Roman" w:hAnsi="Times New Roman" w:cs="Times New Roman"/>
          <w:bCs/>
        </w:rPr>
        <w:t xml:space="preserve">To the best of our knowledge, this is the maiden attempt to build a three-dimensional dataset that combines gait and body movement analysis of children with Autism Spectrum Disorders (ASD) in controlled environments for fifty children with autism children and fifty typical children. </w:t>
      </w:r>
      <w:r w:rsidR="00501C93" w:rsidRPr="00FA285D">
        <w:rPr>
          <w:rFonts w:ascii="Times New Roman" w:hAnsi="Times New Roman" w:cs="Times New Roman"/>
          <w:bCs/>
        </w:rPr>
        <w:t xml:space="preserve">A </w:t>
      </w:r>
      <w:r w:rsidRPr="00FA285D">
        <w:rPr>
          <w:rFonts w:ascii="Times New Roman" w:hAnsi="Times New Roman" w:cs="Times New Roman"/>
          <w:bCs/>
        </w:rPr>
        <w:t>3D-skeleton-based dataset</w:t>
      </w:r>
      <w:r w:rsidR="00501C93" w:rsidRPr="00FA285D">
        <w:rPr>
          <w:rFonts w:ascii="Times New Roman" w:hAnsi="Times New Roman" w:cs="Times New Roman"/>
          <w:bCs/>
        </w:rPr>
        <w:t xml:space="preserve"> </w:t>
      </w:r>
      <w:r w:rsidRPr="00FA285D">
        <w:rPr>
          <w:rFonts w:ascii="Times New Roman" w:hAnsi="Times New Roman" w:cs="Times New Roman"/>
          <w:bCs/>
        </w:rPr>
        <w:t>includes 3D joints positions,  the corresponding skeleton movement video, joints trajectories video captured by Kinect v2, and color videos captured by Samsung Note 9 rear camera. On the other hand, color videos for 9 children suffer from severe autism is also included for scientific benefit. Finally, the dataset includes 700 folders (350 for typical children, 350 for children with ASD) which include 3D files of tracked joints, angles between joints, and skeleton tracking video related to the augmentation of the original dataset based on seven transformations described in the paper.</w:t>
      </w:r>
      <w:r w:rsidR="0088441F" w:rsidRPr="00FA285D">
        <w:rPr>
          <w:rFonts w:ascii="Times New Roman" w:hAnsi="Times New Roman" w:cs="Times New Roman"/>
          <w:bCs/>
        </w:rPr>
        <w:t xml:space="preserve"> To ensure the best possible achievement, the temperature is measured periodically using a mercury thermometer and it is range (20c - 22c). The ventilation is also good, which prevented the overheating of the camera. The camera is placed away from direct sunlight and to ensure good lighting, the brightness measured frequently using the Lux Light Meter application on Samsung galaxy note nine and it in range (76 Lux - 87 Lux). The Kinect camera is placed at a height of 0.75m. Since a small temperature drift in the Kinect sensor has been reported in section2, the recording was started thirty minutes after the camera had turned on. Children were asked to walk along a line, at normal speed, towards the Kinect camera. The cameras recorded color video and skeleton tracking videos ten times then choosing one suitable gait cycle. Each time the participant walks about two gait cycles in the range of [1.5m to 4m] in front of the camera. Then extracting one gait cycle to use in the following stages.</w:t>
      </w:r>
    </w:p>
    <w:p w:rsidR="00CE466D" w:rsidRPr="00FA285D" w:rsidRDefault="00CE466D" w:rsidP="00D22BF4">
      <w:pPr>
        <w:autoSpaceDE w:val="0"/>
        <w:autoSpaceDN w:val="0"/>
        <w:adjustRightInd w:val="0"/>
        <w:spacing w:after="0" w:line="240" w:lineRule="auto"/>
        <w:jc w:val="both"/>
        <w:rPr>
          <w:rFonts w:ascii="Times New Roman" w:hAnsi="Times New Roman" w:cs="Times New Roman"/>
          <w:b/>
        </w:rPr>
      </w:pPr>
    </w:p>
    <w:p w:rsidR="007A07D3" w:rsidRPr="00FA285D" w:rsidRDefault="002017FF" w:rsidP="00D22BF4">
      <w:pPr>
        <w:autoSpaceDE w:val="0"/>
        <w:autoSpaceDN w:val="0"/>
        <w:adjustRightInd w:val="0"/>
        <w:spacing w:after="0" w:line="240" w:lineRule="auto"/>
        <w:jc w:val="both"/>
        <w:rPr>
          <w:rFonts w:ascii="Times New Roman" w:hAnsi="Times New Roman" w:cs="Times New Roman"/>
          <w:b/>
        </w:rPr>
      </w:pPr>
      <w:r w:rsidRPr="00FA285D">
        <w:rPr>
          <w:rFonts w:ascii="Times New Roman" w:hAnsi="Times New Roman" w:cs="Times New Roman"/>
          <w:b/>
        </w:rPr>
        <w:t xml:space="preserve">Keywords: </w:t>
      </w:r>
      <w:r w:rsidRPr="00FA285D">
        <w:rPr>
          <w:rFonts w:ascii="Times New Roman" w:hAnsi="Times New Roman" w:cs="Times New Roman"/>
        </w:rPr>
        <w:t>Autism Spectrum Disorders, Kinect v2, Gait Analysis, Body Movement Analysis, 3</w:t>
      </w:r>
      <w:r w:rsidR="00D22BF4" w:rsidRPr="00FA285D">
        <w:rPr>
          <w:rFonts w:ascii="Times New Roman" w:hAnsi="Times New Roman" w:cs="Times New Roman"/>
        </w:rPr>
        <w:t>D</w:t>
      </w:r>
      <w:r w:rsidRPr="00FA285D">
        <w:rPr>
          <w:rFonts w:ascii="Times New Roman" w:hAnsi="Times New Roman" w:cs="Times New Roman"/>
        </w:rPr>
        <w:t xml:space="preserve"> Dataset, Dataset Augmentation</w:t>
      </w:r>
      <w:r w:rsidR="0031186A" w:rsidRPr="00FA285D">
        <w:rPr>
          <w:rFonts w:ascii="Times New Roman" w:hAnsi="Times New Roman" w:cs="Times New Roman"/>
        </w:rPr>
        <w:t xml:space="preserve">. Time series data. </w:t>
      </w:r>
    </w:p>
    <w:p w:rsidR="002017FF" w:rsidRPr="00FA285D" w:rsidRDefault="002017FF" w:rsidP="007A07D3">
      <w:pPr>
        <w:autoSpaceDE w:val="0"/>
        <w:autoSpaceDN w:val="0"/>
        <w:adjustRightInd w:val="0"/>
        <w:spacing w:after="0" w:line="240" w:lineRule="auto"/>
        <w:rPr>
          <w:rFonts w:ascii="Times New Roman" w:hAnsi="Times New Roman" w:cs="Times New Roman"/>
          <w:b/>
        </w:rPr>
      </w:pPr>
    </w:p>
    <w:p w:rsidR="0010505D" w:rsidRPr="00FA285D" w:rsidRDefault="0010505D" w:rsidP="00500D48">
      <w:pPr>
        <w:jc w:val="both"/>
        <w:rPr>
          <w:rFonts w:ascii="Times New Roman" w:hAnsi="Times New Roman" w:cs="Times New Roman"/>
          <w:lang w:bidi="ar-IQ"/>
        </w:rPr>
      </w:pPr>
      <w:r w:rsidRPr="00FA285D">
        <w:rPr>
          <w:rFonts w:ascii="Times New Roman" w:hAnsi="Times New Roman" w:cs="Times New Roman"/>
          <w:b/>
        </w:rPr>
        <w:t xml:space="preserve">Data Type: Descriptive: </w:t>
      </w:r>
      <w:r w:rsidR="00500D48">
        <w:rPr>
          <w:rFonts w:ascii="Times New Roman" w:hAnsi="Times New Roman" w:cs="Times New Roman"/>
        </w:rPr>
        <w:t>Nominal /</w:t>
      </w:r>
      <w:r w:rsidRPr="00FA285D">
        <w:rPr>
          <w:rFonts w:ascii="Times New Roman" w:hAnsi="Times New Roman" w:cs="Times New Roman"/>
        </w:rPr>
        <w:t>categorical,</w:t>
      </w:r>
      <w:r w:rsidR="0050269E" w:rsidRPr="00FA285D">
        <w:rPr>
          <w:rFonts w:ascii="Times New Roman" w:hAnsi="Times New Roman" w:cs="Times New Roman"/>
        </w:rPr>
        <w:t xml:space="preserve"> binary</w:t>
      </w:r>
      <w:r w:rsidR="00500D48">
        <w:rPr>
          <w:rFonts w:ascii="Times New Roman" w:hAnsi="Times New Roman" w:cs="Times New Roman"/>
        </w:rPr>
        <w:t>,</w:t>
      </w:r>
      <w:r w:rsidR="0050269E" w:rsidRPr="00FA285D">
        <w:rPr>
          <w:rFonts w:ascii="Times New Roman" w:hAnsi="Times New Roman" w:cs="Times New Roman"/>
        </w:rPr>
        <w:t xml:space="preserve"> continuous</w:t>
      </w:r>
      <w:r w:rsidR="00E50C3C" w:rsidRPr="00FA285D">
        <w:rPr>
          <w:rFonts w:ascii="Times New Roman" w:hAnsi="Times New Roman" w:cs="Times New Roman"/>
        </w:rPr>
        <w:t>,</w:t>
      </w:r>
      <w:r w:rsidR="00E50C3C" w:rsidRPr="00A45E31">
        <w:rPr>
          <w:rFonts w:ascii="Times New Roman" w:hAnsi="Times New Roman" w:cs="Times New Roman"/>
        </w:rPr>
        <w:t xml:space="preserve"> </w:t>
      </w:r>
      <w:r w:rsidR="00500D48" w:rsidRPr="00A45E31">
        <w:rPr>
          <w:rFonts w:ascii="Times New Roman" w:hAnsi="Times New Roman" w:cs="Times New Roman"/>
        </w:rPr>
        <w:t xml:space="preserve">and </w:t>
      </w:r>
      <w:r w:rsidR="00E50C3C" w:rsidRPr="00FA285D">
        <w:rPr>
          <w:rFonts w:ascii="Times New Roman" w:hAnsi="Times New Roman" w:cs="Times New Roman"/>
        </w:rPr>
        <w:t>Time series</w:t>
      </w:r>
      <w:r w:rsidR="00500D48">
        <w:rPr>
          <w:rFonts w:ascii="Times New Roman" w:hAnsi="Times New Roman" w:cs="Times New Roman"/>
        </w:rPr>
        <w:t xml:space="preserve"> data</w:t>
      </w:r>
      <w:r w:rsidR="00E50C3C" w:rsidRPr="00FA285D">
        <w:rPr>
          <w:rFonts w:ascii="Times New Roman" w:hAnsi="Times New Roman" w:cs="Times New Roman"/>
        </w:rPr>
        <w:t>.</w:t>
      </w:r>
    </w:p>
    <w:p w:rsidR="0010505D" w:rsidRPr="00FA285D" w:rsidRDefault="0010505D" w:rsidP="0010505D">
      <w:pPr>
        <w:jc w:val="both"/>
        <w:rPr>
          <w:rFonts w:ascii="Times New Roman" w:hAnsi="Times New Roman" w:cs="Times New Roman"/>
          <w:b/>
        </w:rPr>
      </w:pPr>
      <w:r w:rsidRPr="00FA285D">
        <w:rPr>
          <w:rFonts w:ascii="Times New Roman" w:hAnsi="Times New Roman" w:cs="Times New Roman"/>
          <w:b/>
        </w:rPr>
        <w:t xml:space="preserve">Task: </w:t>
      </w:r>
      <w:r w:rsidRPr="00FA285D">
        <w:rPr>
          <w:rFonts w:ascii="Times New Roman" w:hAnsi="Times New Roman" w:cs="Times New Roman"/>
          <w:bCs/>
        </w:rPr>
        <w:t>Classification</w:t>
      </w:r>
    </w:p>
    <w:p w:rsidR="0010505D" w:rsidRPr="00FA285D" w:rsidRDefault="0010505D" w:rsidP="00936000">
      <w:pPr>
        <w:jc w:val="both"/>
        <w:rPr>
          <w:rFonts w:ascii="Times New Roman" w:hAnsi="Times New Roman" w:cs="Times New Roman"/>
          <w:b/>
        </w:rPr>
      </w:pPr>
      <w:r w:rsidRPr="00FA285D">
        <w:rPr>
          <w:rFonts w:ascii="Times New Roman" w:hAnsi="Times New Roman" w:cs="Times New Roman"/>
          <w:b/>
        </w:rPr>
        <w:t xml:space="preserve">Attribute Type: </w:t>
      </w:r>
      <w:r w:rsidRPr="00FA285D">
        <w:rPr>
          <w:rFonts w:ascii="Times New Roman" w:hAnsi="Times New Roman" w:cs="Times New Roman"/>
          <w:bCs/>
        </w:rPr>
        <w:t>Categorical, continuous</w:t>
      </w:r>
      <w:r w:rsidR="00A45E31">
        <w:rPr>
          <w:rFonts w:ascii="Times New Roman" w:hAnsi="Times New Roman" w:cs="Times New Roman"/>
          <w:bCs/>
        </w:rPr>
        <w:t>,</w:t>
      </w:r>
      <w:r w:rsidRPr="00FA285D">
        <w:rPr>
          <w:rFonts w:ascii="Times New Roman" w:hAnsi="Times New Roman" w:cs="Times New Roman"/>
          <w:bCs/>
        </w:rPr>
        <w:t xml:space="preserve"> and binary</w:t>
      </w:r>
      <w:r w:rsidR="00CE5E0E" w:rsidRPr="00FA285D">
        <w:rPr>
          <w:rFonts w:ascii="Times New Roman" w:hAnsi="Times New Roman" w:cs="Times New Roman"/>
          <w:bCs/>
        </w:rPr>
        <w:t>.</w:t>
      </w:r>
    </w:p>
    <w:p w:rsidR="0010505D" w:rsidRPr="00FA285D" w:rsidRDefault="0010505D" w:rsidP="0092483F">
      <w:pPr>
        <w:jc w:val="both"/>
        <w:rPr>
          <w:rFonts w:ascii="Times New Roman" w:hAnsi="Times New Roman" w:cs="Times New Roman"/>
          <w:b/>
        </w:rPr>
      </w:pPr>
      <w:r w:rsidRPr="00FA285D">
        <w:rPr>
          <w:rFonts w:ascii="Times New Roman" w:hAnsi="Times New Roman" w:cs="Times New Roman"/>
          <w:b/>
        </w:rPr>
        <w:t xml:space="preserve">Area: </w:t>
      </w:r>
      <w:r w:rsidR="0092483F">
        <w:rPr>
          <w:rFonts w:ascii="Times New Roman" w:hAnsi="Times New Roman" w:cs="Times New Roman"/>
          <w:bCs/>
        </w:rPr>
        <w:t>C</w:t>
      </w:r>
      <w:r w:rsidRPr="00FA285D">
        <w:rPr>
          <w:rFonts w:ascii="Times New Roman" w:hAnsi="Times New Roman" w:cs="Times New Roman"/>
          <w:bCs/>
        </w:rPr>
        <w:t>omputer Science</w:t>
      </w:r>
      <w:r w:rsidR="0092483F">
        <w:rPr>
          <w:rFonts w:ascii="Times New Roman" w:hAnsi="Times New Roman" w:cs="Times New Roman"/>
          <w:bCs/>
        </w:rPr>
        <w:t xml:space="preserve"> </w:t>
      </w:r>
      <w:r w:rsidR="0092483F" w:rsidRPr="00FA285D">
        <w:rPr>
          <w:rFonts w:ascii="Times New Roman" w:hAnsi="Times New Roman" w:cs="Times New Roman"/>
          <w:bCs/>
        </w:rPr>
        <w:t>and</w:t>
      </w:r>
      <w:r w:rsidR="0092483F" w:rsidRPr="0092483F">
        <w:rPr>
          <w:rFonts w:ascii="Times New Roman" w:hAnsi="Times New Roman" w:cs="Times New Roman"/>
          <w:bCs/>
        </w:rPr>
        <w:t xml:space="preserve"> </w:t>
      </w:r>
      <w:r w:rsidR="0092483F" w:rsidRPr="00FA285D">
        <w:rPr>
          <w:rFonts w:ascii="Times New Roman" w:hAnsi="Times New Roman" w:cs="Times New Roman"/>
          <w:bCs/>
        </w:rPr>
        <w:t>Psychology</w:t>
      </w:r>
    </w:p>
    <w:p w:rsidR="0010505D" w:rsidRPr="00FA285D" w:rsidRDefault="0010505D" w:rsidP="0010505D">
      <w:pPr>
        <w:jc w:val="both"/>
        <w:rPr>
          <w:rFonts w:ascii="Times New Roman" w:hAnsi="Times New Roman" w:cs="Times New Roman"/>
          <w:b/>
        </w:rPr>
      </w:pPr>
      <w:r w:rsidRPr="00FA285D">
        <w:rPr>
          <w:rFonts w:ascii="Times New Roman" w:hAnsi="Times New Roman" w:cs="Times New Roman"/>
          <w:b/>
          <w:bCs/>
        </w:rPr>
        <w:t xml:space="preserve">Does your data set contain missing values? </w:t>
      </w:r>
      <w:r w:rsidRPr="00FA285D">
        <w:rPr>
          <w:rFonts w:ascii="Times New Roman" w:hAnsi="Times New Roman" w:cs="Times New Roman"/>
          <w:bCs/>
        </w:rPr>
        <w:t>No</w:t>
      </w:r>
    </w:p>
    <w:p w:rsidR="00D4439B" w:rsidRPr="00FA285D" w:rsidRDefault="00D4439B" w:rsidP="00D76823">
      <w:pPr>
        <w:jc w:val="both"/>
        <w:rPr>
          <w:rFonts w:ascii="Times New Roman" w:hAnsi="Times New Roman" w:cs="Times New Roman"/>
          <w:bCs/>
        </w:rPr>
      </w:pPr>
      <w:r w:rsidRPr="00FA285D">
        <w:rPr>
          <w:rFonts w:ascii="Times New Roman" w:hAnsi="Times New Roman" w:cs="Times New Roman"/>
          <w:b/>
          <w:bCs/>
        </w:rPr>
        <w:t>Number of Instances (</w:t>
      </w:r>
      <w:r w:rsidR="00D76823" w:rsidRPr="00FA285D">
        <w:rPr>
          <w:rFonts w:ascii="Times New Roman" w:hAnsi="Times New Roman" w:cs="Times New Roman"/>
          <w:b/>
          <w:bCs/>
        </w:rPr>
        <w:t>typical development</w:t>
      </w:r>
      <w:r w:rsidRPr="00FA285D">
        <w:rPr>
          <w:rFonts w:ascii="Times New Roman" w:hAnsi="Times New Roman" w:cs="Times New Roman"/>
          <w:b/>
          <w:bCs/>
        </w:rPr>
        <w:t xml:space="preserve">): </w:t>
      </w:r>
      <w:r w:rsidRPr="00FA285D">
        <w:rPr>
          <w:rFonts w:ascii="Times New Roman" w:hAnsi="Times New Roman" w:cs="Times New Roman"/>
          <w:bCs/>
        </w:rPr>
        <w:t>50</w:t>
      </w:r>
    </w:p>
    <w:p w:rsidR="00F1507D" w:rsidRPr="00FA285D" w:rsidRDefault="00F1507D" w:rsidP="00F1507D">
      <w:pPr>
        <w:jc w:val="both"/>
        <w:rPr>
          <w:rFonts w:ascii="Times New Roman" w:hAnsi="Times New Roman" w:cs="Times New Roman"/>
          <w:b/>
          <w:bCs/>
        </w:rPr>
      </w:pPr>
      <w:r w:rsidRPr="00FA285D">
        <w:rPr>
          <w:rFonts w:ascii="Times New Roman" w:hAnsi="Times New Roman" w:cs="Times New Roman"/>
          <w:b/>
          <w:bCs/>
        </w:rPr>
        <w:t xml:space="preserve">Number of Instances (Autism spectrum disorders): </w:t>
      </w:r>
      <w:r w:rsidRPr="00FA285D">
        <w:rPr>
          <w:rFonts w:ascii="Times New Roman" w:hAnsi="Times New Roman" w:cs="Times New Roman"/>
          <w:bCs/>
        </w:rPr>
        <w:t>50</w:t>
      </w:r>
    </w:p>
    <w:p w:rsidR="00D4439B" w:rsidRPr="00FA285D" w:rsidRDefault="00D4439B" w:rsidP="00F1507D">
      <w:pPr>
        <w:jc w:val="both"/>
        <w:rPr>
          <w:rFonts w:ascii="Times New Roman" w:hAnsi="Times New Roman" w:cs="Times New Roman"/>
          <w:bCs/>
        </w:rPr>
      </w:pPr>
      <w:r w:rsidRPr="00FA285D">
        <w:rPr>
          <w:rFonts w:ascii="Times New Roman" w:hAnsi="Times New Roman" w:cs="Times New Roman"/>
          <w:b/>
          <w:bCs/>
        </w:rPr>
        <w:t xml:space="preserve">Number of Instances After </w:t>
      </w:r>
      <w:r w:rsidR="00F1507D" w:rsidRPr="00FA285D">
        <w:rPr>
          <w:rFonts w:ascii="Times New Roman" w:hAnsi="Times New Roman" w:cs="Times New Roman"/>
          <w:b/>
          <w:bCs/>
        </w:rPr>
        <w:t>augmentation</w:t>
      </w:r>
      <w:r w:rsidRPr="00FA285D">
        <w:rPr>
          <w:rFonts w:ascii="Times New Roman" w:hAnsi="Times New Roman" w:cs="Times New Roman"/>
          <w:b/>
          <w:bCs/>
        </w:rPr>
        <w:t xml:space="preserve"> (</w:t>
      </w:r>
      <w:r w:rsidR="00D76823" w:rsidRPr="00FA285D">
        <w:rPr>
          <w:rFonts w:ascii="Times New Roman" w:hAnsi="Times New Roman" w:cs="Times New Roman"/>
          <w:b/>
          <w:bCs/>
        </w:rPr>
        <w:t>typical development</w:t>
      </w:r>
      <w:r w:rsidRPr="00FA285D">
        <w:rPr>
          <w:rFonts w:ascii="Times New Roman" w:hAnsi="Times New Roman" w:cs="Times New Roman"/>
          <w:b/>
          <w:bCs/>
        </w:rPr>
        <w:t xml:space="preserve">): </w:t>
      </w:r>
      <w:r w:rsidR="004378FE" w:rsidRPr="00FA285D">
        <w:rPr>
          <w:rFonts w:ascii="Times New Roman" w:hAnsi="Times New Roman" w:cs="Times New Roman"/>
          <w:bCs/>
        </w:rPr>
        <w:t>400</w:t>
      </w:r>
    </w:p>
    <w:p w:rsidR="00F1507D" w:rsidRPr="00FA285D" w:rsidRDefault="00F1507D" w:rsidP="00F1507D">
      <w:pPr>
        <w:jc w:val="both"/>
        <w:rPr>
          <w:rFonts w:ascii="Times New Roman" w:hAnsi="Times New Roman" w:cs="Times New Roman"/>
          <w:b/>
          <w:bCs/>
        </w:rPr>
      </w:pPr>
      <w:r w:rsidRPr="00FA285D">
        <w:rPr>
          <w:rFonts w:ascii="Times New Roman" w:hAnsi="Times New Roman" w:cs="Times New Roman"/>
          <w:b/>
          <w:bCs/>
        </w:rPr>
        <w:t xml:space="preserve">Number of Instances After augmentation (Autism spectrum disorders): </w:t>
      </w:r>
      <w:r w:rsidRPr="00FA285D">
        <w:rPr>
          <w:rFonts w:ascii="Times New Roman" w:hAnsi="Times New Roman" w:cs="Times New Roman"/>
          <w:bCs/>
        </w:rPr>
        <w:t>400</w:t>
      </w:r>
    </w:p>
    <w:p w:rsidR="0010505D" w:rsidRPr="00FA285D" w:rsidRDefault="0010505D" w:rsidP="004378FE">
      <w:pPr>
        <w:jc w:val="both"/>
        <w:rPr>
          <w:rFonts w:ascii="Times New Roman" w:hAnsi="Times New Roman" w:cs="Times New Roman"/>
          <w:b/>
        </w:rPr>
      </w:pPr>
      <w:r w:rsidRPr="00FA285D">
        <w:rPr>
          <w:rFonts w:ascii="Times New Roman" w:hAnsi="Times New Roman" w:cs="Times New Roman"/>
          <w:b/>
          <w:bCs/>
        </w:rPr>
        <w:t xml:space="preserve">Number of Instances </w:t>
      </w:r>
      <w:r w:rsidR="00D4439B" w:rsidRPr="00FA285D">
        <w:rPr>
          <w:rFonts w:ascii="Times New Roman" w:hAnsi="Times New Roman" w:cs="Times New Roman"/>
          <w:b/>
          <w:bCs/>
        </w:rPr>
        <w:t xml:space="preserve">in final dataset </w:t>
      </w:r>
      <w:r w:rsidRPr="00FA285D">
        <w:rPr>
          <w:rFonts w:ascii="Times New Roman" w:hAnsi="Times New Roman" w:cs="Times New Roman"/>
          <w:b/>
          <w:bCs/>
        </w:rPr>
        <w:t>(</w:t>
      </w:r>
      <w:r w:rsidR="00D4439B" w:rsidRPr="00FA285D">
        <w:rPr>
          <w:rFonts w:ascii="Times New Roman" w:hAnsi="Times New Roman" w:cs="Times New Roman"/>
          <w:b/>
          <w:bCs/>
        </w:rPr>
        <w:t>Autism spectrum disorders and typical development</w:t>
      </w:r>
      <w:r w:rsidRPr="00FA285D">
        <w:rPr>
          <w:rFonts w:ascii="Times New Roman" w:hAnsi="Times New Roman" w:cs="Times New Roman"/>
          <w:b/>
          <w:bCs/>
        </w:rPr>
        <w:t xml:space="preserve">): </w:t>
      </w:r>
      <w:r w:rsidR="004378FE" w:rsidRPr="00FA285D">
        <w:rPr>
          <w:rFonts w:ascii="Times New Roman" w:hAnsi="Times New Roman" w:cs="Times New Roman"/>
          <w:bCs/>
        </w:rPr>
        <w:t>8</w:t>
      </w:r>
      <w:r w:rsidR="00CE5E0E" w:rsidRPr="00FA285D">
        <w:rPr>
          <w:rFonts w:ascii="Times New Roman" w:hAnsi="Times New Roman" w:cs="Times New Roman"/>
          <w:bCs/>
        </w:rPr>
        <w:t>00</w:t>
      </w:r>
    </w:p>
    <w:p w:rsidR="0010505D" w:rsidRPr="00FA285D" w:rsidRDefault="0010505D" w:rsidP="004378FE">
      <w:pPr>
        <w:jc w:val="both"/>
        <w:rPr>
          <w:rFonts w:ascii="Times New Roman" w:hAnsi="Times New Roman" w:cs="Times New Roman"/>
          <w:b/>
        </w:rPr>
      </w:pPr>
      <w:r w:rsidRPr="00FA285D">
        <w:rPr>
          <w:rFonts w:ascii="Times New Roman" w:hAnsi="Times New Roman" w:cs="Times New Roman"/>
          <w:b/>
          <w:bCs/>
        </w:rPr>
        <w:t xml:space="preserve">Number of Attributes: </w:t>
      </w:r>
      <w:r w:rsidRPr="00FA285D">
        <w:rPr>
          <w:rFonts w:ascii="Times New Roman" w:hAnsi="Times New Roman" w:cs="Times New Roman"/>
          <w:bCs/>
        </w:rPr>
        <w:t>12</w:t>
      </w:r>
      <w:r w:rsidR="004378FE" w:rsidRPr="00FA285D">
        <w:rPr>
          <w:rFonts w:ascii="Times New Roman" w:hAnsi="Times New Roman" w:cs="Times New Roman"/>
          <w:bCs/>
        </w:rPr>
        <w:t>59</w:t>
      </w:r>
    </w:p>
    <w:p w:rsidR="002724A8" w:rsidRPr="00FA285D" w:rsidRDefault="00CB347C" w:rsidP="003E3E63">
      <w:pPr>
        <w:pStyle w:val="references"/>
        <w:spacing w:after="120" w:line="240" w:lineRule="auto"/>
        <w:rPr>
          <w:rFonts w:eastAsiaTheme="minorHAnsi"/>
          <w:bCs/>
          <w:noProof w:val="0"/>
          <w:sz w:val="22"/>
          <w:szCs w:val="22"/>
        </w:rPr>
      </w:pPr>
      <w:r w:rsidRPr="00FA285D">
        <w:rPr>
          <w:b/>
          <w:sz w:val="22"/>
          <w:szCs w:val="22"/>
        </w:rPr>
        <w:lastRenderedPageBreak/>
        <w:t>Relevant Paper</w:t>
      </w:r>
      <w:r w:rsidR="008E5278" w:rsidRPr="00FA285D">
        <w:rPr>
          <w:b/>
          <w:sz w:val="22"/>
          <w:szCs w:val="22"/>
        </w:rPr>
        <w:t xml:space="preserve">:  </w:t>
      </w:r>
      <w:r w:rsidR="003E3E63" w:rsidRPr="00FA285D">
        <w:rPr>
          <w:rFonts w:eastAsiaTheme="minorHAnsi"/>
          <w:bCs/>
          <w:noProof w:val="0"/>
          <w:sz w:val="22"/>
          <w:szCs w:val="22"/>
        </w:rPr>
        <w:t xml:space="preserve">Generating 3D Dataset of Gait and Full Body Movement of Children with Autism Spectrum Disorders Collected by Kinect V2 Camera </w:t>
      </w:r>
    </w:p>
    <w:p w:rsidR="00C4666D" w:rsidRPr="00FA285D" w:rsidRDefault="00C4666D" w:rsidP="004378FE">
      <w:pPr>
        <w:jc w:val="both"/>
        <w:rPr>
          <w:rFonts w:ascii="Times New Roman" w:hAnsi="Times New Roman" w:cs="Times New Roman"/>
          <w:bCs/>
        </w:rPr>
      </w:pPr>
      <w:r w:rsidRPr="00FA285D">
        <w:rPr>
          <w:rFonts w:ascii="Times New Roman" w:eastAsia="MS Mincho" w:hAnsi="Times New Roman" w:cs="Times New Roman"/>
          <w:b/>
          <w:bCs/>
          <w:noProof/>
        </w:rPr>
        <w:t xml:space="preserve">Journal Information: </w:t>
      </w:r>
      <w:r w:rsidRPr="00FA285D">
        <w:rPr>
          <w:rFonts w:ascii="Times New Roman" w:hAnsi="Times New Roman" w:cs="Times New Roman"/>
          <w:bCs/>
        </w:rPr>
        <w:t>COMPUSOFT: An International Journal of Advanced Computer Technology</w:t>
      </w:r>
    </w:p>
    <w:p w:rsidR="008E5278" w:rsidRPr="00FA285D" w:rsidRDefault="008E5278" w:rsidP="00A232D9">
      <w:pPr>
        <w:jc w:val="both"/>
        <w:rPr>
          <w:rFonts w:ascii="Times New Roman" w:hAnsi="Times New Roman" w:cs="Times New Roman"/>
          <w:bCs/>
        </w:rPr>
      </w:pPr>
      <w:r w:rsidRPr="00FA285D">
        <w:rPr>
          <w:rFonts w:ascii="Times New Roman" w:hAnsi="Times New Roman" w:cs="Times New Roman"/>
          <w:b/>
        </w:rPr>
        <w:t>Citation Request:</w:t>
      </w:r>
      <w:r w:rsidR="00627FFA" w:rsidRPr="00FA285D">
        <w:rPr>
          <w:rFonts w:ascii="Times New Roman" w:hAnsi="Times New Roman" w:cs="Times New Roman"/>
          <w:b/>
        </w:rPr>
        <w:t xml:space="preserve"> </w:t>
      </w:r>
      <w:r w:rsidR="00A232D9" w:rsidRPr="00FA285D">
        <w:rPr>
          <w:rFonts w:ascii="Times New Roman" w:hAnsi="Times New Roman" w:cs="Times New Roman"/>
          <w:bCs/>
        </w:rPr>
        <w:t>I</w:t>
      </w:r>
      <w:r w:rsidR="00627FFA" w:rsidRPr="00FA285D">
        <w:rPr>
          <w:rFonts w:ascii="Times New Roman" w:hAnsi="Times New Roman" w:cs="Times New Roman"/>
          <w:bCs/>
        </w:rPr>
        <w:t xml:space="preserve">n </w:t>
      </w:r>
      <w:r w:rsidR="00A232D9" w:rsidRPr="00FA285D">
        <w:rPr>
          <w:rFonts w:ascii="Times New Roman" w:hAnsi="Times New Roman" w:cs="Times New Roman"/>
          <w:bCs/>
        </w:rPr>
        <w:t>this research,</w:t>
      </w:r>
      <w:r w:rsidR="00627FFA" w:rsidRPr="00FA285D">
        <w:rPr>
          <w:rFonts w:ascii="Times New Roman" w:hAnsi="Times New Roman" w:cs="Times New Roman"/>
          <w:bCs/>
        </w:rPr>
        <w:t xml:space="preserve"> we described in detail the s</w:t>
      </w:r>
      <w:r w:rsidR="00F11784" w:rsidRPr="00FA285D">
        <w:rPr>
          <w:rFonts w:ascii="Times New Roman" w:hAnsi="Times New Roman" w:cs="Times New Roman"/>
          <w:bCs/>
        </w:rPr>
        <w:t>tages of collecting the dataset</w:t>
      </w:r>
      <w:r w:rsidR="00627FFA" w:rsidRPr="00FA285D">
        <w:rPr>
          <w:rFonts w:ascii="Times New Roman" w:hAnsi="Times New Roman" w:cs="Times New Roman"/>
          <w:bCs/>
        </w:rPr>
        <w:t>:</w:t>
      </w:r>
    </w:p>
    <w:p w:rsidR="008E5278" w:rsidRPr="00FA285D" w:rsidRDefault="002A09D8" w:rsidP="00A8741A">
      <w:pPr>
        <w:jc w:val="both"/>
        <w:rPr>
          <w:rFonts w:ascii="Times New Roman" w:hAnsi="Times New Roman" w:cs="Times New Roman"/>
        </w:rPr>
      </w:pPr>
      <w:proofErr w:type="spellStart"/>
      <w:r w:rsidRPr="002A09D8">
        <w:rPr>
          <w:rFonts w:ascii="Times New Roman" w:hAnsi="Times New Roman" w:cs="Times New Roman"/>
        </w:rPr>
        <w:t>AbdulRahman</w:t>
      </w:r>
      <w:proofErr w:type="spellEnd"/>
      <w:r w:rsidRPr="002A09D8">
        <w:rPr>
          <w:rFonts w:ascii="Times New Roman" w:hAnsi="Times New Roman" w:cs="Times New Roman"/>
        </w:rPr>
        <w:t xml:space="preserve">, A., </w:t>
      </w:r>
      <w:proofErr w:type="spellStart"/>
      <w:r w:rsidRPr="002A09D8">
        <w:rPr>
          <w:rFonts w:ascii="Times New Roman" w:hAnsi="Times New Roman" w:cs="Times New Roman"/>
        </w:rPr>
        <w:t>Hadi</w:t>
      </w:r>
      <w:proofErr w:type="spellEnd"/>
      <w:r w:rsidRPr="002A09D8">
        <w:rPr>
          <w:rFonts w:ascii="Times New Roman" w:hAnsi="Times New Roman" w:cs="Times New Roman"/>
        </w:rPr>
        <w:t xml:space="preserve">, I., &amp; </w:t>
      </w:r>
      <w:proofErr w:type="spellStart"/>
      <w:r w:rsidRPr="002A09D8">
        <w:rPr>
          <w:rFonts w:ascii="Times New Roman" w:hAnsi="Times New Roman" w:cs="Times New Roman"/>
        </w:rPr>
        <w:t>Rajihy</w:t>
      </w:r>
      <w:proofErr w:type="spellEnd"/>
      <w:r w:rsidRPr="002A09D8">
        <w:rPr>
          <w:rFonts w:ascii="Times New Roman" w:hAnsi="Times New Roman" w:cs="Times New Roman"/>
        </w:rPr>
        <w:t>, Y. (2020). Generating 3D dataset of Gait and Full body movement of children with Autism spectrum disorders collected by Kinect v2 camera. COMPUSOFT: An International Journal of Advanced Computer Technology, 9(8), 3791-3797. Retrieved from https://ijact.in/index.php/ijact/article/view/1193</w:t>
      </w:r>
    </w:p>
    <w:p w:rsidR="006C18C0" w:rsidRPr="00FA285D" w:rsidRDefault="008E5278" w:rsidP="00C32ACD">
      <w:pPr>
        <w:jc w:val="both"/>
        <w:rPr>
          <w:rFonts w:ascii="Times New Roman" w:hAnsi="Times New Roman" w:cs="Times New Roman"/>
        </w:rPr>
      </w:pPr>
      <w:r w:rsidRPr="00FA285D">
        <w:rPr>
          <w:rFonts w:ascii="Times New Roman" w:hAnsi="Times New Roman" w:cs="Times New Roman"/>
          <w:b/>
          <w:bCs/>
        </w:rPr>
        <w:t>Data File:</w:t>
      </w:r>
      <w:r w:rsidR="00A8741A" w:rsidRPr="00FA285D">
        <w:rPr>
          <w:rFonts w:ascii="Times New Roman" w:hAnsi="Times New Roman" w:cs="Times New Roman"/>
        </w:rPr>
        <w:t xml:space="preserve"> We</w:t>
      </w:r>
      <w:r w:rsidRPr="00FA285D">
        <w:rPr>
          <w:rFonts w:ascii="Times New Roman" w:hAnsi="Times New Roman" w:cs="Times New Roman"/>
        </w:rPr>
        <w:t xml:space="preserve"> will submit </w:t>
      </w:r>
      <w:r w:rsidR="00C32ACD" w:rsidRPr="00FA285D">
        <w:rPr>
          <w:rFonts w:ascii="Times New Roman" w:hAnsi="Times New Roman" w:cs="Times New Roman"/>
        </w:rPr>
        <w:t>two</w:t>
      </w:r>
      <w:r w:rsidR="002C4FDC" w:rsidRPr="00FA285D">
        <w:rPr>
          <w:rFonts w:ascii="Times New Roman" w:hAnsi="Times New Roman" w:cs="Times New Roman"/>
        </w:rPr>
        <w:t xml:space="preserve"> file types</w:t>
      </w:r>
      <w:r w:rsidR="00A8741A" w:rsidRPr="00FA285D">
        <w:rPr>
          <w:rFonts w:ascii="Times New Roman" w:hAnsi="Times New Roman" w:cs="Times New Roman"/>
        </w:rPr>
        <w:t>:</w:t>
      </w:r>
    </w:p>
    <w:p w:rsidR="002C4FDC" w:rsidRPr="00FA285D" w:rsidRDefault="008D1EC4" w:rsidP="002C4FDC">
      <w:pPr>
        <w:pStyle w:val="references"/>
        <w:numPr>
          <w:ilvl w:val="0"/>
          <w:numId w:val="1"/>
        </w:numPr>
        <w:spacing w:after="120" w:line="240" w:lineRule="auto"/>
        <w:rPr>
          <w:rFonts w:eastAsiaTheme="minorHAnsi"/>
          <w:noProof w:val="0"/>
          <w:sz w:val="22"/>
          <w:szCs w:val="22"/>
        </w:rPr>
      </w:pPr>
      <w:r w:rsidRPr="00FA285D">
        <w:rPr>
          <w:rFonts w:eastAsiaTheme="minorHAnsi"/>
          <w:noProof w:val="0"/>
          <w:sz w:val="22"/>
          <w:szCs w:val="22"/>
        </w:rPr>
        <w:t>T</w:t>
      </w:r>
      <w:r w:rsidR="002C4FDC" w:rsidRPr="00FA285D">
        <w:rPr>
          <w:rFonts w:eastAsiaTheme="minorHAnsi"/>
          <w:noProof w:val="0"/>
          <w:sz w:val="22"/>
          <w:szCs w:val="22"/>
        </w:rPr>
        <w:t xml:space="preserve">hree dimensional joints </w:t>
      </w:r>
      <w:r w:rsidR="00951D62" w:rsidRPr="00FA285D">
        <w:rPr>
          <w:rFonts w:eastAsiaTheme="minorHAnsi"/>
          <w:noProof w:val="0"/>
          <w:sz w:val="22"/>
          <w:szCs w:val="22"/>
        </w:rPr>
        <w:t xml:space="preserve">position </w:t>
      </w:r>
      <w:r w:rsidR="002C4FDC" w:rsidRPr="00FA285D">
        <w:rPr>
          <w:rFonts w:eastAsiaTheme="minorHAnsi"/>
          <w:noProof w:val="0"/>
          <w:sz w:val="22"/>
          <w:szCs w:val="22"/>
        </w:rPr>
        <w:t>in (.</w:t>
      </w:r>
      <w:proofErr w:type="spellStart"/>
      <w:r w:rsidR="002C4FDC" w:rsidRPr="00FA285D">
        <w:rPr>
          <w:rFonts w:eastAsiaTheme="minorHAnsi"/>
          <w:noProof w:val="0"/>
          <w:sz w:val="22"/>
          <w:szCs w:val="22"/>
        </w:rPr>
        <w:t>xlsx</w:t>
      </w:r>
      <w:proofErr w:type="spellEnd"/>
      <w:r w:rsidR="002C4FDC" w:rsidRPr="00FA285D">
        <w:rPr>
          <w:rFonts w:eastAsiaTheme="minorHAnsi"/>
          <w:noProof w:val="0"/>
          <w:sz w:val="22"/>
          <w:szCs w:val="22"/>
        </w:rPr>
        <w:t>) format</w:t>
      </w:r>
    </w:p>
    <w:p w:rsidR="008E5278" w:rsidRPr="00FA285D" w:rsidRDefault="002C4FDC" w:rsidP="002C4FDC">
      <w:pPr>
        <w:pStyle w:val="references"/>
        <w:numPr>
          <w:ilvl w:val="0"/>
          <w:numId w:val="1"/>
        </w:numPr>
        <w:spacing w:after="120" w:line="240" w:lineRule="auto"/>
        <w:rPr>
          <w:b/>
          <w:sz w:val="22"/>
          <w:szCs w:val="22"/>
        </w:rPr>
      </w:pPr>
      <w:r w:rsidRPr="00FA285D">
        <w:rPr>
          <w:rFonts w:eastAsiaTheme="minorHAnsi"/>
          <w:noProof w:val="0"/>
          <w:sz w:val="22"/>
          <w:szCs w:val="22"/>
        </w:rPr>
        <w:t>RGB video, skeleton video and trajectory video in (.</w:t>
      </w:r>
      <w:proofErr w:type="spellStart"/>
      <w:r w:rsidRPr="00FA285D">
        <w:rPr>
          <w:rFonts w:eastAsiaTheme="minorHAnsi"/>
          <w:noProof w:val="0"/>
          <w:sz w:val="22"/>
          <w:szCs w:val="22"/>
        </w:rPr>
        <w:t>avi</w:t>
      </w:r>
      <w:proofErr w:type="spellEnd"/>
      <w:r w:rsidRPr="00FA285D">
        <w:rPr>
          <w:rFonts w:eastAsiaTheme="minorHAnsi"/>
          <w:noProof w:val="0"/>
          <w:sz w:val="22"/>
          <w:szCs w:val="22"/>
        </w:rPr>
        <w:t>) format</w:t>
      </w:r>
    </w:p>
    <w:p w:rsidR="008A0AF7" w:rsidRDefault="002E4F58" w:rsidP="00A45E31">
      <w:pPr>
        <w:pStyle w:val="references"/>
        <w:spacing w:after="120" w:line="240" w:lineRule="auto"/>
        <w:rPr>
          <w:rFonts w:eastAsiaTheme="minorHAnsi"/>
          <w:noProof w:val="0"/>
          <w:sz w:val="18"/>
          <w:szCs w:val="18"/>
        </w:rPr>
      </w:pPr>
      <w:r w:rsidRPr="002E4F58">
        <w:rPr>
          <w:rFonts w:eastAsiaTheme="minorHAnsi"/>
          <w:b/>
          <w:bCs/>
          <w:noProof w:val="0"/>
          <w:sz w:val="22"/>
          <w:szCs w:val="22"/>
        </w:rPr>
        <w:t>Parents' approval:</w:t>
      </w:r>
      <w:r>
        <w:rPr>
          <w:rFonts w:eastAsiaTheme="minorHAnsi"/>
          <w:noProof w:val="0"/>
          <w:sz w:val="18"/>
          <w:szCs w:val="18"/>
        </w:rPr>
        <w:t xml:space="preserve"> T</w:t>
      </w:r>
      <w:r w:rsidRPr="002E4F58">
        <w:rPr>
          <w:rFonts w:eastAsiaTheme="minorHAnsi"/>
          <w:noProof w:val="0"/>
          <w:sz w:val="22"/>
          <w:szCs w:val="22"/>
        </w:rPr>
        <w:t xml:space="preserve">he parents signed </w:t>
      </w:r>
      <w:r w:rsidR="00A45E31" w:rsidRPr="00A45E31">
        <w:rPr>
          <w:rFonts w:eastAsiaTheme="minorHAnsi"/>
          <w:noProof w:val="0"/>
          <w:sz w:val="22"/>
          <w:szCs w:val="22"/>
        </w:rPr>
        <w:t xml:space="preserve">the Informed </w:t>
      </w:r>
      <w:r w:rsidR="0034266D" w:rsidRPr="0034266D">
        <w:rPr>
          <w:rFonts w:eastAsiaTheme="minorHAnsi"/>
          <w:noProof w:val="0"/>
          <w:sz w:val="22"/>
          <w:szCs w:val="22"/>
        </w:rPr>
        <w:t>Consent Form</w:t>
      </w:r>
      <w:r w:rsidR="00865BCA">
        <w:rPr>
          <w:rFonts w:eastAsiaTheme="minorHAnsi"/>
          <w:noProof w:val="0"/>
          <w:sz w:val="22"/>
          <w:szCs w:val="22"/>
        </w:rPr>
        <w:t>:</w:t>
      </w:r>
    </w:p>
    <w:p w:rsidR="00FA285D" w:rsidRDefault="00FA285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10AEE" w:rsidP="0034266D">
      <w:pPr>
        <w:pStyle w:val="references"/>
        <w:spacing w:after="120" w:line="240" w:lineRule="auto"/>
        <w:rPr>
          <w:rFonts w:eastAsiaTheme="minorHAnsi"/>
          <w:noProof w:val="0"/>
          <w:sz w:val="18"/>
          <w:szCs w:val="18"/>
        </w:rPr>
      </w:pPr>
      <w:r>
        <w:rPr>
          <w:rFonts w:eastAsiaTheme="minorHAnsi"/>
          <w:noProof w:val="0"/>
          <w:sz w:val="18"/>
          <w:szCs w:val="18"/>
        </w:rPr>
        <w:t xml:space="preserve">       </w:t>
      </w:r>
      <w:r w:rsidR="0034266D">
        <w:rPr>
          <w:rFonts w:eastAsiaTheme="minorHAnsi"/>
          <w:noProof w:val="0"/>
          <w:sz w:val="18"/>
          <w:szCs w:val="18"/>
        </w:rPr>
        <w:t xml:space="preserve">       </w:t>
      </w:r>
      <w:r w:rsidR="0034266D">
        <w:rPr>
          <w:rFonts w:eastAsiaTheme="minorHAnsi"/>
          <w:sz w:val="18"/>
          <w:szCs w:val="18"/>
        </w:rPr>
        <w:drawing>
          <wp:inline distT="0" distB="0" distL="0" distR="0">
            <wp:extent cx="696686" cy="772516"/>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tojpg-1024x576[1].jpg"/>
                    <pic:cNvPicPr/>
                  </pic:nvPicPr>
                  <pic:blipFill rotWithShape="1">
                    <a:blip r:embed="rId8" cstate="print">
                      <a:extLst>
                        <a:ext uri="{BEBA8EAE-BF5A-486C-A8C5-ECC9F3942E4B}">
                          <a14:imgProps xmlns:a14="http://schemas.microsoft.com/office/drawing/2010/main">
                            <a14:imgLayer r:embed="rId9">
                              <a14:imgEffect>
                                <a14:backgroundRemoval t="30035" b="83681" l="71191" r="97852">
                                  <a14:foregroundMark x1="74512" y1="41319" x2="74512" y2="41319"/>
                                  <a14:foregroundMark x1="83008" y1="38021" x2="83008" y2="38021"/>
                                  <a14:foregroundMark x1="92676" y1="42361" x2="92676" y2="42361"/>
                                  <a14:foregroundMark x1="91211" y1="48438" x2="91211" y2="48438"/>
                                  <a14:foregroundMark x1="90332" y1="34201" x2="90332" y2="34201"/>
                                  <a14:foregroundMark x1="95020" y1="46181" x2="95020" y2="46181"/>
                                  <a14:foregroundMark x1="79297" y1="50521" x2="79297" y2="50521"/>
                                  <a14:foregroundMark x1="86133" y1="32639" x2="86133" y2="32639"/>
                                  <a14:foregroundMark x1="86230" y1="33507" x2="86230" y2="33507"/>
                                  <a14:foregroundMark x1="86816" y1="34896" x2="86816" y2="34896"/>
                                  <a14:foregroundMark x1="81152" y1="33507" x2="81152" y2="33507"/>
                                  <a14:foregroundMark x1="81152" y1="33507" x2="81152" y2="33507"/>
                                  <a14:foregroundMark x1="84082" y1="34896" x2="84082" y2="34896"/>
                                  <a14:foregroundMark x1="84082" y1="34896" x2="84082" y2="34896"/>
                                  <a14:foregroundMark x1="87402" y1="47222" x2="87402" y2="47222"/>
                                  <a14:foregroundMark x1="84766" y1="47222" x2="84766" y2="47222"/>
                                  <a14:foregroundMark x1="83691" y1="48264" x2="83691" y2="48264"/>
                                  <a14:foregroundMark x1="82422" y1="48264" x2="82422" y2="48264"/>
                                  <a14:foregroundMark x1="82031" y1="48264" x2="82031" y2="48264"/>
                                  <a14:foregroundMark x1="81543" y1="47569" x2="81543" y2="47569"/>
                                  <a14:foregroundMark x1="79688" y1="47569" x2="79688" y2="47569"/>
                                  <a14:foregroundMark x1="79492" y1="44271" x2="79492" y2="44271"/>
                                  <a14:foregroundMark x1="77637" y1="40451" x2="77637" y2="40451"/>
                                  <a14:foregroundMark x1="78613" y1="34896" x2="78613" y2="34896"/>
                                  <a14:foregroundMark x1="75293" y1="36111" x2="75293" y2="36111"/>
                                  <a14:foregroundMark x1="73438" y1="36111" x2="73438" y2="36111"/>
                                  <a14:foregroundMark x1="72559" y1="36806" x2="72559" y2="36806"/>
                                  <a14:foregroundMark x1="72168" y1="38368" x2="72168" y2="38368"/>
                                  <a14:foregroundMark x1="72754" y1="40625" x2="72754" y2="40625"/>
                                  <a14:foregroundMark x1="76953" y1="44271" x2="76953" y2="44271"/>
                                  <a14:foregroundMark x1="77832" y1="49479" x2="77832" y2="49479"/>
                                  <a14:foregroundMark x1="77441" y1="48785" x2="77441" y2="48785"/>
                                  <a14:foregroundMark x1="77148" y1="48264" x2="77148" y2="48264"/>
                                  <a14:foregroundMark x1="78223" y1="48264" x2="78223" y2="48264"/>
                                  <a14:foregroundMark x1="78223" y1="47569" x2="78223" y2="47569"/>
                                  <a14:foregroundMark x1="78027" y1="47569" x2="78027" y2="47569"/>
                                  <a14:foregroundMark x1="77441" y1="47569" x2="77441" y2="47569"/>
                                </a14:backgroundRemoval>
                              </a14:imgEffect>
                            </a14:imgLayer>
                          </a14:imgProps>
                        </a:ext>
                        <a:ext uri="{28A0092B-C50C-407E-A947-70E740481C1C}">
                          <a14:useLocalDpi xmlns:a14="http://schemas.microsoft.com/office/drawing/2010/main" val="0"/>
                        </a:ext>
                      </a:extLst>
                    </a:blip>
                    <a:srcRect l="71245" t="30607" r="1827" b="16312"/>
                    <a:stretch/>
                  </pic:blipFill>
                  <pic:spPr bwMode="auto">
                    <a:xfrm>
                      <a:off x="0" y="0"/>
                      <a:ext cx="712541" cy="790097"/>
                    </a:xfrm>
                    <a:prstGeom prst="rect">
                      <a:avLst/>
                    </a:prstGeom>
                    <a:ln>
                      <a:noFill/>
                    </a:ln>
                    <a:extLst>
                      <a:ext uri="{53640926-AAD7-44D8-BBD7-CCE9431645EC}">
                        <a14:shadowObscured xmlns:a14="http://schemas.microsoft.com/office/drawing/2010/main"/>
                      </a:ext>
                    </a:extLst>
                  </pic:spPr>
                </pic:pic>
              </a:graphicData>
            </a:graphic>
          </wp:inline>
        </w:drawing>
      </w:r>
    </w:p>
    <w:p w:rsidR="0034266D" w:rsidRDefault="0034266D" w:rsidP="0034266D">
      <w:pPr>
        <w:pStyle w:val="references"/>
        <w:spacing w:after="120" w:line="240" w:lineRule="auto"/>
        <w:jc w:val="left"/>
        <w:rPr>
          <w:rFonts w:eastAsiaTheme="minorHAnsi"/>
          <w:noProof w:val="0"/>
          <w:sz w:val="18"/>
          <w:szCs w:val="18"/>
        </w:rPr>
      </w:pPr>
      <w:r w:rsidRPr="0034266D">
        <w:rPr>
          <w:rFonts w:eastAsiaTheme="minorHAnsi"/>
          <w:noProof w:val="0"/>
          <w:sz w:val="22"/>
          <w:szCs w:val="22"/>
        </w:rPr>
        <w:t>Informed Consent Form.jpg</w:t>
      </w: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bookmarkStart w:id="0" w:name="_GoBack"/>
      <w:bookmarkEnd w:id="0"/>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34266D" w:rsidRDefault="0034266D" w:rsidP="0034266D">
      <w:pPr>
        <w:pStyle w:val="references"/>
        <w:spacing w:after="120" w:line="240" w:lineRule="auto"/>
        <w:jc w:val="center"/>
        <w:rPr>
          <w:rFonts w:eastAsiaTheme="minorHAnsi"/>
          <w:noProof w:val="0"/>
          <w:sz w:val="18"/>
          <w:szCs w:val="18"/>
        </w:rPr>
      </w:pPr>
    </w:p>
    <w:p w:rsidR="00FA285D" w:rsidRDefault="00FA285D" w:rsidP="008A0AF7">
      <w:pPr>
        <w:pStyle w:val="references"/>
        <w:spacing w:after="120" w:line="240" w:lineRule="auto"/>
        <w:ind w:left="720"/>
        <w:rPr>
          <w:rFonts w:eastAsiaTheme="minorHAnsi"/>
          <w:noProof w:val="0"/>
          <w:sz w:val="18"/>
          <w:szCs w:val="18"/>
        </w:rPr>
      </w:pPr>
    </w:p>
    <w:p w:rsidR="00A047F6" w:rsidRPr="008173FB" w:rsidRDefault="00A047F6" w:rsidP="008173FB">
      <w:pPr>
        <w:pStyle w:val="Heading1"/>
        <w:rPr>
          <w:lang w:val="en-NZ"/>
        </w:rPr>
      </w:pPr>
      <w:r w:rsidRPr="008173FB">
        <w:rPr>
          <w:lang w:val="en-NZ"/>
        </w:rPr>
        <w:lastRenderedPageBreak/>
        <w:t>Overview Dataset</w:t>
      </w:r>
    </w:p>
    <w:p w:rsidR="008173FB" w:rsidRDefault="008173FB" w:rsidP="008E5278">
      <w:pPr>
        <w:pStyle w:val="references"/>
        <w:spacing w:after="120" w:line="240" w:lineRule="auto"/>
        <w:ind w:left="360" w:hanging="360"/>
        <w:rPr>
          <w:b/>
          <w:sz w:val="18"/>
          <w:szCs w:val="18"/>
          <w:lang w:val="en-NZ"/>
        </w:rPr>
      </w:pPr>
    </w:p>
    <w:p w:rsidR="008173FB" w:rsidRPr="008173FB" w:rsidRDefault="008173FB" w:rsidP="008173FB">
      <w:pPr>
        <w:pStyle w:val="Heading2"/>
        <w:ind w:left="360"/>
      </w:pPr>
      <w:r w:rsidRPr="008173FB">
        <w:t xml:space="preserve">Metadata of all participants: </w:t>
      </w:r>
    </w:p>
    <w:tbl>
      <w:tblPr>
        <w:tblStyle w:val="GridTable6Colorful"/>
        <w:tblW w:w="0" w:type="auto"/>
        <w:tblLook w:val="04A0" w:firstRow="1" w:lastRow="0" w:firstColumn="1" w:lastColumn="0" w:noHBand="0" w:noVBand="1"/>
      </w:tblPr>
      <w:tblGrid>
        <w:gridCol w:w="1798"/>
        <w:gridCol w:w="1798"/>
        <w:gridCol w:w="1798"/>
        <w:gridCol w:w="1798"/>
      </w:tblGrid>
      <w:tr w:rsidR="00B7233A" w:rsidRPr="00C32ACD" w:rsidTr="00D44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rsidR="00B7233A" w:rsidRPr="00C32ACD" w:rsidRDefault="00B7233A" w:rsidP="00D4439B">
            <w:pPr>
              <w:rPr>
                <w:sz w:val="18"/>
                <w:szCs w:val="18"/>
              </w:rPr>
            </w:pPr>
            <w:r w:rsidRPr="00C32ACD">
              <w:rPr>
                <w:sz w:val="18"/>
                <w:szCs w:val="18"/>
              </w:rPr>
              <w:t>Typical development</w:t>
            </w:r>
          </w:p>
        </w:tc>
        <w:tc>
          <w:tcPr>
            <w:tcW w:w="1798" w:type="dxa"/>
          </w:tcPr>
          <w:p w:rsidR="00B7233A" w:rsidRPr="00C32ACD" w:rsidRDefault="00B7233A" w:rsidP="00D4439B">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Number of children</w:t>
            </w:r>
          </w:p>
        </w:tc>
        <w:tc>
          <w:tcPr>
            <w:tcW w:w="1798" w:type="dxa"/>
          </w:tcPr>
          <w:p w:rsidR="00B7233A" w:rsidRPr="00C32ACD" w:rsidRDefault="00B7233A" w:rsidP="00D4439B">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mean of Age (year)</w:t>
            </w:r>
          </w:p>
        </w:tc>
        <w:tc>
          <w:tcPr>
            <w:tcW w:w="1798" w:type="dxa"/>
          </w:tcPr>
          <w:p w:rsidR="00B7233A" w:rsidRPr="00C32ACD" w:rsidRDefault="00B7233A" w:rsidP="00D4439B">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mean of length (m)</w:t>
            </w:r>
          </w:p>
        </w:tc>
      </w:tr>
      <w:tr w:rsidR="00B7233A" w:rsidRPr="00C32ACD" w:rsidTr="00D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rsidR="00B7233A" w:rsidRPr="00C32ACD" w:rsidRDefault="00B7233A" w:rsidP="00D4439B">
            <w:pPr>
              <w:rPr>
                <w:sz w:val="18"/>
                <w:szCs w:val="18"/>
              </w:rPr>
            </w:pPr>
            <w:r w:rsidRPr="00C32ACD">
              <w:rPr>
                <w:sz w:val="18"/>
                <w:szCs w:val="18"/>
              </w:rPr>
              <w:t>Males</w:t>
            </w:r>
          </w:p>
        </w:tc>
        <w:tc>
          <w:tcPr>
            <w:tcW w:w="1798" w:type="dxa"/>
          </w:tcPr>
          <w:p w:rsidR="00B7233A" w:rsidRPr="00C32ACD" w:rsidRDefault="00B7233A" w:rsidP="00D4439B">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26</w:t>
            </w:r>
          </w:p>
        </w:tc>
        <w:tc>
          <w:tcPr>
            <w:tcW w:w="1798" w:type="dxa"/>
          </w:tcPr>
          <w:p w:rsidR="00B7233A" w:rsidRPr="00C32ACD" w:rsidRDefault="00B7233A" w:rsidP="00D4439B">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7.8</w:t>
            </w:r>
          </w:p>
        </w:tc>
        <w:tc>
          <w:tcPr>
            <w:tcW w:w="1798" w:type="dxa"/>
          </w:tcPr>
          <w:p w:rsidR="00B7233A" w:rsidRPr="00C32ACD" w:rsidRDefault="00B7233A" w:rsidP="00D4439B">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3.98</w:t>
            </w:r>
          </w:p>
        </w:tc>
      </w:tr>
      <w:tr w:rsidR="00B7233A" w:rsidRPr="00C32ACD" w:rsidTr="00D4439B">
        <w:tc>
          <w:tcPr>
            <w:cnfStyle w:val="001000000000" w:firstRow="0" w:lastRow="0" w:firstColumn="1" w:lastColumn="0" w:oddVBand="0" w:evenVBand="0" w:oddHBand="0" w:evenHBand="0" w:firstRowFirstColumn="0" w:firstRowLastColumn="0" w:lastRowFirstColumn="0" w:lastRowLastColumn="0"/>
            <w:tcW w:w="1798" w:type="dxa"/>
          </w:tcPr>
          <w:p w:rsidR="00B7233A" w:rsidRPr="00C32ACD" w:rsidRDefault="00B7233A" w:rsidP="00D4439B">
            <w:pPr>
              <w:rPr>
                <w:sz w:val="18"/>
                <w:szCs w:val="18"/>
              </w:rPr>
            </w:pPr>
            <w:r w:rsidRPr="00C32ACD">
              <w:rPr>
                <w:sz w:val="18"/>
                <w:szCs w:val="18"/>
              </w:rPr>
              <w:t>Females</w:t>
            </w:r>
          </w:p>
        </w:tc>
        <w:tc>
          <w:tcPr>
            <w:tcW w:w="1798" w:type="dxa"/>
          </w:tcPr>
          <w:p w:rsidR="00B7233A" w:rsidRPr="00C32ACD" w:rsidRDefault="00B7233A" w:rsidP="00D4439B">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24</w:t>
            </w:r>
          </w:p>
        </w:tc>
        <w:tc>
          <w:tcPr>
            <w:tcW w:w="1798" w:type="dxa"/>
          </w:tcPr>
          <w:p w:rsidR="00B7233A" w:rsidRPr="00C32ACD" w:rsidRDefault="00B7233A" w:rsidP="00D4439B">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5.4</w:t>
            </w:r>
          </w:p>
        </w:tc>
        <w:tc>
          <w:tcPr>
            <w:tcW w:w="1798" w:type="dxa"/>
          </w:tcPr>
          <w:p w:rsidR="00B7233A" w:rsidRPr="00C32ACD" w:rsidRDefault="00B7233A" w:rsidP="00D4439B">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3.49</w:t>
            </w:r>
          </w:p>
        </w:tc>
      </w:tr>
    </w:tbl>
    <w:p w:rsidR="00A047F6" w:rsidRPr="00C32ACD" w:rsidRDefault="00A047F6" w:rsidP="008E5278">
      <w:pPr>
        <w:pStyle w:val="references"/>
        <w:spacing w:after="120" w:line="240" w:lineRule="auto"/>
        <w:ind w:left="360" w:hanging="360"/>
        <w:rPr>
          <w:b/>
          <w:sz w:val="18"/>
          <w:szCs w:val="18"/>
          <w:lang w:val="en-NZ"/>
        </w:rPr>
      </w:pPr>
    </w:p>
    <w:tbl>
      <w:tblPr>
        <w:tblStyle w:val="GridTable6Colorful"/>
        <w:tblW w:w="0" w:type="auto"/>
        <w:tblLook w:val="04A0" w:firstRow="1" w:lastRow="0" w:firstColumn="1" w:lastColumn="0" w:noHBand="0" w:noVBand="1"/>
      </w:tblPr>
      <w:tblGrid>
        <w:gridCol w:w="1798"/>
        <w:gridCol w:w="1798"/>
        <w:gridCol w:w="1798"/>
        <w:gridCol w:w="1798"/>
      </w:tblGrid>
      <w:tr w:rsidR="00B7233A" w:rsidRPr="00C32ACD" w:rsidTr="00272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rsidR="00B7233A" w:rsidRPr="00C32ACD" w:rsidRDefault="00B7233A" w:rsidP="002724A8">
            <w:pPr>
              <w:rPr>
                <w:sz w:val="18"/>
                <w:szCs w:val="18"/>
              </w:rPr>
            </w:pPr>
            <w:r w:rsidRPr="00C32ACD">
              <w:rPr>
                <w:sz w:val="18"/>
                <w:szCs w:val="18"/>
              </w:rPr>
              <w:t>Autism spectrum disorders</w:t>
            </w:r>
          </w:p>
        </w:tc>
        <w:tc>
          <w:tcPr>
            <w:tcW w:w="1798" w:type="dxa"/>
          </w:tcPr>
          <w:p w:rsidR="00B7233A" w:rsidRPr="00C32ACD" w:rsidRDefault="00B7233A"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Number of children</w:t>
            </w:r>
          </w:p>
        </w:tc>
        <w:tc>
          <w:tcPr>
            <w:tcW w:w="1798" w:type="dxa"/>
          </w:tcPr>
          <w:p w:rsidR="00B7233A" w:rsidRPr="00C32ACD" w:rsidRDefault="00B7233A"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mean of Age (year)</w:t>
            </w:r>
          </w:p>
        </w:tc>
        <w:tc>
          <w:tcPr>
            <w:tcW w:w="1798" w:type="dxa"/>
          </w:tcPr>
          <w:p w:rsidR="00B7233A" w:rsidRPr="00C32ACD" w:rsidRDefault="00B7233A"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mean of length (m)</w:t>
            </w:r>
          </w:p>
        </w:tc>
      </w:tr>
      <w:tr w:rsidR="00B7233A"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rsidR="00B7233A" w:rsidRPr="00C32ACD" w:rsidRDefault="00B7233A" w:rsidP="002724A8">
            <w:pPr>
              <w:rPr>
                <w:sz w:val="18"/>
                <w:szCs w:val="18"/>
              </w:rPr>
            </w:pPr>
            <w:r w:rsidRPr="00C32ACD">
              <w:rPr>
                <w:sz w:val="18"/>
                <w:szCs w:val="18"/>
              </w:rPr>
              <w:t>Males</w:t>
            </w:r>
          </w:p>
        </w:tc>
        <w:tc>
          <w:tcPr>
            <w:tcW w:w="1798" w:type="dxa"/>
          </w:tcPr>
          <w:p w:rsidR="00B7233A" w:rsidRPr="00C32ACD" w:rsidRDefault="00B7233A"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rFonts w:hint="cs"/>
                <w:sz w:val="18"/>
                <w:szCs w:val="18"/>
                <w:rtl/>
              </w:rPr>
              <w:t>47</w:t>
            </w:r>
          </w:p>
        </w:tc>
        <w:tc>
          <w:tcPr>
            <w:tcW w:w="1798" w:type="dxa"/>
          </w:tcPr>
          <w:p w:rsidR="00B7233A" w:rsidRPr="00C32ACD" w:rsidRDefault="00B7233A"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8.19</w:t>
            </w:r>
          </w:p>
        </w:tc>
        <w:tc>
          <w:tcPr>
            <w:tcW w:w="1798" w:type="dxa"/>
          </w:tcPr>
          <w:p w:rsidR="00B7233A" w:rsidRPr="00C32ACD" w:rsidRDefault="00B7233A"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1.299</w:t>
            </w:r>
          </w:p>
        </w:tc>
      </w:tr>
      <w:tr w:rsidR="00B7233A" w:rsidRPr="00C32ACD" w:rsidTr="002724A8">
        <w:tc>
          <w:tcPr>
            <w:cnfStyle w:val="001000000000" w:firstRow="0" w:lastRow="0" w:firstColumn="1" w:lastColumn="0" w:oddVBand="0" w:evenVBand="0" w:oddHBand="0" w:evenHBand="0" w:firstRowFirstColumn="0" w:firstRowLastColumn="0" w:lastRowFirstColumn="0" w:lastRowLastColumn="0"/>
            <w:tcW w:w="1798" w:type="dxa"/>
          </w:tcPr>
          <w:p w:rsidR="00B7233A" w:rsidRPr="00C32ACD" w:rsidRDefault="00B7233A" w:rsidP="002724A8">
            <w:pPr>
              <w:rPr>
                <w:sz w:val="18"/>
                <w:szCs w:val="18"/>
              </w:rPr>
            </w:pPr>
            <w:r w:rsidRPr="00C32ACD">
              <w:rPr>
                <w:sz w:val="18"/>
                <w:szCs w:val="18"/>
              </w:rPr>
              <w:t>Females</w:t>
            </w:r>
          </w:p>
        </w:tc>
        <w:tc>
          <w:tcPr>
            <w:tcW w:w="1798" w:type="dxa"/>
          </w:tcPr>
          <w:p w:rsidR="00B7233A" w:rsidRPr="00C32ACD" w:rsidRDefault="00B7233A"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w:t>
            </w:r>
            <w:r w:rsidRPr="00C32ACD">
              <w:rPr>
                <w:rFonts w:hint="cs"/>
                <w:sz w:val="18"/>
                <w:szCs w:val="18"/>
                <w:rtl/>
              </w:rPr>
              <w:t>2</w:t>
            </w:r>
          </w:p>
        </w:tc>
        <w:tc>
          <w:tcPr>
            <w:tcW w:w="1798" w:type="dxa"/>
          </w:tcPr>
          <w:p w:rsidR="00B7233A" w:rsidRPr="00C32ACD" w:rsidRDefault="00B7233A"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8.66</w:t>
            </w:r>
          </w:p>
        </w:tc>
        <w:tc>
          <w:tcPr>
            <w:tcW w:w="1798" w:type="dxa"/>
          </w:tcPr>
          <w:p w:rsidR="00B7233A" w:rsidRPr="00C32ACD" w:rsidRDefault="00B7233A"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1.308</w:t>
            </w:r>
          </w:p>
        </w:tc>
      </w:tr>
    </w:tbl>
    <w:p w:rsidR="00951D62" w:rsidRPr="00C32ACD" w:rsidRDefault="00951D62" w:rsidP="008E5278">
      <w:pPr>
        <w:pStyle w:val="references"/>
        <w:spacing w:after="120" w:line="240" w:lineRule="auto"/>
        <w:ind w:left="360" w:hanging="360"/>
        <w:rPr>
          <w:b/>
          <w:sz w:val="18"/>
          <w:szCs w:val="18"/>
          <w:lang w:val="en-NZ"/>
        </w:rPr>
      </w:pPr>
    </w:p>
    <w:p w:rsidR="008173FB" w:rsidRDefault="008173FB" w:rsidP="008E5278">
      <w:pPr>
        <w:pStyle w:val="references"/>
        <w:spacing w:after="120" w:line="240" w:lineRule="auto"/>
        <w:ind w:left="360" w:hanging="360"/>
        <w:rPr>
          <w:b/>
          <w:sz w:val="18"/>
          <w:szCs w:val="18"/>
          <w:lang w:val="en-NZ"/>
        </w:rPr>
      </w:pPr>
    </w:p>
    <w:p w:rsidR="00A047F6" w:rsidRPr="008173FB" w:rsidRDefault="008173FB" w:rsidP="008173FB">
      <w:pPr>
        <w:pStyle w:val="Heading2"/>
        <w:ind w:left="360"/>
      </w:pPr>
      <w:r>
        <w:t xml:space="preserve">Metadata of </w:t>
      </w:r>
      <w:r w:rsidR="00951D62" w:rsidRPr="008173FB">
        <w:t xml:space="preserve">Typical </w:t>
      </w:r>
      <w:r w:rsidR="00A047F6" w:rsidRPr="008173FB">
        <w:t xml:space="preserve">Participants: </w:t>
      </w:r>
    </w:p>
    <w:tbl>
      <w:tblPr>
        <w:tblStyle w:val="GridTable6Colorful"/>
        <w:tblW w:w="0" w:type="auto"/>
        <w:tblLook w:val="04A0" w:firstRow="1" w:lastRow="0" w:firstColumn="1" w:lastColumn="0" w:noHBand="0" w:noVBand="1"/>
      </w:tblPr>
      <w:tblGrid>
        <w:gridCol w:w="1795"/>
        <w:gridCol w:w="1800"/>
        <w:gridCol w:w="1800"/>
        <w:gridCol w:w="1800"/>
      </w:tblGrid>
      <w:tr w:rsidR="00F1300F" w:rsidRPr="00C32ACD" w:rsidTr="00DD7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ID</w:t>
            </w:r>
          </w:p>
        </w:tc>
        <w:tc>
          <w:tcPr>
            <w:tcW w:w="1800" w:type="dxa"/>
          </w:tcPr>
          <w:p w:rsidR="00F1300F" w:rsidRPr="00C32ACD" w:rsidRDefault="00F1300F" w:rsidP="00DD7F75">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Gender</w:t>
            </w:r>
          </w:p>
        </w:tc>
        <w:tc>
          <w:tcPr>
            <w:tcW w:w="1800" w:type="dxa"/>
          </w:tcPr>
          <w:p w:rsidR="00F1300F" w:rsidRPr="00C32ACD" w:rsidRDefault="00F1300F" w:rsidP="00DD7F75">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Age(years)</w:t>
            </w:r>
          </w:p>
        </w:tc>
        <w:tc>
          <w:tcPr>
            <w:tcW w:w="1800" w:type="dxa"/>
          </w:tcPr>
          <w:p w:rsidR="00F1300F" w:rsidRPr="00C32ACD" w:rsidRDefault="00F1300F" w:rsidP="00DD7F75">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Length(m)</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3</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3.8</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3.4</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4.9</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2</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2.8</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8</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3.8</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10</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3.3</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12</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3.2</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13</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highlight w:val="yellow"/>
              </w:rPr>
            </w:pPr>
            <w:r w:rsidRPr="00C32ACD">
              <w:rPr>
                <w:sz w:val="18"/>
                <w:szCs w:val="18"/>
              </w:rPr>
              <w:t>Case 14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3.1</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3.5</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3.8</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3.9</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18</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19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20</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4.2</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3.3</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22</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3.7</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23</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2</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2.5</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Case 24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3.8</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3.5</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3.2</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28</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2</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Case 29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3.5</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30</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11</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31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4.3</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32</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4.1</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33</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5</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Case 34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3.6</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 xml:space="preserve">Case </w:t>
            </w:r>
            <w:r w:rsidRPr="00C32ACD">
              <w:rPr>
                <w:rFonts w:hint="cs"/>
                <w:sz w:val="18"/>
                <w:szCs w:val="18"/>
                <w:rtl/>
              </w:rPr>
              <w:t>35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3.2</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tl/>
                <w:lang w:bidi="ar-IQ"/>
              </w:rPr>
            </w:pPr>
            <w:r w:rsidRPr="00C32ACD">
              <w:rPr>
                <w:sz w:val="18"/>
                <w:szCs w:val="18"/>
              </w:rPr>
              <w:t xml:space="preserve">Case </w:t>
            </w:r>
            <w:r w:rsidRPr="00C32ACD">
              <w:rPr>
                <w:rFonts w:hint="cs"/>
                <w:sz w:val="18"/>
                <w:szCs w:val="18"/>
                <w:rtl/>
              </w:rPr>
              <w:t>36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tl/>
                <w:lang w:bidi="ar-IQ"/>
              </w:rPr>
            </w:pPr>
            <w:r w:rsidRPr="00C32ACD">
              <w:rPr>
                <w:sz w:val="18"/>
                <w:szCs w:val="18"/>
              </w:rPr>
              <w:lastRenderedPageBreak/>
              <w:t xml:space="preserve">Case </w:t>
            </w:r>
            <w:r w:rsidRPr="00C32ACD">
              <w:rPr>
                <w:rFonts w:hint="cs"/>
                <w:sz w:val="18"/>
                <w:szCs w:val="18"/>
                <w:rtl/>
              </w:rPr>
              <w:t>37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4.1</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sz w:val="18"/>
                <w:szCs w:val="18"/>
              </w:rPr>
            </w:pPr>
            <w:r w:rsidRPr="00C32ACD">
              <w:rPr>
                <w:sz w:val="18"/>
                <w:szCs w:val="18"/>
              </w:rPr>
              <w:t xml:space="preserve">Case </w:t>
            </w:r>
            <w:r w:rsidRPr="00C32ACD">
              <w:rPr>
                <w:rFonts w:hint="cs"/>
                <w:sz w:val="18"/>
                <w:szCs w:val="18"/>
                <w:rtl/>
              </w:rPr>
              <w:t>38</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3.1</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tl/>
                <w:lang w:bidi="ar-IQ"/>
              </w:rPr>
            </w:pPr>
            <w:r w:rsidRPr="00C32ACD">
              <w:rPr>
                <w:color w:val="auto"/>
                <w:sz w:val="18"/>
                <w:szCs w:val="18"/>
              </w:rPr>
              <w:t xml:space="preserve">Case </w:t>
            </w:r>
            <w:r w:rsidRPr="00C32ACD">
              <w:rPr>
                <w:rFonts w:hint="cs"/>
                <w:color w:val="auto"/>
                <w:sz w:val="18"/>
                <w:szCs w:val="18"/>
                <w:rtl/>
              </w:rPr>
              <w:t>39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3.8</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Case</w:t>
            </w:r>
            <w:r w:rsidRPr="00C32ACD">
              <w:rPr>
                <w:rFonts w:hint="cs"/>
                <w:color w:val="auto"/>
                <w:sz w:val="18"/>
                <w:szCs w:val="18"/>
                <w:rtl/>
              </w:rPr>
              <w:t xml:space="preserve">40 </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3.2</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lang w:bidi="ar-IQ"/>
              </w:rPr>
            </w:pPr>
            <w:r w:rsidRPr="00C32ACD">
              <w:rPr>
                <w:color w:val="auto"/>
                <w:sz w:val="18"/>
                <w:szCs w:val="18"/>
              </w:rPr>
              <w:t xml:space="preserve">Case </w:t>
            </w:r>
            <w:r w:rsidRPr="00C32ACD">
              <w:rPr>
                <w:rFonts w:hint="cs"/>
                <w:color w:val="auto"/>
                <w:sz w:val="18"/>
                <w:szCs w:val="18"/>
                <w:rtl/>
              </w:rPr>
              <w:t>41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3.8</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tl/>
                <w:lang w:bidi="ar-IQ"/>
              </w:rPr>
            </w:pPr>
            <w:r w:rsidRPr="00C32ACD">
              <w:rPr>
                <w:color w:val="auto"/>
                <w:sz w:val="18"/>
                <w:szCs w:val="18"/>
              </w:rPr>
              <w:t xml:space="preserve">Case </w:t>
            </w:r>
            <w:r w:rsidRPr="00C32ACD">
              <w:rPr>
                <w:rFonts w:hint="cs"/>
                <w:color w:val="auto"/>
                <w:sz w:val="18"/>
                <w:szCs w:val="18"/>
                <w:rtl/>
              </w:rPr>
              <w:t>42</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3.8</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43</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4.1</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3.8</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45</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4.1</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46</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14</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4.5</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47</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11</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4.8</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48</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13</w:t>
            </w:r>
          </w:p>
        </w:tc>
        <w:tc>
          <w:tcPr>
            <w:tcW w:w="1800" w:type="dxa"/>
          </w:tcPr>
          <w:p w:rsidR="00F1300F" w:rsidRPr="00C32ACD" w:rsidRDefault="00F1300F" w:rsidP="00DD7F7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5</w:t>
            </w:r>
          </w:p>
        </w:tc>
      </w:tr>
      <w:tr w:rsidR="00F1300F" w:rsidRPr="00C32ACD" w:rsidTr="00DD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DD7F75">
            <w:pPr>
              <w:rPr>
                <w:color w:val="auto"/>
                <w:sz w:val="18"/>
                <w:szCs w:val="18"/>
              </w:rPr>
            </w:pPr>
            <w:r w:rsidRPr="00C32ACD">
              <w:rPr>
                <w:color w:val="auto"/>
                <w:sz w:val="18"/>
                <w:szCs w:val="18"/>
              </w:rPr>
              <w:t xml:space="preserve">Case </w:t>
            </w:r>
            <w:r w:rsidRPr="00C32ACD">
              <w:rPr>
                <w:rFonts w:hint="cs"/>
                <w:color w:val="auto"/>
                <w:sz w:val="18"/>
                <w:szCs w:val="18"/>
                <w:rtl/>
              </w:rPr>
              <w:t>49</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w:t>
            </w:r>
          </w:p>
        </w:tc>
        <w:tc>
          <w:tcPr>
            <w:tcW w:w="1800" w:type="dxa"/>
          </w:tcPr>
          <w:p w:rsidR="00F1300F" w:rsidRPr="00C32ACD" w:rsidRDefault="00F1300F" w:rsidP="00DD7F7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4.8</w:t>
            </w:r>
          </w:p>
        </w:tc>
      </w:tr>
      <w:tr w:rsidR="00F1300F" w:rsidRPr="00C32ACD" w:rsidTr="00DD7F75">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703D9C">
            <w:pPr>
              <w:rPr>
                <w:color w:val="auto"/>
                <w:sz w:val="18"/>
                <w:szCs w:val="18"/>
              </w:rPr>
            </w:pPr>
            <w:r w:rsidRPr="00C32ACD">
              <w:rPr>
                <w:color w:val="auto"/>
                <w:sz w:val="18"/>
                <w:szCs w:val="18"/>
              </w:rPr>
              <w:t xml:space="preserve">Case </w:t>
            </w:r>
            <w:r w:rsidRPr="00C32ACD">
              <w:rPr>
                <w:rFonts w:hint="cs"/>
                <w:color w:val="auto"/>
                <w:sz w:val="18"/>
                <w:szCs w:val="18"/>
                <w:rtl/>
              </w:rPr>
              <w:t>50</w:t>
            </w:r>
          </w:p>
        </w:tc>
        <w:tc>
          <w:tcPr>
            <w:tcW w:w="1800" w:type="dxa"/>
          </w:tcPr>
          <w:p w:rsidR="00F1300F" w:rsidRPr="00C32ACD" w:rsidRDefault="00F1300F" w:rsidP="00703D9C">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703D9C">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703D9C">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3.8</w:t>
            </w:r>
          </w:p>
        </w:tc>
      </w:tr>
    </w:tbl>
    <w:p w:rsidR="008B5BB2" w:rsidRPr="00C32ACD" w:rsidRDefault="008B5BB2" w:rsidP="008E5278">
      <w:pPr>
        <w:pStyle w:val="references"/>
        <w:spacing w:after="120" w:line="240" w:lineRule="auto"/>
        <w:ind w:left="360" w:hanging="360"/>
        <w:rPr>
          <w:b/>
          <w:sz w:val="18"/>
          <w:szCs w:val="18"/>
          <w:lang w:val="en-NZ"/>
        </w:rPr>
      </w:pPr>
    </w:p>
    <w:p w:rsidR="00951D62" w:rsidRPr="008173FB" w:rsidRDefault="008173FB" w:rsidP="008173FB">
      <w:pPr>
        <w:pStyle w:val="Heading2"/>
        <w:ind w:left="360"/>
      </w:pPr>
      <w:r>
        <w:t xml:space="preserve">Metadata of </w:t>
      </w:r>
      <w:r w:rsidR="00951D62" w:rsidRPr="008173FB">
        <w:t xml:space="preserve">Participants with ASD Information: </w:t>
      </w:r>
    </w:p>
    <w:tbl>
      <w:tblPr>
        <w:tblStyle w:val="GridTable6Colorful"/>
        <w:tblW w:w="0" w:type="auto"/>
        <w:tblLook w:val="04A0" w:firstRow="1" w:lastRow="0" w:firstColumn="1" w:lastColumn="0" w:noHBand="0" w:noVBand="1"/>
      </w:tblPr>
      <w:tblGrid>
        <w:gridCol w:w="1795"/>
        <w:gridCol w:w="1800"/>
        <w:gridCol w:w="1800"/>
        <w:gridCol w:w="1800"/>
      </w:tblGrid>
      <w:tr w:rsidR="00F1300F" w:rsidRPr="00C32ACD" w:rsidTr="00272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ID</w:t>
            </w:r>
          </w:p>
        </w:tc>
        <w:tc>
          <w:tcPr>
            <w:tcW w:w="1800" w:type="dxa"/>
          </w:tcPr>
          <w:p w:rsidR="00F1300F" w:rsidRPr="00C32ACD" w:rsidRDefault="00F1300F"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Gender</w:t>
            </w:r>
          </w:p>
        </w:tc>
        <w:tc>
          <w:tcPr>
            <w:tcW w:w="1800" w:type="dxa"/>
          </w:tcPr>
          <w:p w:rsidR="00F1300F" w:rsidRPr="00C32ACD" w:rsidRDefault="00F1300F"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Age(years)</w:t>
            </w:r>
          </w:p>
        </w:tc>
        <w:tc>
          <w:tcPr>
            <w:tcW w:w="1800" w:type="dxa"/>
          </w:tcPr>
          <w:p w:rsidR="00F1300F" w:rsidRPr="00C32ACD" w:rsidRDefault="00F1300F"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Length(m)</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1.524390244</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1.280487805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1.219512195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4</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1.341463415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8</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1.31097561</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1.432926829</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1.219512195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1.432926829</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1.432926829</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1.280487805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1.18902439</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12</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1.524390244</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1.432926829</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highlight w:val="yellow"/>
              </w:rPr>
            </w:pPr>
            <w:r w:rsidRPr="00C32ACD">
              <w:rPr>
                <w:sz w:val="18"/>
                <w:szCs w:val="18"/>
              </w:rPr>
              <w:t>Case 14</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1.31097561</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1.219512195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1.37195122</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1.219512195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19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1.280487805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1.31097561</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8</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1.432926829</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22</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1.3210567</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1.2986324</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Case 24</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1.37195122</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1.219512195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1.463414634</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1.067073171</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28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13</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1.585365854</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Case 29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1.463414634</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30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F</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1.219512195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31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1.707317073</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32</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15</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1.676829268</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33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1.219512195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Case 34</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1.280487805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 xml:space="preserve">Case </w:t>
            </w:r>
            <w:r w:rsidRPr="00C32ACD">
              <w:rPr>
                <w:rFonts w:hint="cs"/>
                <w:sz w:val="18"/>
                <w:szCs w:val="18"/>
                <w:rtl/>
              </w:rPr>
              <w:t>35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1.463414634</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tl/>
                <w:lang w:bidi="ar-IQ"/>
              </w:rPr>
            </w:pPr>
            <w:r w:rsidRPr="00C32ACD">
              <w:rPr>
                <w:sz w:val="18"/>
                <w:szCs w:val="18"/>
              </w:rPr>
              <w:t xml:space="preserve">Case </w:t>
            </w:r>
            <w:r w:rsidRPr="00C32ACD">
              <w:rPr>
                <w:rFonts w:hint="cs"/>
                <w:sz w:val="18"/>
                <w:szCs w:val="18"/>
                <w:rtl/>
              </w:rPr>
              <w:t>36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1.18902439</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tl/>
                <w:lang w:bidi="ar-IQ"/>
              </w:rPr>
            </w:pPr>
            <w:r w:rsidRPr="00C32ACD">
              <w:rPr>
                <w:sz w:val="18"/>
                <w:szCs w:val="18"/>
              </w:rPr>
              <w:t xml:space="preserve">Case </w:t>
            </w:r>
            <w:r w:rsidRPr="00C32ACD">
              <w:rPr>
                <w:rFonts w:hint="cs"/>
                <w:sz w:val="18"/>
                <w:szCs w:val="18"/>
                <w:rtl/>
              </w:rPr>
              <w:t>37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sz w:val="18"/>
                <w:szCs w:val="18"/>
              </w:rPr>
            </w:pPr>
            <w:r w:rsidRPr="00C32ACD">
              <w:rPr>
                <w:sz w:val="18"/>
                <w:szCs w:val="18"/>
              </w:rPr>
              <w:t>1.219512195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lastRenderedPageBreak/>
              <w:t xml:space="preserve">Case </w:t>
            </w:r>
            <w:r w:rsidRPr="00C32ACD">
              <w:rPr>
                <w:rFonts w:hint="cs"/>
                <w:sz w:val="18"/>
                <w:szCs w:val="18"/>
                <w:rtl/>
              </w:rPr>
              <w:t>38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5</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sz w:val="18"/>
                <w:szCs w:val="18"/>
              </w:rPr>
            </w:pPr>
            <w:r w:rsidRPr="00C32ACD">
              <w:rPr>
                <w:sz w:val="18"/>
                <w:szCs w:val="18"/>
              </w:rPr>
              <w:t>0.975609756</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tl/>
                <w:lang w:bidi="ar-IQ"/>
              </w:rPr>
            </w:pPr>
            <w:r w:rsidRPr="00C32ACD">
              <w:rPr>
                <w:color w:val="auto"/>
                <w:sz w:val="18"/>
                <w:szCs w:val="18"/>
              </w:rPr>
              <w:t xml:space="preserve">Case </w:t>
            </w:r>
            <w:r w:rsidRPr="00C32ACD">
              <w:rPr>
                <w:rFonts w:hint="cs"/>
                <w:color w:val="auto"/>
                <w:sz w:val="18"/>
                <w:szCs w:val="18"/>
                <w:rtl/>
              </w:rPr>
              <w:t>39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1.219512195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Case</w:t>
            </w:r>
            <w:r w:rsidRPr="00C32ACD">
              <w:rPr>
                <w:rFonts w:hint="cs"/>
                <w:color w:val="auto"/>
                <w:sz w:val="18"/>
                <w:szCs w:val="18"/>
                <w:rtl/>
              </w:rPr>
              <w:t xml:space="preserve">40 </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1.524390244</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lang w:bidi="ar-IQ"/>
              </w:rPr>
            </w:pPr>
            <w:r w:rsidRPr="00C32ACD">
              <w:rPr>
                <w:color w:val="auto"/>
                <w:sz w:val="18"/>
                <w:szCs w:val="18"/>
              </w:rPr>
              <w:t xml:space="preserve">Case </w:t>
            </w:r>
            <w:r w:rsidRPr="00C32ACD">
              <w:rPr>
                <w:rFonts w:hint="cs"/>
                <w:color w:val="auto"/>
                <w:sz w:val="18"/>
                <w:szCs w:val="18"/>
                <w:rtl/>
              </w:rPr>
              <w:t>41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1.280487805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tl/>
                <w:lang w:bidi="ar-IQ"/>
              </w:rPr>
            </w:pPr>
            <w:r w:rsidRPr="00C32ACD">
              <w:rPr>
                <w:color w:val="auto"/>
                <w:sz w:val="18"/>
                <w:szCs w:val="18"/>
              </w:rPr>
              <w:t xml:space="preserve">Case </w:t>
            </w:r>
            <w:r w:rsidRPr="00C32ACD">
              <w:rPr>
                <w:rFonts w:hint="cs"/>
                <w:color w:val="auto"/>
                <w:sz w:val="18"/>
                <w:szCs w:val="18"/>
                <w:rtl/>
              </w:rPr>
              <w:t>42</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7</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1.280487805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1.37195122</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44</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1.463414634</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0.975609756</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1.280487805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1.463414634</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49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1.067073171</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color w:val="auto"/>
                <w:sz w:val="18"/>
                <w:szCs w:val="18"/>
              </w:rPr>
            </w:pPr>
            <w:r w:rsidRPr="00C32ACD">
              <w:rPr>
                <w:color w:val="auto"/>
                <w:sz w:val="18"/>
                <w:szCs w:val="18"/>
              </w:rPr>
              <w:t xml:space="preserve">Case </w:t>
            </w:r>
            <w:r w:rsidRPr="00C32ACD">
              <w:rPr>
                <w:rFonts w:hint="cs"/>
                <w:color w:val="auto"/>
                <w:sz w:val="18"/>
                <w:szCs w:val="18"/>
                <w:rtl/>
              </w:rPr>
              <w:t>50</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1.280487805</w:t>
            </w:r>
          </w:p>
        </w:tc>
      </w:tr>
    </w:tbl>
    <w:p w:rsidR="00CF08FB" w:rsidRDefault="00CF08FB" w:rsidP="00951D62">
      <w:pPr>
        <w:pStyle w:val="references"/>
        <w:spacing w:after="120" w:line="240" w:lineRule="auto"/>
        <w:ind w:left="360" w:hanging="360"/>
        <w:rPr>
          <w:b/>
          <w:sz w:val="18"/>
          <w:szCs w:val="18"/>
          <w:lang w:val="en-NZ"/>
        </w:rPr>
      </w:pPr>
    </w:p>
    <w:p w:rsidR="00951D62" w:rsidRPr="008173FB" w:rsidRDefault="008173FB" w:rsidP="008173FB">
      <w:pPr>
        <w:pStyle w:val="Heading2"/>
        <w:ind w:left="360"/>
      </w:pPr>
      <w:r>
        <w:t xml:space="preserve">Metadata of </w:t>
      </w:r>
      <w:r w:rsidRPr="008173FB">
        <w:t xml:space="preserve">Participants with </w:t>
      </w:r>
      <w:r w:rsidR="00951D62" w:rsidRPr="008173FB">
        <w:t>Severe level of ASD</w:t>
      </w:r>
    </w:p>
    <w:tbl>
      <w:tblPr>
        <w:tblStyle w:val="GridTable6Colorful"/>
        <w:tblW w:w="0" w:type="auto"/>
        <w:tblLook w:val="04A0" w:firstRow="1" w:lastRow="0" w:firstColumn="1" w:lastColumn="0" w:noHBand="0" w:noVBand="1"/>
      </w:tblPr>
      <w:tblGrid>
        <w:gridCol w:w="1795"/>
        <w:gridCol w:w="1800"/>
        <w:gridCol w:w="1800"/>
        <w:gridCol w:w="1800"/>
      </w:tblGrid>
      <w:tr w:rsidR="00F1300F" w:rsidRPr="00C32ACD" w:rsidTr="00272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sz w:val="18"/>
                <w:szCs w:val="18"/>
              </w:rPr>
              <w:t>ID</w:t>
            </w:r>
          </w:p>
        </w:tc>
        <w:tc>
          <w:tcPr>
            <w:tcW w:w="1800" w:type="dxa"/>
          </w:tcPr>
          <w:p w:rsidR="00F1300F" w:rsidRPr="00C32ACD" w:rsidRDefault="00F1300F"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Gender</w:t>
            </w:r>
          </w:p>
        </w:tc>
        <w:tc>
          <w:tcPr>
            <w:tcW w:w="1800" w:type="dxa"/>
          </w:tcPr>
          <w:p w:rsidR="00F1300F" w:rsidRPr="00C32ACD" w:rsidRDefault="00F1300F"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Age(years)</w:t>
            </w:r>
          </w:p>
        </w:tc>
        <w:tc>
          <w:tcPr>
            <w:tcW w:w="1800" w:type="dxa"/>
          </w:tcPr>
          <w:p w:rsidR="00F1300F" w:rsidRPr="00C32ACD" w:rsidRDefault="00F1300F" w:rsidP="002724A8">
            <w:pPr>
              <w:cnfStyle w:val="100000000000" w:firstRow="1" w:lastRow="0" w:firstColumn="0" w:lastColumn="0" w:oddVBand="0" w:evenVBand="0" w:oddHBand="0" w:evenHBand="0" w:firstRowFirstColumn="0" w:firstRowLastColumn="0" w:lastRowFirstColumn="0" w:lastRowLastColumn="0"/>
              <w:rPr>
                <w:sz w:val="18"/>
                <w:szCs w:val="18"/>
              </w:rPr>
            </w:pPr>
            <w:r w:rsidRPr="00C32ACD">
              <w:rPr>
                <w:sz w:val="18"/>
                <w:szCs w:val="18"/>
              </w:rPr>
              <w:t>Length(m)</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1</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1.676829268</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2</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3</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0.914634146</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3</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8</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4</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1.158536585</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6</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1.280487805</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6</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5</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0.975609756</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7</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0.975609756</w:t>
            </w:r>
          </w:p>
        </w:tc>
      </w:tr>
      <w:tr w:rsidR="00F1300F" w:rsidRPr="00C32ACD" w:rsidTr="002724A8">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8</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F</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5</w:t>
            </w:r>
          </w:p>
        </w:tc>
        <w:tc>
          <w:tcPr>
            <w:tcW w:w="1800" w:type="dxa"/>
          </w:tcPr>
          <w:p w:rsidR="00F1300F" w:rsidRPr="00C32ACD" w:rsidRDefault="00F1300F" w:rsidP="002724A8">
            <w:pPr>
              <w:cnfStyle w:val="000000000000" w:firstRow="0" w:lastRow="0" w:firstColumn="0" w:lastColumn="0" w:oddVBand="0" w:evenVBand="0" w:oddHBand="0" w:evenHBand="0" w:firstRowFirstColumn="0" w:firstRowLastColumn="0" w:lastRowFirstColumn="0" w:lastRowLastColumn="0"/>
              <w:rPr>
                <w:color w:val="auto"/>
                <w:sz w:val="18"/>
                <w:szCs w:val="18"/>
              </w:rPr>
            </w:pPr>
            <w:r w:rsidRPr="00C32ACD">
              <w:rPr>
                <w:color w:val="auto"/>
                <w:sz w:val="18"/>
                <w:szCs w:val="18"/>
              </w:rPr>
              <w:t>1.12804878</w:t>
            </w:r>
          </w:p>
        </w:tc>
      </w:tr>
      <w:tr w:rsidR="00F1300F" w:rsidRPr="00C32ACD" w:rsidTr="00272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300F" w:rsidRPr="00C32ACD" w:rsidRDefault="00F1300F" w:rsidP="002724A8">
            <w:pPr>
              <w:rPr>
                <w:sz w:val="18"/>
                <w:szCs w:val="18"/>
              </w:rPr>
            </w:pPr>
            <w:r w:rsidRPr="00C32ACD">
              <w:rPr>
                <w:color w:val="auto"/>
                <w:sz w:val="18"/>
                <w:szCs w:val="18"/>
              </w:rPr>
              <w:t xml:space="preserve">Case </w:t>
            </w:r>
            <w:r w:rsidRPr="00C32ACD">
              <w:rPr>
                <w:sz w:val="18"/>
                <w:szCs w:val="18"/>
              </w:rPr>
              <w:t>9</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M</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5</w:t>
            </w:r>
          </w:p>
        </w:tc>
        <w:tc>
          <w:tcPr>
            <w:tcW w:w="1800" w:type="dxa"/>
          </w:tcPr>
          <w:p w:rsidR="00F1300F" w:rsidRPr="00C32ACD" w:rsidRDefault="00F1300F" w:rsidP="002724A8">
            <w:pPr>
              <w:cnfStyle w:val="000000100000" w:firstRow="0" w:lastRow="0" w:firstColumn="0" w:lastColumn="0" w:oddVBand="0" w:evenVBand="0" w:oddHBand="1" w:evenHBand="0" w:firstRowFirstColumn="0" w:firstRowLastColumn="0" w:lastRowFirstColumn="0" w:lastRowLastColumn="0"/>
              <w:rPr>
                <w:color w:val="auto"/>
                <w:sz w:val="18"/>
                <w:szCs w:val="18"/>
              </w:rPr>
            </w:pPr>
            <w:r w:rsidRPr="00C32ACD">
              <w:rPr>
                <w:color w:val="auto"/>
                <w:sz w:val="18"/>
                <w:szCs w:val="18"/>
              </w:rPr>
              <w:t>1.219512195</w:t>
            </w:r>
          </w:p>
        </w:tc>
      </w:tr>
    </w:tbl>
    <w:p w:rsidR="00951D62" w:rsidRDefault="00951D62" w:rsidP="00951D62">
      <w:pPr>
        <w:pStyle w:val="references"/>
        <w:spacing w:after="120" w:line="240" w:lineRule="auto"/>
        <w:ind w:left="360" w:hanging="360"/>
        <w:rPr>
          <w:b/>
          <w:sz w:val="18"/>
          <w:szCs w:val="18"/>
          <w:lang w:val="en-NZ" w:bidi="ar-IQ"/>
        </w:rPr>
      </w:pPr>
    </w:p>
    <w:p w:rsidR="008173FB" w:rsidRDefault="008173FB" w:rsidP="00951D62">
      <w:pPr>
        <w:pStyle w:val="references"/>
        <w:spacing w:after="120" w:line="240" w:lineRule="auto"/>
        <w:ind w:left="360" w:hanging="360"/>
        <w:rPr>
          <w:b/>
          <w:sz w:val="18"/>
          <w:szCs w:val="18"/>
          <w:lang w:val="en-NZ" w:bidi="ar-IQ"/>
        </w:rPr>
      </w:pPr>
    </w:p>
    <w:p w:rsidR="008173FB" w:rsidRPr="008173FB" w:rsidRDefault="008173FB" w:rsidP="008173FB">
      <w:pPr>
        <w:pStyle w:val="Heading2"/>
        <w:ind w:left="360"/>
        <w:rPr>
          <w:rtl/>
        </w:rPr>
      </w:pPr>
      <w:r>
        <w:rPr>
          <w:lang w:val="en-US"/>
        </w:rPr>
        <w:t>Features</w:t>
      </w:r>
      <w:r w:rsidRPr="008173FB">
        <w:t xml:space="preserve"> captured with the </w:t>
      </w:r>
      <w:r>
        <w:t xml:space="preserve">Kinect v2 </w:t>
      </w:r>
      <w:r w:rsidRPr="008173FB">
        <w:t>camera</w:t>
      </w:r>
    </w:p>
    <w:p w:rsidR="008173FB" w:rsidRPr="008173FB" w:rsidRDefault="008173FB" w:rsidP="008E5278">
      <w:pPr>
        <w:pStyle w:val="references"/>
        <w:spacing w:after="120" w:line="240" w:lineRule="auto"/>
        <w:ind w:left="360" w:hanging="360"/>
        <w:rPr>
          <w:b/>
          <w:sz w:val="18"/>
          <w:szCs w:val="18"/>
          <w:rtl/>
        </w:rPr>
      </w:pPr>
    </w:p>
    <w:p w:rsidR="008B5BB2" w:rsidRPr="008173FB" w:rsidRDefault="008B5BB2" w:rsidP="008173FB">
      <w:pPr>
        <w:pStyle w:val="references"/>
        <w:numPr>
          <w:ilvl w:val="0"/>
          <w:numId w:val="10"/>
        </w:numPr>
        <w:spacing w:after="120" w:line="276" w:lineRule="auto"/>
        <w:rPr>
          <w:b/>
          <w:sz w:val="22"/>
          <w:szCs w:val="22"/>
          <w:lang w:val="en-NZ"/>
        </w:rPr>
      </w:pPr>
      <w:r w:rsidRPr="008173FB">
        <w:rPr>
          <w:b/>
          <w:sz w:val="22"/>
          <w:szCs w:val="22"/>
          <w:lang w:val="en-NZ"/>
        </w:rPr>
        <w:t>Joints:</w:t>
      </w:r>
    </w:p>
    <w:tbl>
      <w:tblPr>
        <w:tblStyle w:val="GridTable6Colorful1"/>
        <w:tblW w:w="0" w:type="auto"/>
        <w:tblInd w:w="-5" w:type="dxa"/>
        <w:tblLook w:val="04A0" w:firstRow="1" w:lastRow="0" w:firstColumn="1" w:lastColumn="0" w:noHBand="0" w:noVBand="1"/>
      </w:tblPr>
      <w:tblGrid>
        <w:gridCol w:w="1170"/>
        <w:gridCol w:w="3060"/>
        <w:gridCol w:w="1080"/>
        <w:gridCol w:w="3690"/>
      </w:tblGrid>
      <w:tr w:rsidR="008B5BB2" w:rsidRPr="00C32ACD" w:rsidTr="00AE7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no.</w:t>
            </w:r>
          </w:p>
        </w:tc>
        <w:tc>
          <w:tcPr>
            <w:tcW w:w="3060" w:type="dxa"/>
          </w:tcPr>
          <w:p w:rsidR="008B5BB2" w:rsidRPr="00C32ACD" w:rsidRDefault="008B5BB2" w:rsidP="00CC79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joint</w:t>
            </w:r>
          </w:p>
        </w:tc>
        <w:tc>
          <w:tcPr>
            <w:tcW w:w="1080" w:type="dxa"/>
          </w:tcPr>
          <w:p w:rsidR="008B5BB2" w:rsidRPr="00C32ACD" w:rsidRDefault="008B5BB2" w:rsidP="00CC79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no.</w:t>
            </w:r>
          </w:p>
        </w:tc>
        <w:tc>
          <w:tcPr>
            <w:tcW w:w="3690" w:type="dxa"/>
          </w:tcPr>
          <w:p w:rsidR="008B5BB2" w:rsidRPr="00C32ACD" w:rsidRDefault="008B5BB2" w:rsidP="00CC79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joint</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Head</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14</w:t>
            </w:r>
          </w:p>
        </w:tc>
        <w:tc>
          <w:tcPr>
            <w:tcW w:w="369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Hand Tip Left</w:t>
            </w:r>
          </w:p>
        </w:tc>
      </w:tr>
      <w:tr w:rsidR="008B5BB2" w:rsidRPr="00C32ACD" w:rsidTr="00AE7EA8">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2</w:t>
            </w:r>
          </w:p>
        </w:tc>
        <w:tc>
          <w:tcPr>
            <w:tcW w:w="306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Neck</w:t>
            </w:r>
          </w:p>
        </w:tc>
        <w:tc>
          <w:tcPr>
            <w:tcW w:w="108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15</w:t>
            </w:r>
          </w:p>
        </w:tc>
        <w:tc>
          <w:tcPr>
            <w:tcW w:w="369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Hand Tip Right</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3</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Spine Shoulder</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16</w:t>
            </w:r>
          </w:p>
        </w:tc>
        <w:tc>
          <w:tcPr>
            <w:tcW w:w="369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Spine Mid</w:t>
            </w:r>
          </w:p>
        </w:tc>
      </w:tr>
      <w:tr w:rsidR="008B5BB2" w:rsidRPr="00C32ACD" w:rsidTr="00AE7EA8">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4</w:t>
            </w:r>
          </w:p>
        </w:tc>
        <w:tc>
          <w:tcPr>
            <w:tcW w:w="306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Shoulder Left</w:t>
            </w:r>
          </w:p>
        </w:tc>
        <w:tc>
          <w:tcPr>
            <w:tcW w:w="108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17</w:t>
            </w:r>
          </w:p>
        </w:tc>
        <w:tc>
          <w:tcPr>
            <w:tcW w:w="369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Spine Base</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5</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Shoulder Right</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18</w:t>
            </w:r>
          </w:p>
        </w:tc>
        <w:tc>
          <w:tcPr>
            <w:tcW w:w="3690" w:type="dxa"/>
          </w:tcPr>
          <w:p w:rsidR="008B5BB2" w:rsidRPr="00C32ACD" w:rsidRDefault="008B5BB2" w:rsidP="00CC79CC">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Hip Left</w:t>
            </w:r>
          </w:p>
        </w:tc>
      </w:tr>
      <w:tr w:rsidR="008B5BB2" w:rsidRPr="00C32ACD" w:rsidTr="00AE7EA8">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6</w:t>
            </w:r>
          </w:p>
        </w:tc>
        <w:tc>
          <w:tcPr>
            <w:tcW w:w="306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Elbow Left</w:t>
            </w:r>
          </w:p>
        </w:tc>
        <w:tc>
          <w:tcPr>
            <w:tcW w:w="108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19</w:t>
            </w:r>
          </w:p>
        </w:tc>
        <w:tc>
          <w:tcPr>
            <w:tcW w:w="3690" w:type="dxa"/>
          </w:tcPr>
          <w:p w:rsidR="008B5BB2" w:rsidRPr="00C32ACD" w:rsidRDefault="008B5BB2" w:rsidP="00CC79CC">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Hip Right</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7</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Elbow Right</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20</w:t>
            </w:r>
          </w:p>
        </w:tc>
        <w:tc>
          <w:tcPr>
            <w:tcW w:w="3690" w:type="dxa"/>
          </w:tcPr>
          <w:p w:rsidR="008B5BB2" w:rsidRPr="00C32ACD" w:rsidRDefault="008B5BB2" w:rsidP="00CC79CC">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Knee Left</w:t>
            </w:r>
          </w:p>
        </w:tc>
      </w:tr>
      <w:tr w:rsidR="008B5BB2" w:rsidRPr="00C32ACD" w:rsidTr="00AE7EA8">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b w:val="0"/>
                <w:bCs w:val="0"/>
                <w:sz w:val="18"/>
                <w:szCs w:val="18"/>
                <w:lang w:bidi="ar-IQ"/>
              </w:rPr>
              <w:t>8</w:t>
            </w:r>
          </w:p>
        </w:tc>
        <w:tc>
          <w:tcPr>
            <w:tcW w:w="306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Wrist Left</w:t>
            </w:r>
          </w:p>
        </w:tc>
        <w:tc>
          <w:tcPr>
            <w:tcW w:w="108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21</w:t>
            </w:r>
          </w:p>
        </w:tc>
        <w:tc>
          <w:tcPr>
            <w:tcW w:w="369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Knee Right</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b w:val="0"/>
                <w:bCs w:val="0"/>
                <w:sz w:val="18"/>
                <w:szCs w:val="18"/>
                <w:lang w:bidi="ar-IQ"/>
              </w:rPr>
            </w:pPr>
            <w:r w:rsidRPr="00C32ACD">
              <w:rPr>
                <w:rFonts w:asciiTheme="majorBidi" w:hAnsiTheme="majorBidi" w:cstheme="majorBidi"/>
                <w:b w:val="0"/>
                <w:bCs w:val="0"/>
                <w:sz w:val="18"/>
                <w:szCs w:val="18"/>
                <w:lang w:bidi="ar-IQ"/>
              </w:rPr>
              <w:t>9</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Wrist Right</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22</w:t>
            </w:r>
          </w:p>
        </w:tc>
        <w:tc>
          <w:tcPr>
            <w:tcW w:w="369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Ankle Left</w:t>
            </w:r>
          </w:p>
        </w:tc>
      </w:tr>
      <w:tr w:rsidR="008B5BB2" w:rsidRPr="00C32ACD" w:rsidTr="00AE7EA8">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b w:val="0"/>
                <w:bCs w:val="0"/>
                <w:sz w:val="18"/>
                <w:szCs w:val="18"/>
                <w:lang w:bidi="ar-IQ"/>
              </w:rPr>
              <w:t>10</w:t>
            </w:r>
          </w:p>
        </w:tc>
        <w:tc>
          <w:tcPr>
            <w:tcW w:w="306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Thumb Left</w:t>
            </w:r>
          </w:p>
        </w:tc>
        <w:tc>
          <w:tcPr>
            <w:tcW w:w="108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23</w:t>
            </w:r>
          </w:p>
        </w:tc>
        <w:tc>
          <w:tcPr>
            <w:tcW w:w="369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Ankle Right</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b w:val="0"/>
                <w:bCs w:val="0"/>
                <w:sz w:val="18"/>
                <w:szCs w:val="18"/>
                <w:lang w:bidi="ar-IQ"/>
              </w:rPr>
            </w:pPr>
            <w:r w:rsidRPr="00C32ACD">
              <w:rPr>
                <w:rFonts w:asciiTheme="majorBidi" w:hAnsiTheme="majorBidi" w:cstheme="majorBidi"/>
                <w:b w:val="0"/>
                <w:bCs w:val="0"/>
                <w:sz w:val="18"/>
                <w:szCs w:val="18"/>
                <w:lang w:bidi="ar-IQ"/>
              </w:rPr>
              <w:t>11</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Thumb Right</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24</w:t>
            </w:r>
          </w:p>
        </w:tc>
        <w:tc>
          <w:tcPr>
            <w:tcW w:w="369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Foot Left</w:t>
            </w:r>
          </w:p>
        </w:tc>
      </w:tr>
      <w:tr w:rsidR="008B5BB2" w:rsidRPr="00C32ACD" w:rsidTr="00AE7EA8">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sz w:val="18"/>
                <w:szCs w:val="18"/>
                <w:lang w:bidi="ar-IQ"/>
              </w:rPr>
            </w:pPr>
            <w:r w:rsidRPr="00C32ACD">
              <w:rPr>
                <w:rFonts w:asciiTheme="majorBidi" w:hAnsiTheme="majorBidi" w:cstheme="majorBidi"/>
                <w:b w:val="0"/>
                <w:bCs w:val="0"/>
                <w:sz w:val="18"/>
                <w:szCs w:val="18"/>
                <w:lang w:bidi="ar-IQ"/>
              </w:rPr>
              <w:t>12</w:t>
            </w:r>
          </w:p>
        </w:tc>
        <w:tc>
          <w:tcPr>
            <w:tcW w:w="306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Hand Left</w:t>
            </w:r>
          </w:p>
        </w:tc>
        <w:tc>
          <w:tcPr>
            <w:tcW w:w="108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ar-IQ"/>
              </w:rPr>
            </w:pPr>
            <w:r w:rsidRPr="00C32ACD">
              <w:rPr>
                <w:rFonts w:asciiTheme="majorBidi" w:hAnsiTheme="majorBidi" w:cstheme="majorBidi"/>
                <w:b/>
                <w:bCs/>
                <w:sz w:val="18"/>
                <w:szCs w:val="18"/>
                <w:lang w:bidi="ar-IQ"/>
              </w:rPr>
              <w:t>25</w:t>
            </w:r>
          </w:p>
        </w:tc>
        <w:tc>
          <w:tcPr>
            <w:tcW w:w="3690" w:type="dxa"/>
          </w:tcPr>
          <w:p w:rsidR="008B5BB2" w:rsidRPr="00C32ACD" w:rsidRDefault="008B5BB2" w:rsidP="00CC79C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Foot Right</w:t>
            </w:r>
          </w:p>
        </w:tc>
      </w:tr>
      <w:tr w:rsidR="008B5BB2" w:rsidRPr="00C32ACD" w:rsidTr="00AE7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rsidR="008B5BB2" w:rsidRPr="00C32ACD" w:rsidRDefault="008B5BB2" w:rsidP="00CC79CC">
            <w:pPr>
              <w:pStyle w:val="ListParagraph"/>
              <w:ind w:left="0"/>
              <w:jc w:val="both"/>
              <w:rPr>
                <w:rFonts w:asciiTheme="majorBidi" w:hAnsiTheme="majorBidi" w:cstheme="majorBidi"/>
                <w:b w:val="0"/>
                <w:bCs w:val="0"/>
                <w:sz w:val="18"/>
                <w:szCs w:val="18"/>
                <w:lang w:bidi="ar-IQ"/>
              </w:rPr>
            </w:pPr>
            <w:r w:rsidRPr="00C32ACD">
              <w:rPr>
                <w:rFonts w:asciiTheme="majorBidi" w:hAnsiTheme="majorBidi" w:cstheme="majorBidi"/>
                <w:b w:val="0"/>
                <w:bCs w:val="0"/>
                <w:sz w:val="18"/>
                <w:szCs w:val="18"/>
                <w:lang w:bidi="ar-IQ"/>
              </w:rPr>
              <w:t>13</w:t>
            </w:r>
          </w:p>
        </w:tc>
        <w:tc>
          <w:tcPr>
            <w:tcW w:w="306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Hand Right</w:t>
            </w:r>
          </w:p>
        </w:tc>
        <w:tc>
          <w:tcPr>
            <w:tcW w:w="108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ar-IQ"/>
              </w:rPr>
            </w:pPr>
          </w:p>
        </w:tc>
        <w:tc>
          <w:tcPr>
            <w:tcW w:w="3690" w:type="dxa"/>
          </w:tcPr>
          <w:p w:rsidR="008B5BB2" w:rsidRPr="00C32ACD" w:rsidRDefault="008B5BB2" w:rsidP="00CC79C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p>
        </w:tc>
      </w:tr>
    </w:tbl>
    <w:p w:rsidR="00FA035C" w:rsidRPr="00C32ACD" w:rsidRDefault="00FA035C" w:rsidP="008E5278">
      <w:pPr>
        <w:pStyle w:val="references"/>
        <w:spacing w:after="120" w:line="240" w:lineRule="auto"/>
        <w:ind w:left="360" w:hanging="360"/>
        <w:rPr>
          <w:b/>
          <w:sz w:val="18"/>
          <w:szCs w:val="18"/>
          <w:lang w:val="en-NZ"/>
        </w:rPr>
      </w:pPr>
    </w:p>
    <w:p w:rsidR="008B5BB2" w:rsidRPr="008173FB" w:rsidRDefault="008B5BB2" w:rsidP="008173FB">
      <w:pPr>
        <w:pStyle w:val="references"/>
        <w:numPr>
          <w:ilvl w:val="0"/>
          <w:numId w:val="10"/>
        </w:numPr>
        <w:spacing w:after="120" w:line="276" w:lineRule="auto"/>
        <w:rPr>
          <w:b/>
          <w:sz w:val="22"/>
          <w:szCs w:val="22"/>
          <w:lang w:val="en-NZ"/>
        </w:rPr>
      </w:pPr>
      <w:r w:rsidRPr="008173FB">
        <w:rPr>
          <w:b/>
          <w:sz w:val="22"/>
          <w:szCs w:val="22"/>
          <w:lang w:val="en-NZ"/>
        </w:rPr>
        <w:t>Angles:</w:t>
      </w:r>
    </w:p>
    <w:tbl>
      <w:tblPr>
        <w:tblStyle w:val="GridTable6Colorful1"/>
        <w:tblW w:w="0" w:type="auto"/>
        <w:tblInd w:w="-5" w:type="dxa"/>
        <w:tblLook w:val="04A0" w:firstRow="1" w:lastRow="0" w:firstColumn="1" w:lastColumn="0" w:noHBand="0" w:noVBand="1"/>
      </w:tblPr>
      <w:tblGrid>
        <w:gridCol w:w="900"/>
        <w:gridCol w:w="2250"/>
        <w:gridCol w:w="5850"/>
      </w:tblGrid>
      <w:tr w:rsidR="008B5BB2" w:rsidRPr="00C32ACD" w:rsidTr="00FA0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no.</w:t>
            </w:r>
          </w:p>
        </w:tc>
        <w:tc>
          <w:tcPr>
            <w:tcW w:w="2250" w:type="dxa"/>
          </w:tcPr>
          <w:p w:rsidR="008B5BB2" w:rsidRPr="00C32ACD" w:rsidRDefault="008B5BB2" w:rsidP="00FA035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tl/>
                <w:lang w:bidi="ar-IQ"/>
              </w:rPr>
            </w:pPr>
            <w:r w:rsidRPr="00C32ACD">
              <w:rPr>
                <w:rFonts w:asciiTheme="majorBidi" w:hAnsiTheme="majorBidi" w:cstheme="majorBidi"/>
                <w:sz w:val="18"/>
                <w:szCs w:val="18"/>
                <w:lang w:bidi="ar-IQ"/>
              </w:rPr>
              <w:t xml:space="preserve">Abbreviation </w:t>
            </w:r>
          </w:p>
        </w:tc>
        <w:tc>
          <w:tcPr>
            <w:tcW w:w="5850" w:type="dxa"/>
          </w:tcPr>
          <w:p w:rsidR="008B5BB2" w:rsidRPr="00C32ACD" w:rsidRDefault="008B5BB2" w:rsidP="00FA035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 xml:space="preserve">Description </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HESHL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Left Angle of Spine Shoulder between (Head, Left Shoulder)</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2</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HESHR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Right Angle of Spine Shoulder between (Head, Right Shoulder)</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3</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SPELL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Shoulder Left between (Spine Shoulder, Left Elbow)</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4</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SPELR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Shoulder Right between (Spine Shoulder, Right Elbow)</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lastRenderedPageBreak/>
              <w:t>5</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SHWRL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Left Elbow between (Left Shoulder, Left Wrist)</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6</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SHWRR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Right Elbow between (Right Shoulder, Right Wrist)</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7</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ELHAL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Left Wrist between   (Left Elbow, Left Hand)</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8</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ELHAR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Right Wrist between (Right Elbow, Right Hand)</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9</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THHAL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Left Wrist between (Left Thumb, Left Hand)</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10</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THHAR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 xml:space="preserve">Angle of Right Wrist between (Right Thumb, Right Hand) </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11</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 xml:space="preserve">SPKNL    </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Left Hip between (Spine Base, Left Knee)</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12</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SPKNR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Right Hip between (Spine Base, Right Knee)</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13</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HIANL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 xml:space="preserve">Angle of Left Knee between (Left Hip, Left Ankle) </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14</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HIANR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Right Knee between (Right Hip, Right Ankle)</w:t>
            </w:r>
          </w:p>
        </w:tc>
      </w:tr>
      <w:tr w:rsidR="008B5BB2" w:rsidRPr="00C32ACD" w:rsidTr="00FA0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15</w:t>
            </w:r>
          </w:p>
        </w:tc>
        <w:tc>
          <w:tcPr>
            <w:tcW w:w="22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KNFOL</w:t>
            </w:r>
          </w:p>
        </w:tc>
        <w:tc>
          <w:tcPr>
            <w:tcW w:w="5850" w:type="dxa"/>
          </w:tcPr>
          <w:p w:rsidR="008B5BB2" w:rsidRPr="00C32ACD" w:rsidRDefault="008B5BB2" w:rsidP="00FA035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Angle of Left Ankle between (Left Knee, Left Foot)</w:t>
            </w:r>
          </w:p>
        </w:tc>
      </w:tr>
      <w:tr w:rsidR="008B5BB2" w:rsidRPr="00C32ACD" w:rsidTr="00FA035C">
        <w:tc>
          <w:tcPr>
            <w:cnfStyle w:val="001000000000" w:firstRow="0" w:lastRow="0" w:firstColumn="1" w:lastColumn="0" w:oddVBand="0" w:evenVBand="0" w:oddHBand="0" w:evenHBand="0" w:firstRowFirstColumn="0" w:firstRowLastColumn="0" w:lastRowFirstColumn="0" w:lastRowLastColumn="0"/>
            <w:tcW w:w="900" w:type="dxa"/>
          </w:tcPr>
          <w:p w:rsidR="008B5BB2" w:rsidRPr="00C32ACD" w:rsidRDefault="008B5BB2" w:rsidP="00FA035C">
            <w:pPr>
              <w:pStyle w:val="ListParagraph"/>
              <w:ind w:left="0"/>
              <w:jc w:val="both"/>
              <w:rPr>
                <w:rFonts w:asciiTheme="majorBidi" w:hAnsiTheme="majorBidi" w:cstheme="majorBidi"/>
                <w:sz w:val="18"/>
                <w:szCs w:val="18"/>
                <w:lang w:bidi="ar-IQ"/>
              </w:rPr>
            </w:pPr>
            <w:r w:rsidRPr="00C32ACD">
              <w:rPr>
                <w:rFonts w:asciiTheme="majorBidi" w:hAnsiTheme="majorBidi" w:cstheme="majorBidi"/>
                <w:sz w:val="18"/>
                <w:szCs w:val="18"/>
                <w:lang w:bidi="ar-IQ"/>
              </w:rPr>
              <w:t>16</w:t>
            </w:r>
          </w:p>
        </w:tc>
        <w:tc>
          <w:tcPr>
            <w:tcW w:w="22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KNFOR</w:t>
            </w:r>
          </w:p>
        </w:tc>
        <w:tc>
          <w:tcPr>
            <w:tcW w:w="5850" w:type="dxa"/>
          </w:tcPr>
          <w:p w:rsidR="008B5BB2" w:rsidRPr="00C32ACD" w:rsidRDefault="008B5BB2" w:rsidP="00FA035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IQ"/>
              </w:rPr>
            </w:pPr>
            <w:r w:rsidRPr="00C32ACD">
              <w:rPr>
                <w:rFonts w:asciiTheme="majorBidi" w:hAnsiTheme="majorBidi" w:cstheme="majorBidi"/>
                <w:sz w:val="18"/>
                <w:szCs w:val="18"/>
                <w:lang w:bidi="ar-IQ"/>
              </w:rPr>
              <w:t xml:space="preserve">Angle of Right Ankle between (Right Knee, Right Foot) </w:t>
            </w:r>
          </w:p>
        </w:tc>
      </w:tr>
    </w:tbl>
    <w:p w:rsidR="008173FB" w:rsidRPr="008173FB" w:rsidRDefault="008173FB" w:rsidP="008173FB">
      <w:pPr>
        <w:pStyle w:val="Heading2"/>
        <w:ind w:left="360"/>
      </w:pPr>
      <w:r>
        <w:rPr>
          <w:lang w:val="en-US"/>
        </w:rPr>
        <w:t>Features</w:t>
      </w:r>
      <w:r w:rsidRPr="008173FB">
        <w:t xml:space="preserve"> </w:t>
      </w:r>
      <w:r>
        <w:t>included in final dataset</w:t>
      </w:r>
    </w:p>
    <w:tbl>
      <w:tblPr>
        <w:tblStyle w:val="GridTable6Colorful"/>
        <w:tblW w:w="0" w:type="auto"/>
        <w:tblLook w:val="04A0" w:firstRow="1" w:lastRow="0" w:firstColumn="1" w:lastColumn="0" w:noHBand="0" w:noVBand="1"/>
      </w:tblPr>
      <w:tblGrid>
        <w:gridCol w:w="2425"/>
        <w:gridCol w:w="1800"/>
        <w:gridCol w:w="2610"/>
        <w:gridCol w:w="1260"/>
        <w:gridCol w:w="900"/>
      </w:tblGrid>
      <w:tr w:rsidR="00DD7F75" w:rsidRPr="00C32ACD" w:rsidTr="00817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C32ACD" w:rsidRDefault="00DD7F75" w:rsidP="00614D8A">
            <w:pPr>
              <w:rPr>
                <w:rFonts w:asciiTheme="majorBidi" w:hAnsiTheme="majorBidi" w:cstheme="majorBidi"/>
                <w:sz w:val="18"/>
                <w:szCs w:val="18"/>
                <w:rtl/>
                <w:lang w:bidi="ar-IQ"/>
              </w:rPr>
            </w:pPr>
            <w:r w:rsidRPr="00C32ACD">
              <w:rPr>
                <w:rFonts w:asciiTheme="majorBidi" w:hAnsiTheme="majorBidi" w:cstheme="majorBidi"/>
                <w:sz w:val="18"/>
                <w:szCs w:val="18"/>
              </w:rPr>
              <w:t>Abbreviation</w:t>
            </w:r>
          </w:p>
        </w:tc>
        <w:tc>
          <w:tcPr>
            <w:tcW w:w="1800" w:type="dxa"/>
          </w:tcPr>
          <w:p w:rsidR="00DD7F75" w:rsidRPr="00C32ACD" w:rsidRDefault="00DD7F75" w:rsidP="00614D8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32ACD">
              <w:rPr>
                <w:rFonts w:asciiTheme="majorBidi" w:hAnsiTheme="majorBidi" w:cstheme="majorBidi"/>
                <w:sz w:val="18"/>
                <w:szCs w:val="18"/>
              </w:rPr>
              <w:t xml:space="preserve">Example </w:t>
            </w:r>
          </w:p>
        </w:tc>
        <w:tc>
          <w:tcPr>
            <w:tcW w:w="2610" w:type="dxa"/>
          </w:tcPr>
          <w:p w:rsidR="00DD7F75" w:rsidRPr="00C32ACD" w:rsidRDefault="00DD7F75" w:rsidP="00614D8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32ACD">
              <w:rPr>
                <w:rFonts w:asciiTheme="majorBidi" w:hAnsiTheme="majorBidi" w:cstheme="majorBidi"/>
                <w:sz w:val="18"/>
                <w:szCs w:val="18"/>
              </w:rPr>
              <w:t>Description</w:t>
            </w:r>
          </w:p>
        </w:tc>
        <w:tc>
          <w:tcPr>
            <w:tcW w:w="1260" w:type="dxa"/>
          </w:tcPr>
          <w:p w:rsidR="00DD7F75" w:rsidRPr="00C32ACD" w:rsidRDefault="00DD7F75" w:rsidP="00DD7F7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32ACD">
              <w:rPr>
                <w:rFonts w:asciiTheme="majorBidi" w:hAnsiTheme="majorBidi" w:cstheme="majorBidi"/>
                <w:sz w:val="18"/>
                <w:szCs w:val="18"/>
              </w:rPr>
              <w:t>Type</w:t>
            </w:r>
          </w:p>
        </w:tc>
        <w:tc>
          <w:tcPr>
            <w:tcW w:w="900" w:type="dxa"/>
          </w:tcPr>
          <w:p w:rsidR="00DD7F75" w:rsidRPr="00C32ACD" w:rsidRDefault="00DD7F75" w:rsidP="00614D8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32ACD">
              <w:rPr>
                <w:rFonts w:asciiTheme="majorBidi" w:hAnsiTheme="majorBidi" w:cstheme="majorBidi"/>
                <w:sz w:val="18"/>
                <w:szCs w:val="18"/>
              </w:rPr>
              <w:t>Unit</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mean-coordination-Joint</w:t>
            </w:r>
          </w:p>
          <w:p w:rsidR="00DD7F75" w:rsidRPr="008173FB" w:rsidRDefault="00DD7F75" w:rsidP="00DD7F75">
            <w:pPr>
              <w:rPr>
                <w:rFonts w:asciiTheme="majorBidi" w:hAnsiTheme="majorBidi" w:cstheme="majorBidi"/>
                <w:sz w:val="16"/>
                <w:szCs w:val="16"/>
              </w:rPr>
            </w:pP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mean-x-Midspain</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of  x, y, and z coordination of 25 body joints</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B62B25" w:rsidP="00DD7F75">
            <w:pPr>
              <w:rPr>
                <w:rFonts w:asciiTheme="majorBidi" w:hAnsiTheme="majorBidi" w:cstheme="majorBidi"/>
                <w:sz w:val="16"/>
                <w:szCs w:val="16"/>
              </w:rPr>
            </w:pPr>
            <w:r w:rsidRPr="008173FB">
              <w:rPr>
                <w:rFonts w:asciiTheme="majorBidi" w:hAnsiTheme="majorBidi" w:cstheme="majorBidi"/>
                <w:sz w:val="16"/>
                <w:szCs w:val="16"/>
              </w:rPr>
              <w:t>variance-coordination-</w:t>
            </w:r>
            <w:r w:rsidR="00DD7F75" w:rsidRPr="008173FB">
              <w:rPr>
                <w:rFonts w:asciiTheme="majorBidi" w:hAnsiTheme="majorBidi" w:cstheme="majorBidi"/>
                <w:sz w:val="16"/>
                <w:szCs w:val="16"/>
              </w:rPr>
              <w:t>Joint</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variance-x-Midspain</w:t>
            </w: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of x, y, and z coordination of 25 body joints</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r w:rsidRPr="008173FB">
              <w:rPr>
                <w:rFonts w:asciiTheme="majorBidi" w:hAnsiTheme="majorBidi" w:cstheme="majorBidi"/>
                <w:sz w:val="16"/>
                <w:szCs w:val="16"/>
                <w:vertAlign w:val="superscript"/>
              </w:rPr>
              <w:t>2</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std-coordination-Joint </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std-x-Midspain</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Standard deviation of x, y, and z coordination of 25 body joints</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mean Angle</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HESHL</w:t>
            </w: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of 16 angles between body joints</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deg</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variance Angle </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HESHL</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of 16 angles between body joints</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deg</w:t>
            </w:r>
            <w:r w:rsidRPr="008173FB">
              <w:rPr>
                <w:rFonts w:asciiTheme="majorBidi" w:hAnsiTheme="majorBidi" w:cstheme="majorBidi"/>
                <w:sz w:val="16"/>
                <w:szCs w:val="16"/>
                <w:vertAlign w:val="superscript"/>
              </w:rPr>
              <w:t>2</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std Angle </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std HESHL</w:t>
            </w: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Standard deviation of 16 angles between body joints</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deg</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mean joint1 T Joint2 </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MidTFoL</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of distance between body joints</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variance joint1 T Joint2 </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MidTFoL</w:t>
            </w: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of distance between body joints</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r w:rsidRPr="008173FB">
              <w:rPr>
                <w:rFonts w:asciiTheme="majorBidi" w:hAnsiTheme="majorBidi" w:cstheme="majorBidi"/>
                <w:sz w:val="16"/>
                <w:szCs w:val="16"/>
                <w:vertAlign w:val="superscript"/>
              </w:rPr>
              <w:t>2</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std joint T Joint2 </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std MidTFoL</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Standard deviation of distance between body joints</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Mean Joint TGr </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AnkLTGr</w:t>
            </w: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Mean of distance between Joints and ground</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variance Joint TGr </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AnkLTGr</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Variance of distance between Joints and ground</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r w:rsidRPr="008173FB">
              <w:rPr>
                <w:rFonts w:asciiTheme="majorBidi" w:hAnsiTheme="majorBidi" w:cstheme="majorBidi"/>
                <w:sz w:val="16"/>
                <w:szCs w:val="16"/>
                <w:vertAlign w:val="superscript"/>
              </w:rPr>
              <w:t>2</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 xml:space="preserve">std Joint1 TGr </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std AnkLTGr</w:t>
            </w: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Standard deviation of distance between Joints and ground</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DD7F75">
            <w:pPr>
              <w:rPr>
                <w:rFonts w:asciiTheme="majorBidi" w:hAnsiTheme="majorBidi" w:cstheme="majorBidi"/>
                <w:sz w:val="16"/>
                <w:szCs w:val="16"/>
              </w:rPr>
            </w:pPr>
            <w:r w:rsidRPr="008173FB">
              <w:rPr>
                <w:rFonts w:asciiTheme="majorBidi" w:hAnsiTheme="majorBidi" w:cstheme="majorBidi"/>
                <w:sz w:val="16"/>
                <w:szCs w:val="16"/>
              </w:rPr>
              <w:t>Rom Joint coordination</w:t>
            </w:r>
            <w:r w:rsidRPr="008173FB">
              <w:rPr>
                <w:sz w:val="16"/>
                <w:szCs w:val="16"/>
              </w:rPr>
              <w:t xml:space="preserve"> </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RomMidx</w:t>
            </w: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Range of movement of 25 joint on x and y coordination</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MaxStLe</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Maximum stride length</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MaxStWi</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Maximum stride width</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StrLe</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Stride length</w:t>
            </w:r>
          </w:p>
        </w:tc>
        <w:tc>
          <w:tcPr>
            <w:tcW w:w="1260" w:type="dxa"/>
          </w:tcPr>
          <w:p w:rsidR="00DD7F75" w:rsidRPr="008173FB" w:rsidRDefault="00DD7F75" w:rsidP="00DD7F7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GaCT</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Gait cycle time</w:t>
            </w:r>
          </w:p>
        </w:tc>
        <w:tc>
          <w:tcPr>
            <w:tcW w:w="1260" w:type="dxa"/>
          </w:tcPr>
          <w:p w:rsidR="00DD7F75" w:rsidRPr="008173FB" w:rsidRDefault="00DD7F75" w:rsidP="00DD7F7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Time </w:t>
            </w:r>
            <w:r w:rsidR="00B62B25" w:rsidRPr="008173FB">
              <w:rPr>
                <w:rFonts w:asciiTheme="majorBidi" w:hAnsiTheme="majorBidi" w:cstheme="majorBidi"/>
                <w:sz w:val="16"/>
                <w:szCs w:val="16"/>
              </w:rPr>
              <w:t xml:space="preserve"> </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ms</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StaT</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Stance time</w:t>
            </w:r>
          </w:p>
        </w:tc>
        <w:tc>
          <w:tcPr>
            <w:tcW w:w="1260" w:type="dxa"/>
          </w:tcPr>
          <w:p w:rsidR="00DD7F75" w:rsidRPr="008173FB" w:rsidRDefault="00DD7F75" w:rsidP="00FD6E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Time </w:t>
            </w:r>
            <w:r w:rsidR="00B62B25" w:rsidRPr="008173FB">
              <w:rPr>
                <w:rFonts w:asciiTheme="majorBidi" w:hAnsiTheme="majorBidi" w:cstheme="majorBidi"/>
                <w:sz w:val="16"/>
                <w:szCs w:val="16"/>
              </w:rPr>
              <w:t xml:space="preserve"> </w:t>
            </w:r>
          </w:p>
        </w:tc>
        <w:tc>
          <w:tcPr>
            <w:tcW w:w="900" w:type="dxa"/>
          </w:tcPr>
          <w:p w:rsidR="00DD7F75" w:rsidRPr="008173FB" w:rsidRDefault="00FD6ED1"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ms</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SwiT</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Swing time </w:t>
            </w:r>
          </w:p>
        </w:tc>
        <w:tc>
          <w:tcPr>
            <w:tcW w:w="1260" w:type="dxa"/>
          </w:tcPr>
          <w:p w:rsidR="00DD7F75" w:rsidRPr="008173FB" w:rsidRDefault="00DD7F75" w:rsidP="00FD6ED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Time </w:t>
            </w:r>
            <w:r w:rsidR="00B62B25" w:rsidRPr="008173FB">
              <w:rPr>
                <w:rFonts w:asciiTheme="majorBidi" w:hAnsiTheme="majorBidi" w:cstheme="majorBidi"/>
                <w:sz w:val="16"/>
                <w:szCs w:val="16"/>
              </w:rPr>
              <w:t xml:space="preserve"> </w:t>
            </w:r>
          </w:p>
        </w:tc>
        <w:tc>
          <w:tcPr>
            <w:tcW w:w="900" w:type="dxa"/>
          </w:tcPr>
          <w:p w:rsidR="00DD7F75" w:rsidRPr="008173FB" w:rsidRDefault="00FD6ED1"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ms</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Velocity</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Velocity</w:t>
            </w:r>
          </w:p>
        </w:tc>
        <w:tc>
          <w:tcPr>
            <w:tcW w:w="1260" w:type="dxa"/>
          </w:tcPr>
          <w:p w:rsidR="00DD7F75" w:rsidRPr="008173FB" w:rsidRDefault="00DD7F75" w:rsidP="00FD6E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FD6ED1"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m/s</w:t>
            </w: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HaTiLPos</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Hand Tip left position relative to SpanBase</w:t>
            </w:r>
          </w:p>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0 if HandTipLeft.y under SpanBase.y and 1 otherwise</w:t>
            </w:r>
          </w:p>
        </w:tc>
        <w:tc>
          <w:tcPr>
            <w:tcW w:w="126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Binary (0, 1)</w:t>
            </w:r>
          </w:p>
        </w:tc>
        <w:tc>
          <w:tcPr>
            <w:tcW w:w="9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HaTiRPos</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Hand Tip Right position relative to SpanBase</w:t>
            </w:r>
          </w:p>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0 if HandTipRight.y under SpanBase.y and 1 otherwise</w:t>
            </w:r>
          </w:p>
        </w:tc>
        <w:tc>
          <w:tcPr>
            <w:tcW w:w="126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Binary (0, 1)</w:t>
            </w:r>
          </w:p>
        </w:tc>
        <w:tc>
          <w:tcPr>
            <w:tcW w:w="9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DD7F75" w:rsidRPr="008173FB" w:rsidTr="00817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MaxDBFE and MinDBFE</w:t>
            </w:r>
          </w:p>
        </w:tc>
        <w:tc>
          <w:tcPr>
            <w:tcW w:w="180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Maximum and minimum distance between feet</w:t>
            </w:r>
          </w:p>
        </w:tc>
        <w:tc>
          <w:tcPr>
            <w:tcW w:w="1260" w:type="dxa"/>
          </w:tcPr>
          <w:p w:rsidR="00DD7F75" w:rsidRPr="008173FB" w:rsidRDefault="00DD7F75" w:rsidP="00FD6ED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p>
        </w:tc>
        <w:tc>
          <w:tcPr>
            <w:tcW w:w="900" w:type="dxa"/>
          </w:tcPr>
          <w:p w:rsidR="00DD7F75" w:rsidRPr="008173FB" w:rsidRDefault="00FD6ED1" w:rsidP="00614D8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r w:rsidR="00DD7F75" w:rsidRPr="008173FB" w:rsidTr="008173FB">
        <w:tc>
          <w:tcPr>
            <w:cnfStyle w:val="001000000000" w:firstRow="0" w:lastRow="0" w:firstColumn="1" w:lastColumn="0" w:oddVBand="0" w:evenVBand="0" w:oddHBand="0" w:evenHBand="0" w:firstRowFirstColumn="0" w:firstRowLastColumn="0" w:lastRowFirstColumn="0" w:lastRowLastColumn="0"/>
            <w:tcW w:w="2425" w:type="dxa"/>
          </w:tcPr>
          <w:p w:rsidR="00DD7F75" w:rsidRPr="008173FB" w:rsidRDefault="00DD7F75" w:rsidP="00614D8A">
            <w:pPr>
              <w:rPr>
                <w:rFonts w:asciiTheme="majorBidi" w:hAnsiTheme="majorBidi" w:cstheme="majorBidi"/>
                <w:sz w:val="16"/>
                <w:szCs w:val="16"/>
              </w:rPr>
            </w:pPr>
            <w:r w:rsidRPr="008173FB">
              <w:rPr>
                <w:rFonts w:asciiTheme="majorBidi" w:hAnsiTheme="majorBidi" w:cstheme="majorBidi"/>
                <w:sz w:val="16"/>
                <w:szCs w:val="16"/>
              </w:rPr>
              <w:t>Threshold</w:t>
            </w:r>
          </w:p>
        </w:tc>
        <w:tc>
          <w:tcPr>
            <w:tcW w:w="180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610" w:type="dxa"/>
          </w:tcPr>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Using in extract one gait cycle:</w:t>
            </w:r>
          </w:p>
          <w:p w:rsidR="00DD7F75" w:rsidRPr="008173FB" w:rsidRDefault="00DD7F75"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=(Max(distance between feet) + Min(distance between feet))/2</w:t>
            </w:r>
          </w:p>
        </w:tc>
        <w:tc>
          <w:tcPr>
            <w:tcW w:w="1260" w:type="dxa"/>
          </w:tcPr>
          <w:p w:rsidR="00DD7F75" w:rsidRPr="008173FB" w:rsidRDefault="00DD7F75" w:rsidP="00FD6E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 xml:space="preserve">Floating-point </w:t>
            </w:r>
            <w:r w:rsidR="00B62B25" w:rsidRPr="008173FB">
              <w:rPr>
                <w:rFonts w:asciiTheme="majorBidi" w:hAnsiTheme="majorBidi" w:cstheme="majorBidi"/>
                <w:sz w:val="16"/>
                <w:szCs w:val="16"/>
              </w:rPr>
              <w:t xml:space="preserve"> </w:t>
            </w:r>
            <w:r w:rsidRPr="008173FB">
              <w:rPr>
                <w:rFonts w:asciiTheme="majorBidi" w:hAnsiTheme="majorBidi" w:cstheme="majorBidi"/>
                <w:sz w:val="16"/>
                <w:szCs w:val="16"/>
              </w:rPr>
              <w:t xml:space="preserve"> </w:t>
            </w:r>
          </w:p>
        </w:tc>
        <w:tc>
          <w:tcPr>
            <w:tcW w:w="900" w:type="dxa"/>
          </w:tcPr>
          <w:p w:rsidR="00DD7F75" w:rsidRPr="008173FB" w:rsidRDefault="00FD6ED1" w:rsidP="00614D8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8173FB">
              <w:rPr>
                <w:rFonts w:asciiTheme="majorBidi" w:hAnsiTheme="majorBidi" w:cstheme="majorBidi"/>
                <w:sz w:val="16"/>
                <w:szCs w:val="16"/>
              </w:rPr>
              <w:t>m</w:t>
            </w:r>
          </w:p>
        </w:tc>
      </w:tr>
    </w:tbl>
    <w:p w:rsidR="00C32ACD" w:rsidRPr="00C32ACD" w:rsidRDefault="00C32ACD">
      <w:pPr>
        <w:rPr>
          <w:rFonts w:asciiTheme="majorBidi" w:hAnsiTheme="majorBidi" w:cstheme="majorBidi"/>
          <w:sz w:val="18"/>
          <w:szCs w:val="18"/>
        </w:rPr>
      </w:pPr>
    </w:p>
    <w:sectPr w:rsidR="00C32ACD" w:rsidRPr="00C32AC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2C2" w:rsidRDefault="009822C2" w:rsidP="00A8741A">
      <w:pPr>
        <w:spacing w:after="0" w:line="240" w:lineRule="auto"/>
      </w:pPr>
      <w:r>
        <w:separator/>
      </w:r>
    </w:p>
  </w:endnote>
  <w:endnote w:type="continuationSeparator" w:id="0">
    <w:p w:rsidR="009822C2" w:rsidRDefault="009822C2" w:rsidP="00A87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047057"/>
      <w:docPartObj>
        <w:docPartGallery w:val="Page Numbers (Bottom of Page)"/>
        <w:docPartUnique/>
      </w:docPartObj>
    </w:sdtPr>
    <w:sdtEndPr>
      <w:rPr>
        <w:color w:val="7F7F7F" w:themeColor="background1" w:themeShade="7F"/>
        <w:spacing w:val="60"/>
      </w:rPr>
    </w:sdtEndPr>
    <w:sdtContent>
      <w:p w:rsidR="002E4F58" w:rsidRDefault="002E4F5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09D8" w:rsidRPr="002A09D8">
          <w:rPr>
            <w:b/>
            <w:bCs/>
            <w:noProof/>
          </w:rPr>
          <w:t>6</w:t>
        </w:r>
        <w:r>
          <w:rPr>
            <w:b/>
            <w:bCs/>
            <w:noProof/>
          </w:rPr>
          <w:fldChar w:fldCharType="end"/>
        </w:r>
        <w:r>
          <w:rPr>
            <w:b/>
            <w:bCs/>
          </w:rPr>
          <w:t xml:space="preserve"> | </w:t>
        </w:r>
        <w:r>
          <w:rPr>
            <w:color w:val="7F7F7F" w:themeColor="background1" w:themeShade="7F"/>
            <w:spacing w:val="60"/>
          </w:rPr>
          <w:t xml:space="preserve">Page </w:t>
        </w:r>
        <w:r>
          <w:rPr>
            <w:color w:val="7F7F7F" w:themeColor="background1" w:themeShade="7F"/>
            <w:spacing w:val="60"/>
          </w:rPr>
          <w:tab/>
          <w:t xml:space="preserve">                             </w:t>
        </w:r>
      </w:p>
    </w:sdtContent>
  </w:sdt>
  <w:p w:rsidR="002E4F58" w:rsidRDefault="002E4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2C2" w:rsidRDefault="009822C2" w:rsidP="00A8741A">
      <w:pPr>
        <w:spacing w:after="0" w:line="240" w:lineRule="auto"/>
      </w:pPr>
      <w:r>
        <w:separator/>
      </w:r>
    </w:p>
  </w:footnote>
  <w:footnote w:type="continuationSeparator" w:id="0">
    <w:p w:rsidR="009822C2" w:rsidRDefault="009822C2" w:rsidP="00A87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65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CA544A"/>
    <w:multiLevelType w:val="singleLevel"/>
    <w:tmpl w:val="0409000F"/>
    <w:lvl w:ilvl="0">
      <w:start w:val="1"/>
      <w:numFmt w:val="decimal"/>
      <w:lvlText w:val="%1."/>
      <w:lvlJc w:val="left"/>
      <w:pPr>
        <w:ind w:left="720" w:hanging="360"/>
      </w:pPr>
      <w:rPr>
        <w:rFonts w:hint="default"/>
        <w:b w:val="0"/>
        <w:bCs w:val="0"/>
        <w:i w:val="0"/>
        <w:iCs w:val="0"/>
        <w:sz w:val="16"/>
        <w:szCs w:val="16"/>
      </w:rPr>
    </w:lvl>
  </w:abstractNum>
  <w:abstractNum w:abstractNumId="2" w15:restartNumberingAfterBreak="0">
    <w:nsid w:val="7291706B"/>
    <w:multiLevelType w:val="hybridMultilevel"/>
    <w:tmpl w:val="6FC8EB90"/>
    <w:lvl w:ilvl="0" w:tplc="75781BF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57D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24"/>
    <w:rsid w:val="000046CD"/>
    <w:rsid w:val="00006E58"/>
    <w:rsid w:val="00096736"/>
    <w:rsid w:val="000A59BE"/>
    <w:rsid w:val="000B5325"/>
    <w:rsid w:val="000E063A"/>
    <w:rsid w:val="000F60EF"/>
    <w:rsid w:val="00100006"/>
    <w:rsid w:val="0010505D"/>
    <w:rsid w:val="00113249"/>
    <w:rsid w:val="001346A0"/>
    <w:rsid w:val="00142AE0"/>
    <w:rsid w:val="00155CA0"/>
    <w:rsid w:val="00172465"/>
    <w:rsid w:val="00190182"/>
    <w:rsid w:val="001B7CFC"/>
    <w:rsid w:val="002017FF"/>
    <w:rsid w:val="002073DB"/>
    <w:rsid w:val="00232273"/>
    <w:rsid w:val="002724A8"/>
    <w:rsid w:val="00275291"/>
    <w:rsid w:val="00276991"/>
    <w:rsid w:val="00277F70"/>
    <w:rsid w:val="002A09D8"/>
    <w:rsid w:val="002A3A35"/>
    <w:rsid w:val="002A62FC"/>
    <w:rsid w:val="002B3AED"/>
    <w:rsid w:val="002C4F06"/>
    <w:rsid w:val="002C4FDC"/>
    <w:rsid w:val="002D0194"/>
    <w:rsid w:val="002E2AA2"/>
    <w:rsid w:val="002E4F58"/>
    <w:rsid w:val="002F3421"/>
    <w:rsid w:val="00310AEE"/>
    <w:rsid w:val="0031186A"/>
    <w:rsid w:val="003172C5"/>
    <w:rsid w:val="0032117B"/>
    <w:rsid w:val="003333CA"/>
    <w:rsid w:val="0034266D"/>
    <w:rsid w:val="00381BCB"/>
    <w:rsid w:val="00391EB2"/>
    <w:rsid w:val="003D1D1F"/>
    <w:rsid w:val="003E3E63"/>
    <w:rsid w:val="003F0BFA"/>
    <w:rsid w:val="00412F94"/>
    <w:rsid w:val="004378FE"/>
    <w:rsid w:val="00451E6B"/>
    <w:rsid w:val="0049730B"/>
    <w:rsid w:val="004A361A"/>
    <w:rsid w:val="004E32F3"/>
    <w:rsid w:val="004E7606"/>
    <w:rsid w:val="004E783E"/>
    <w:rsid w:val="004F2A80"/>
    <w:rsid w:val="00500D48"/>
    <w:rsid w:val="00501C93"/>
    <w:rsid w:val="0050269E"/>
    <w:rsid w:val="00502901"/>
    <w:rsid w:val="00514F2E"/>
    <w:rsid w:val="0053546B"/>
    <w:rsid w:val="0054401E"/>
    <w:rsid w:val="00562015"/>
    <w:rsid w:val="00566E08"/>
    <w:rsid w:val="005A0528"/>
    <w:rsid w:val="005D1E1D"/>
    <w:rsid w:val="005D56B8"/>
    <w:rsid w:val="006006B7"/>
    <w:rsid w:val="006107F2"/>
    <w:rsid w:val="00614D8A"/>
    <w:rsid w:val="00627FFA"/>
    <w:rsid w:val="0063106C"/>
    <w:rsid w:val="00633477"/>
    <w:rsid w:val="00634303"/>
    <w:rsid w:val="00651859"/>
    <w:rsid w:val="00674046"/>
    <w:rsid w:val="006A74C0"/>
    <w:rsid w:val="006C18C0"/>
    <w:rsid w:val="00703D9C"/>
    <w:rsid w:val="007105AC"/>
    <w:rsid w:val="00735FAE"/>
    <w:rsid w:val="0079097B"/>
    <w:rsid w:val="007A07D3"/>
    <w:rsid w:val="007A3552"/>
    <w:rsid w:val="008173FB"/>
    <w:rsid w:val="0082279A"/>
    <w:rsid w:val="0082472C"/>
    <w:rsid w:val="008473F8"/>
    <w:rsid w:val="00852975"/>
    <w:rsid w:val="00865BCA"/>
    <w:rsid w:val="0087621B"/>
    <w:rsid w:val="0088441F"/>
    <w:rsid w:val="008951DD"/>
    <w:rsid w:val="008A0AF7"/>
    <w:rsid w:val="008B5BB2"/>
    <w:rsid w:val="008C0908"/>
    <w:rsid w:val="008C4D34"/>
    <w:rsid w:val="008D1EC4"/>
    <w:rsid w:val="008E5278"/>
    <w:rsid w:val="00903BAB"/>
    <w:rsid w:val="00906DA6"/>
    <w:rsid w:val="0092483F"/>
    <w:rsid w:val="00936000"/>
    <w:rsid w:val="00951D62"/>
    <w:rsid w:val="00957EA5"/>
    <w:rsid w:val="009654C5"/>
    <w:rsid w:val="009822C2"/>
    <w:rsid w:val="009A0140"/>
    <w:rsid w:val="009B7314"/>
    <w:rsid w:val="009E0BF1"/>
    <w:rsid w:val="009E0E7A"/>
    <w:rsid w:val="00A047F6"/>
    <w:rsid w:val="00A232D9"/>
    <w:rsid w:val="00A45E31"/>
    <w:rsid w:val="00A47AC2"/>
    <w:rsid w:val="00A61291"/>
    <w:rsid w:val="00A8741A"/>
    <w:rsid w:val="00AA45C2"/>
    <w:rsid w:val="00AC5645"/>
    <w:rsid w:val="00AC6594"/>
    <w:rsid w:val="00AD4985"/>
    <w:rsid w:val="00AE7EA8"/>
    <w:rsid w:val="00AF1609"/>
    <w:rsid w:val="00AF4AA9"/>
    <w:rsid w:val="00B51C4C"/>
    <w:rsid w:val="00B62B25"/>
    <w:rsid w:val="00B67ED2"/>
    <w:rsid w:val="00B7233A"/>
    <w:rsid w:val="00BA2E87"/>
    <w:rsid w:val="00BA7A5A"/>
    <w:rsid w:val="00BD492B"/>
    <w:rsid w:val="00C1252A"/>
    <w:rsid w:val="00C31253"/>
    <w:rsid w:val="00C32ACD"/>
    <w:rsid w:val="00C4666D"/>
    <w:rsid w:val="00C53BD5"/>
    <w:rsid w:val="00C867A6"/>
    <w:rsid w:val="00CB347C"/>
    <w:rsid w:val="00CC79CC"/>
    <w:rsid w:val="00CD3A78"/>
    <w:rsid w:val="00CD7EA9"/>
    <w:rsid w:val="00CE466D"/>
    <w:rsid w:val="00CE5E0E"/>
    <w:rsid w:val="00CF00D7"/>
    <w:rsid w:val="00CF08FB"/>
    <w:rsid w:val="00D131C9"/>
    <w:rsid w:val="00D22BF4"/>
    <w:rsid w:val="00D23917"/>
    <w:rsid w:val="00D25B52"/>
    <w:rsid w:val="00D26424"/>
    <w:rsid w:val="00D30B22"/>
    <w:rsid w:val="00D4439B"/>
    <w:rsid w:val="00D76823"/>
    <w:rsid w:val="00D86EFE"/>
    <w:rsid w:val="00DA1521"/>
    <w:rsid w:val="00DA65BB"/>
    <w:rsid w:val="00DC1AE6"/>
    <w:rsid w:val="00DD7F75"/>
    <w:rsid w:val="00E4318A"/>
    <w:rsid w:val="00E50C3C"/>
    <w:rsid w:val="00E86E55"/>
    <w:rsid w:val="00E91878"/>
    <w:rsid w:val="00E93E5B"/>
    <w:rsid w:val="00EB69DF"/>
    <w:rsid w:val="00EC0E42"/>
    <w:rsid w:val="00EC7F97"/>
    <w:rsid w:val="00F06BC3"/>
    <w:rsid w:val="00F1019C"/>
    <w:rsid w:val="00F11784"/>
    <w:rsid w:val="00F1300F"/>
    <w:rsid w:val="00F1507D"/>
    <w:rsid w:val="00F279D0"/>
    <w:rsid w:val="00F46786"/>
    <w:rsid w:val="00F54CCA"/>
    <w:rsid w:val="00F8037A"/>
    <w:rsid w:val="00FA035C"/>
    <w:rsid w:val="00FA285D"/>
    <w:rsid w:val="00FD2297"/>
    <w:rsid w:val="00FD2845"/>
    <w:rsid w:val="00FD5CA0"/>
    <w:rsid w:val="00FD6ED1"/>
    <w:rsid w:val="00FE520E"/>
    <w:rsid w:val="00FF6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932081-984B-41B9-AD92-1710E4F7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73FB"/>
    <w:pPr>
      <w:keepNext/>
      <w:keepLines/>
      <w:numPr>
        <w:numId w:val="2"/>
      </w:numPr>
      <w:spacing w:before="40" w:after="0" w:line="360" w:lineRule="auto"/>
      <w:outlineLvl w:val="1"/>
    </w:pPr>
    <w:rPr>
      <w:rFonts w:asciiTheme="majorBidi" w:eastAsiaTheme="majorEastAsia" w:hAnsiTheme="majorBidi" w:cstheme="majorBidi"/>
      <w:b/>
      <w:bCs/>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C31253"/>
    <w:p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C31253"/>
    <w:rPr>
      <w:color w:val="0563C1" w:themeColor="hyperlink"/>
      <w:u w:val="single"/>
    </w:rPr>
  </w:style>
  <w:style w:type="paragraph" w:customStyle="1" w:styleId="Header1">
    <w:name w:val="Header 1"/>
    <w:basedOn w:val="Normal"/>
    <w:link w:val="Header1Char"/>
    <w:qFormat/>
    <w:rsid w:val="008B5BB2"/>
    <w:rPr>
      <w:rFonts w:asciiTheme="majorBidi" w:hAnsiTheme="majorBidi" w:cstheme="majorBidi"/>
      <w:b/>
      <w:bCs/>
      <w:sz w:val="20"/>
      <w:szCs w:val="20"/>
    </w:rPr>
  </w:style>
  <w:style w:type="character" w:customStyle="1" w:styleId="Header1Char">
    <w:name w:val="Header 1 Char"/>
    <w:basedOn w:val="DefaultParagraphFont"/>
    <w:link w:val="Header1"/>
    <w:rsid w:val="008B5BB2"/>
    <w:rPr>
      <w:rFonts w:asciiTheme="majorBidi" w:hAnsiTheme="majorBidi" w:cstheme="majorBidi"/>
      <w:b/>
      <w:bCs/>
      <w:sz w:val="20"/>
      <w:szCs w:val="20"/>
    </w:rPr>
  </w:style>
  <w:style w:type="table" w:customStyle="1" w:styleId="GridTable6Colorful1">
    <w:name w:val="Grid Table 6 Colorful1"/>
    <w:basedOn w:val="TableNormal"/>
    <w:uiPriority w:val="51"/>
    <w:rsid w:val="008B5B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B5BB2"/>
    <w:pPr>
      <w:ind w:left="720"/>
      <w:contextualSpacing/>
    </w:pPr>
  </w:style>
  <w:style w:type="table" w:styleId="GridTable6Colorful">
    <w:name w:val="Grid Table 6 Colorful"/>
    <w:basedOn w:val="TableNormal"/>
    <w:uiPriority w:val="51"/>
    <w:rsid w:val="00FA03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87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41A"/>
  </w:style>
  <w:style w:type="paragraph" w:styleId="Footer">
    <w:name w:val="footer"/>
    <w:basedOn w:val="Normal"/>
    <w:link w:val="FooterChar"/>
    <w:uiPriority w:val="99"/>
    <w:unhideWhenUsed/>
    <w:rsid w:val="00A87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41A"/>
  </w:style>
  <w:style w:type="character" w:customStyle="1" w:styleId="Heading1Char">
    <w:name w:val="Heading 1 Char"/>
    <w:basedOn w:val="DefaultParagraphFont"/>
    <w:link w:val="Heading1"/>
    <w:uiPriority w:val="9"/>
    <w:rsid w:val="008173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73FB"/>
    <w:rPr>
      <w:rFonts w:asciiTheme="majorBidi" w:eastAsiaTheme="majorEastAsia" w:hAnsiTheme="majorBidi" w:cstheme="majorBidi"/>
      <w:b/>
      <w:bCs/>
      <w:sz w:val="26"/>
      <w:szCs w:val="2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701159">
      <w:bodyDiv w:val="1"/>
      <w:marLeft w:val="0"/>
      <w:marRight w:val="0"/>
      <w:marTop w:val="0"/>
      <w:marBottom w:val="0"/>
      <w:divBdr>
        <w:top w:val="none" w:sz="0" w:space="0" w:color="auto"/>
        <w:left w:val="none" w:sz="0" w:space="0" w:color="auto"/>
        <w:bottom w:val="none" w:sz="0" w:space="0" w:color="auto"/>
        <w:right w:val="none" w:sz="0" w:space="0" w:color="auto"/>
      </w:divBdr>
    </w:div>
    <w:div w:id="21459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Informed%20Consent%20Form%20for%20parents%20of%20children.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6</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134</cp:revision>
  <dcterms:created xsi:type="dcterms:W3CDTF">2020-04-21T17:13:00Z</dcterms:created>
  <dcterms:modified xsi:type="dcterms:W3CDTF">2020-09-11T01:01:00Z</dcterms:modified>
</cp:coreProperties>
</file>