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635" w:rsidRPr="00075635" w:rsidRDefault="008635EB" w:rsidP="008635EB">
      <w:pPr>
        <w:spacing w:line="360" w:lineRule="auto"/>
        <w:ind w:firstLine="851"/>
        <w:jc w:val="both"/>
        <w:rPr>
          <w:rFonts w:ascii="Times New Roman" w:eastAsiaTheme="minorEastAsia" w:hAnsi="Times New Roman"/>
          <w:bCs/>
          <w:sz w:val="28"/>
          <w:szCs w:val="28"/>
          <w:lang w:val="ru-RU" w:eastAsia="ja-JP"/>
        </w:rPr>
      </w:pPr>
      <w:r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>В современном мире сети играют важную роль во многих областях, от бизнеса до личного пользования. В связи с этим, обеспечение н</w:t>
      </w:r>
      <w:r w:rsidR="00F94A68"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 xml:space="preserve">адежности и эффективности сетей </w:t>
      </w:r>
      <w:r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>является одним из главных приоритетов для технических специалистов. Для достижения этой цели необходимо постоянно осуществлять мониторинг и ан</w:t>
      </w:r>
      <w:r w:rsidR="00075635"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>ализировать работу сетей связи.</w:t>
      </w:r>
    </w:p>
    <w:p w:rsidR="008635EB" w:rsidRDefault="00075635" w:rsidP="008635EB">
      <w:pPr>
        <w:spacing w:line="360" w:lineRule="auto"/>
        <w:ind w:firstLine="851"/>
        <w:jc w:val="both"/>
        <w:rPr>
          <w:rFonts w:ascii="Times New Roman" w:eastAsiaTheme="minorEastAsia" w:hAnsi="Times New Roman"/>
          <w:bCs/>
          <w:sz w:val="28"/>
          <w:szCs w:val="28"/>
          <w:lang w:val="ru-RU" w:eastAsia="ja-JP"/>
        </w:rPr>
      </w:pPr>
      <w:r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>Не удивительно, что р</w:t>
      </w:r>
      <w:r w:rsidR="008635EB"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 xml:space="preserve">ынок мониторинговых систем </w:t>
      </w:r>
      <w:r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>постоянно растет</w:t>
      </w:r>
      <w:r w:rsidR="008635EB"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>. Так, на 2022 год рынок систем мониторинга США оценивается в 2,2 миллиарда долларов, а к 2027 году эта сумма дос</w:t>
      </w:r>
      <w:r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>тигнет 3 миллиардов</w:t>
      </w:r>
      <w:r w:rsidR="008635EB"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 xml:space="preserve">. </w:t>
      </w:r>
    </w:p>
    <w:p w:rsidR="008635EB" w:rsidRDefault="008635EB" w:rsidP="008635EB">
      <w:pPr>
        <w:spacing w:line="360" w:lineRule="auto"/>
        <w:ind w:firstLine="851"/>
        <w:jc w:val="both"/>
        <w:rPr>
          <w:rFonts w:ascii="Times New Roman" w:eastAsiaTheme="minorEastAsia" w:hAnsi="Times New Roman"/>
          <w:bCs/>
          <w:sz w:val="28"/>
          <w:szCs w:val="28"/>
          <w:lang w:val="ru-RU" w:eastAsia="ja-JP"/>
        </w:rPr>
      </w:pPr>
      <w:r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>Тем не менее, при разработке новых продуктов внимание чаще уделяется расширению функционала и гибким настройкам мониторинга, позволяющим осуществлять полномасштабное наблюдение за большими</w:t>
      </w:r>
      <w:r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br/>
        <w:t xml:space="preserve"> и сложными сетями. </w:t>
      </w:r>
      <w:r w:rsidR="00F94A68"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>Однако в России</w:t>
      </w:r>
      <w:r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 xml:space="preserve"> по данным Министерства экономики Российской Федерации до</w:t>
      </w:r>
      <w:r w:rsidR="00075635"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 xml:space="preserve">ля малого бизнеса в ВВП выросла </w:t>
      </w:r>
      <w:r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>больше, чем на 10 процентов с 2017 года</w:t>
      </w:r>
      <w:r w:rsidR="00F94A68"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>, что говорит о тенденции к развитию малого бизнеса</w:t>
      </w:r>
      <w:r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>. Компьютерные сети</w:t>
      </w:r>
      <w:r w:rsidR="00F94A68"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 xml:space="preserve"> небольших предприятий</w:t>
      </w:r>
      <w:r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 xml:space="preserve"> обычно не отличаются размером или сложной топологией, поэтому значительная часть функционала популярных систем мониторинга будет для них избыточ</w:t>
      </w:r>
      <w:r w:rsidR="00F94A68"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 xml:space="preserve">ной и неактуальной. Более того, подобные предприятия </w:t>
      </w:r>
      <w:r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>очень часто не имеют возможностей нанять квалифицированного системного администратора, который будет способен разобраться в сложных настройках системы мониторинга.</w:t>
      </w:r>
    </w:p>
    <w:p w:rsidR="008635EB" w:rsidRDefault="008635EB" w:rsidP="008635EB">
      <w:pPr>
        <w:spacing w:line="360" w:lineRule="auto"/>
        <w:ind w:firstLine="851"/>
        <w:jc w:val="both"/>
        <w:rPr>
          <w:rFonts w:ascii="Times New Roman" w:eastAsiaTheme="minorEastAsia" w:hAnsi="Times New Roman"/>
          <w:bCs/>
          <w:sz w:val="28"/>
          <w:szCs w:val="28"/>
          <w:lang w:val="ru-RU" w:eastAsia="ja-JP"/>
        </w:rPr>
      </w:pPr>
      <w:r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 xml:space="preserve"> Таким образом, </w:t>
      </w:r>
      <w:r w:rsidR="00CD158E"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>разработка и введение в эксплуатацию</w:t>
      </w:r>
      <w:r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 xml:space="preserve"> простой </w:t>
      </w:r>
      <w:r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br/>
        <w:t>в  использовании системы для мониторинга, которая не будет требовать первичной настройки для полноценной работы позволит сократить затраты</w:t>
      </w:r>
      <w:r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br/>
        <w:t>на содержание отдела системного администрирования и уменьшить нагрузку на специалистов, отвечающих за работу сети.</w:t>
      </w:r>
    </w:p>
    <w:p w:rsidR="0097244C" w:rsidRDefault="00B42906" w:rsidP="00B42906">
      <w:pPr>
        <w:spacing w:line="360" w:lineRule="auto"/>
        <w:ind w:firstLine="851"/>
        <w:jc w:val="both"/>
        <w:rPr>
          <w:rFonts w:ascii="Times New Roman" w:eastAsiaTheme="minorEastAsia" w:hAnsi="Times New Roman"/>
          <w:bCs/>
          <w:sz w:val="28"/>
          <w:szCs w:val="28"/>
          <w:lang w:val="ru-RU" w:eastAsia="ja-JP"/>
        </w:rPr>
      </w:pPr>
      <w:r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>Целью данной работы является моделирование и разработка клиентского приложения для системного администратора, являющегося частью программного комплекса удаленного мониторинга и технической поддержки «</w:t>
      </w:r>
      <w:proofErr w:type="spellStart"/>
      <w:r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>InBetween</w:t>
      </w:r>
      <w:proofErr w:type="spellEnd"/>
      <w:r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>».</w:t>
      </w:r>
      <w:r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 xml:space="preserve"> Задачи, которые необходимо выполнить для ее достижения, вы видите на экране. </w:t>
      </w:r>
    </w:p>
    <w:p w:rsidR="00B42906" w:rsidRDefault="00B42906" w:rsidP="00B42906">
      <w:pPr>
        <w:spacing w:line="360" w:lineRule="auto"/>
        <w:ind w:firstLine="851"/>
        <w:jc w:val="both"/>
        <w:rPr>
          <w:rFonts w:eastAsiaTheme="minorEastAsia"/>
          <w:bCs/>
          <w:sz w:val="28"/>
          <w:szCs w:val="28"/>
          <w:lang w:val="ru-RU"/>
        </w:rPr>
      </w:pPr>
      <w:r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lastRenderedPageBreak/>
        <w:t xml:space="preserve">Прежде чем приступать к дальнейшему рассмотрению работы, необходимо обозначить, что такое система мониторинга. </w:t>
      </w:r>
      <w:r w:rsidRPr="00B42906">
        <w:rPr>
          <w:b/>
          <w:bCs/>
          <w:sz w:val="28"/>
          <w:szCs w:val="28"/>
          <w:lang w:val="ru-RU"/>
        </w:rPr>
        <w:t>Мониторинг компьютерной сети</w:t>
      </w:r>
      <w:r w:rsidRPr="00B42906">
        <w:rPr>
          <w:bCs/>
          <w:sz w:val="28"/>
          <w:szCs w:val="28"/>
        </w:rPr>
        <w:t> </w:t>
      </w:r>
      <w:r w:rsidRPr="00B42906">
        <w:rPr>
          <w:bCs/>
          <w:sz w:val="28"/>
          <w:szCs w:val="28"/>
          <w:lang w:val="ru-RU"/>
        </w:rPr>
        <w:t>— это процесс постоянного отслеживания компьютерной сети на наличие медленных или неисправных компонентов</w:t>
      </w:r>
      <w:r>
        <w:rPr>
          <w:rFonts w:eastAsiaTheme="minorEastAsia"/>
          <w:bCs/>
          <w:sz w:val="28"/>
          <w:szCs w:val="28"/>
          <w:lang w:val="ru-RU"/>
        </w:rPr>
        <w:t>. Соответственно, система мониторинга – это программа, которая это отслеживание осуществляет. Чаще всего системы мониторинга имеют структуру, которую вы можете видеть на экране.</w:t>
      </w:r>
    </w:p>
    <w:p w:rsidR="007F5762" w:rsidRDefault="00B42906" w:rsidP="00B42906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Theme="minorEastAsia"/>
          <w:bCs/>
          <w:sz w:val="28"/>
          <w:szCs w:val="28"/>
          <w:lang w:val="ru-RU"/>
        </w:rPr>
        <w:t xml:space="preserve">Перед началом разработки был проведен сравнительный анализ существующих решений. Была разработана шкала, по которой оценивались системы мониторинга. Наибольший вес в итоговой оценке имели те критерии, которые кажутся наиболее критичным при выборе инструмента. Были рассмотрены наиболее часто упоминаемые в поисковой системе Яндекс </w:t>
      </w:r>
      <w:r w:rsidR="007F5762">
        <w:rPr>
          <w:rFonts w:eastAsiaTheme="minorEastAsia"/>
          <w:bCs/>
          <w:sz w:val="28"/>
          <w:szCs w:val="28"/>
          <w:lang w:val="ru-RU"/>
        </w:rPr>
        <w:t xml:space="preserve">системы мониторинга: </w:t>
      </w:r>
      <w:proofErr w:type="spellStart"/>
      <w:r w:rsidR="007F5762">
        <w:rPr>
          <w:rFonts w:eastAsiaTheme="minorEastAsia" w:hint="eastAsia"/>
          <w:bCs/>
          <w:sz w:val="28"/>
          <w:szCs w:val="28"/>
          <w:lang w:val="ru-RU" w:eastAsia="ja-JP"/>
        </w:rPr>
        <w:t>Zabbix</w:t>
      </w:r>
      <w:proofErr w:type="spellEnd"/>
      <w:r w:rsidR="007F5762">
        <w:rPr>
          <w:rFonts w:eastAsiaTheme="minorEastAsia" w:hint="eastAsia"/>
          <w:bCs/>
          <w:sz w:val="28"/>
          <w:szCs w:val="28"/>
          <w:lang w:val="ru-RU" w:eastAsia="ja-JP"/>
        </w:rPr>
        <w:t xml:space="preserve">, </w:t>
      </w:r>
      <w:proofErr w:type="spellStart"/>
      <w:r w:rsidR="007F5762">
        <w:rPr>
          <w:rFonts w:eastAsiaTheme="minorEastAsia" w:hint="eastAsia"/>
          <w:bCs/>
          <w:sz w:val="28"/>
          <w:szCs w:val="28"/>
          <w:lang w:val="ru-RU" w:eastAsia="ja-JP"/>
        </w:rPr>
        <w:t>Cacti</w:t>
      </w:r>
      <w:proofErr w:type="spellEnd"/>
      <w:r w:rsidR="007F5762">
        <w:rPr>
          <w:rFonts w:eastAsiaTheme="minorEastAsia" w:hint="eastAsia"/>
          <w:bCs/>
          <w:sz w:val="28"/>
          <w:szCs w:val="28"/>
          <w:lang w:val="ru-RU" w:eastAsia="ja-JP"/>
        </w:rPr>
        <w:t xml:space="preserve">, </w:t>
      </w:r>
      <w:proofErr w:type="spellStart"/>
      <w:r w:rsidR="007F5762">
        <w:rPr>
          <w:rFonts w:eastAsiaTheme="minorEastAsia" w:hint="eastAsia"/>
          <w:bCs/>
          <w:sz w:val="28"/>
          <w:szCs w:val="28"/>
          <w:lang w:val="ru-RU" w:eastAsia="ja-JP"/>
        </w:rPr>
        <w:t>Prometheus</w:t>
      </w:r>
      <w:proofErr w:type="spellEnd"/>
      <w:r w:rsidR="007F5762">
        <w:rPr>
          <w:rFonts w:eastAsiaTheme="minorEastAsia" w:hint="eastAsia"/>
          <w:bCs/>
          <w:sz w:val="28"/>
          <w:szCs w:val="28"/>
          <w:lang w:val="ru-RU" w:eastAsia="ja-JP"/>
        </w:rPr>
        <w:t xml:space="preserve">, </w:t>
      </w:r>
      <w:proofErr w:type="spellStart"/>
      <w:r w:rsidR="007F5762">
        <w:rPr>
          <w:rFonts w:eastAsiaTheme="minorEastAsia" w:hint="eastAsia"/>
          <w:bCs/>
          <w:sz w:val="28"/>
          <w:szCs w:val="28"/>
          <w:lang w:val="ru-RU" w:eastAsia="ja-JP"/>
        </w:rPr>
        <w:t>Nagios</w:t>
      </w:r>
      <w:proofErr w:type="spellEnd"/>
      <w:r w:rsidR="007F5762">
        <w:rPr>
          <w:rFonts w:eastAsiaTheme="minorEastAsia"/>
          <w:bCs/>
          <w:sz w:val="28"/>
          <w:szCs w:val="28"/>
          <w:lang w:val="ru-RU" w:eastAsia="ja-JP"/>
        </w:rPr>
        <w:t xml:space="preserve">. В этой таблице наибольшее внимание стоит обратить на критерий простота настройки. Все популярные системы не могут быть названы простыми в настройке, и требуют времени и усилий, чтобы ввести их в эксплуатацию. </w:t>
      </w:r>
      <w:r w:rsidR="00FB7C2E">
        <w:rPr>
          <w:rFonts w:ascii="Times New Roman" w:hAnsi="Times New Roman"/>
          <w:sz w:val="28"/>
          <w:szCs w:val="28"/>
          <w:lang w:val="ru-RU"/>
        </w:rPr>
        <w:t xml:space="preserve">Можно предположить, что простое и </w:t>
      </w:r>
      <w:proofErr w:type="spellStart"/>
      <w:r w:rsidR="00FB7C2E">
        <w:rPr>
          <w:rFonts w:ascii="Times New Roman" w:hAnsi="Times New Roman"/>
          <w:sz w:val="28"/>
          <w:szCs w:val="28"/>
          <w:lang w:val="ru-RU"/>
        </w:rPr>
        <w:t>минималистичное</w:t>
      </w:r>
      <w:proofErr w:type="spellEnd"/>
      <w:r w:rsidR="007F5762">
        <w:rPr>
          <w:rFonts w:ascii="Times New Roman" w:hAnsi="Times New Roman"/>
          <w:sz w:val="28"/>
          <w:szCs w:val="28"/>
          <w:lang w:val="ru-RU"/>
        </w:rPr>
        <w:t xml:space="preserve"> решение на рынке отсутствует </w:t>
      </w:r>
      <w:r w:rsidR="007F5762">
        <w:rPr>
          <w:rFonts w:ascii="Times New Roman" w:hAnsi="Times New Roman"/>
          <w:sz w:val="28"/>
          <w:szCs w:val="28"/>
          <w:lang w:val="ru-RU"/>
        </w:rPr>
        <w:br/>
        <w:t>или</w:t>
      </w:r>
      <w:r w:rsidR="007F5762">
        <w:rPr>
          <w:rFonts w:ascii="Times New Roman" w:hAnsi="Times New Roman"/>
          <w:sz w:val="28"/>
          <w:szCs w:val="28"/>
          <w:lang w:val="ru-RU"/>
        </w:rPr>
        <w:t xml:space="preserve"> же недостаточно распространено, что еще раз подтверждает актуальности разработки простой системы мониторинга. </w:t>
      </w:r>
    </w:p>
    <w:p w:rsidR="00B42906" w:rsidRDefault="007F5762" w:rsidP="007F5762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Theme="minorEastAsia"/>
          <w:bCs/>
          <w:sz w:val="28"/>
          <w:szCs w:val="28"/>
          <w:lang w:val="ru-RU"/>
        </w:rPr>
        <w:t xml:space="preserve">Программа, написание которой </w:t>
      </w:r>
      <w:r w:rsidR="00B42906">
        <w:rPr>
          <w:rFonts w:eastAsiaTheme="minorEastAsia"/>
          <w:bCs/>
          <w:sz w:val="28"/>
          <w:szCs w:val="28"/>
          <w:lang w:val="ru-RU"/>
        </w:rPr>
        <w:t xml:space="preserve"> </w:t>
      </w:r>
      <w:r>
        <w:rPr>
          <w:rFonts w:eastAsiaTheme="minorEastAsia"/>
          <w:bCs/>
          <w:sz w:val="28"/>
          <w:szCs w:val="28"/>
          <w:lang w:val="ru-RU"/>
        </w:rPr>
        <w:t xml:space="preserve">рассматривается в данной работе, написана по следующему алгоритму, отображенному в виде блок-схемы. </w:t>
      </w:r>
      <w:r>
        <w:rPr>
          <w:rFonts w:ascii="Times New Roman" w:hAnsi="Times New Roman"/>
          <w:sz w:val="28"/>
          <w:szCs w:val="28"/>
          <w:lang w:val="ru-RU"/>
        </w:rPr>
        <w:t xml:space="preserve">При открытии приложения первым делом проверяется доступность сервера, на котором хранятся и обрабатываются все данные. Если по какой-либо причине подключение к серверу невозможно осуществить, то приложение выводит </w:t>
      </w:r>
      <w:r>
        <w:rPr>
          <w:rFonts w:ascii="Times New Roman" w:hAnsi="Times New Roman"/>
          <w:sz w:val="28"/>
          <w:szCs w:val="28"/>
          <w:lang w:val="ru-RU"/>
        </w:rPr>
        <w:br/>
        <w:t xml:space="preserve">на экран ошибку с возможностью повторить попытку подключения. Затем проверяется факт наличия предыдущего подключения, и если оно </w:t>
      </w:r>
      <w:r>
        <w:rPr>
          <w:rFonts w:ascii="Times New Roman" w:hAnsi="Times New Roman"/>
          <w:sz w:val="28"/>
          <w:szCs w:val="28"/>
          <w:lang w:val="ru-RU"/>
        </w:rPr>
        <w:br/>
        <w:t xml:space="preserve">не обнаружено, перед полным доступом к функциям предложения необходимо будет ввести уникальный ключ. Ключ проверяется на наличие </w:t>
      </w:r>
      <w:r>
        <w:rPr>
          <w:rFonts w:ascii="Times New Roman" w:hAnsi="Times New Roman"/>
          <w:sz w:val="28"/>
          <w:szCs w:val="28"/>
          <w:lang w:val="ru-RU"/>
        </w:rPr>
        <w:br/>
        <w:t xml:space="preserve">в базе данных и сохраняется на устройстве. Больше ввод ключа </w:t>
      </w:r>
      <w:r>
        <w:rPr>
          <w:rFonts w:ascii="Times New Roman" w:hAnsi="Times New Roman"/>
          <w:sz w:val="28"/>
          <w:szCs w:val="28"/>
          <w:lang w:val="ru-RU"/>
        </w:rPr>
        <w:br/>
      </w: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не потребуется. После проверки доступности сервера и аутентификации пользователя будет получен доступ ко всем экранам приложения. </w:t>
      </w:r>
      <w:r>
        <w:rPr>
          <w:rFonts w:ascii="Times New Roman" w:hAnsi="Times New Roman"/>
          <w:sz w:val="28"/>
          <w:szCs w:val="28"/>
          <w:lang w:val="ru-RU"/>
        </w:rPr>
        <w:br/>
        <w:t xml:space="preserve">При открытии экрана с подробно информацией о пользователе будет открыто соединение с сервером, через которое осуществляется чат. Также этот экран подразумевает возможность посмотреть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логи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событий и визуализацию метрик.</w:t>
      </w:r>
    </w:p>
    <w:p w:rsidR="007F5762" w:rsidRDefault="007F5762" w:rsidP="007F5762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Переходя от частного к общему, диаграмма активности на этом слайде показывает взаимодействие всех элементов системы. Тут важно обратить внимание, что по большей части приложение для системного администратора не взаимодействует с другими клиентскими приложениями напрямую, все общение происходит через сервер, являющийся связующим звеном системы.</w:t>
      </w:r>
    </w:p>
    <w:p w:rsidR="007F5762" w:rsidRDefault="00752652" w:rsidP="007F5762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Диаграмма классов показывает следующий этап разработки системы. На этом этапе был определен 21 класс. </w:t>
      </w:r>
      <w:r>
        <w:rPr>
          <w:rFonts w:ascii="Times New Roman" w:hAnsi="Times New Roman"/>
          <w:sz w:val="28"/>
          <w:szCs w:val="28"/>
          <w:lang w:val="ru-RU"/>
        </w:rPr>
        <w:t>К ним относятся 4 статических класса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5 классов-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виджетов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3 класса, предназначенных исключительно для хранения данных </w:t>
      </w:r>
      <w:r>
        <w:rPr>
          <w:rFonts w:ascii="Times New Roman" w:hAnsi="Times New Roman"/>
          <w:sz w:val="28"/>
          <w:szCs w:val="28"/>
          <w:lang w:val="ru-RU"/>
        </w:rPr>
        <w:t>и не предполагающих создание методов для них.</w:t>
      </w:r>
    </w:p>
    <w:p w:rsidR="00752652" w:rsidRDefault="00752652" w:rsidP="00752652">
      <w:pPr>
        <w:spacing w:line="360" w:lineRule="auto"/>
        <w:ind w:firstLine="851"/>
        <w:jc w:val="both"/>
        <w:rPr>
          <w:rFonts w:ascii="Times New Roman" w:eastAsiaTheme="minorEastAsia" w:hAnsi="Times New Roman"/>
          <w:bCs/>
          <w:sz w:val="28"/>
          <w:szCs w:val="28"/>
          <w:lang w:val="ru-RU" w:eastAsia="ja-JP"/>
        </w:rPr>
      </w:pPr>
      <w:r>
        <w:rPr>
          <w:rFonts w:ascii="Times New Roman" w:hAnsi="Times New Roman"/>
          <w:sz w:val="28"/>
          <w:szCs w:val="28"/>
          <w:lang w:val="ru-RU"/>
        </w:rPr>
        <w:t>Вся информация системы хранится на сервере</w:t>
      </w:r>
      <w:r w:rsidR="00F82F1D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В качестве базы данных было выбрано решение </w:t>
      </w:r>
      <w:proofErr w:type="spellStart"/>
      <w:r>
        <w:rPr>
          <w:rFonts w:ascii="Times New Roman" w:eastAsiaTheme="minorEastAsia" w:hAnsi="Times New Roman" w:hint="eastAsia"/>
          <w:bCs/>
          <w:sz w:val="28"/>
          <w:szCs w:val="28"/>
          <w:lang w:val="ru-RU" w:eastAsia="ja-JP"/>
        </w:rPr>
        <w:t>PostgreSQL</w:t>
      </w:r>
      <w:proofErr w:type="spellEnd"/>
      <w:r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 xml:space="preserve">, так как это бесплатный, регулярно обновляющийся инструмент, поддерживающий объектно-ориентированные функции и предлагающий пользователям большое количество типов данных для работы. Также  </w:t>
      </w:r>
      <w:proofErr w:type="spellStart"/>
      <w:r>
        <w:rPr>
          <w:rFonts w:ascii="Times New Roman" w:eastAsiaTheme="minorEastAsia" w:hAnsi="Times New Roman" w:hint="eastAsia"/>
          <w:bCs/>
          <w:sz w:val="28"/>
          <w:szCs w:val="28"/>
          <w:lang w:val="ru-RU" w:eastAsia="ja-JP"/>
        </w:rPr>
        <w:t>PostgreSQL</w:t>
      </w:r>
      <w:proofErr w:type="spellEnd"/>
      <w:r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 xml:space="preserve"> поддерживается многими операционными системами из семейств </w:t>
      </w:r>
      <w:proofErr w:type="spellStart"/>
      <w:r>
        <w:rPr>
          <w:rFonts w:ascii="Times New Roman" w:eastAsiaTheme="minorEastAsia" w:hAnsi="Times New Roman" w:hint="eastAsia"/>
          <w:bCs/>
          <w:sz w:val="28"/>
          <w:szCs w:val="28"/>
          <w:lang w:val="ru-RU" w:eastAsia="ja-JP"/>
        </w:rPr>
        <w:t>Linux</w:t>
      </w:r>
      <w:proofErr w:type="spellEnd"/>
      <w:r>
        <w:rPr>
          <w:rFonts w:ascii="Times New Roman" w:eastAsiaTheme="minorEastAsia" w:hAnsi="Times New Roman" w:hint="eastAsia"/>
          <w:bCs/>
          <w:sz w:val="28"/>
          <w:szCs w:val="28"/>
          <w:lang w:val="ru-RU" w:eastAsia="ja-JP"/>
        </w:rPr>
        <w:t xml:space="preserve">, </w:t>
      </w:r>
      <w:proofErr w:type="spellStart"/>
      <w:r>
        <w:rPr>
          <w:rFonts w:ascii="Times New Roman" w:eastAsiaTheme="minorEastAsia" w:hAnsi="Times New Roman" w:hint="eastAsia"/>
          <w:bCs/>
          <w:sz w:val="28"/>
          <w:szCs w:val="28"/>
          <w:lang w:val="ru-RU" w:eastAsia="ja-JP"/>
        </w:rPr>
        <w:t>Windows</w:t>
      </w:r>
      <w:proofErr w:type="spellEnd"/>
      <w:r>
        <w:rPr>
          <w:rFonts w:ascii="Times New Roman" w:eastAsiaTheme="minorEastAsia" w:hAnsi="Times New Roman" w:hint="eastAsia"/>
          <w:bCs/>
          <w:sz w:val="28"/>
          <w:szCs w:val="28"/>
          <w:lang w:val="ru-RU" w:eastAsia="ja-JP"/>
        </w:rPr>
        <w:t xml:space="preserve">, </w:t>
      </w:r>
      <w:proofErr w:type="spellStart"/>
      <w:r>
        <w:rPr>
          <w:rFonts w:ascii="Times New Roman" w:eastAsiaTheme="minorEastAsia" w:hAnsi="Times New Roman" w:hint="eastAsia"/>
          <w:bCs/>
          <w:sz w:val="28"/>
          <w:szCs w:val="28"/>
          <w:lang w:val="ru-RU" w:eastAsia="ja-JP"/>
        </w:rPr>
        <w:t>MacO</w:t>
      </w:r>
      <w:proofErr w:type="spellEnd"/>
      <w:r>
        <w:rPr>
          <w:rFonts w:ascii="Times New Roman" w:eastAsiaTheme="minorEastAsia" w:hAnsi="Times New Roman"/>
          <w:bCs/>
          <w:sz w:val="28"/>
          <w:szCs w:val="28"/>
          <w:lang w:eastAsia="ja-JP"/>
        </w:rPr>
        <w:t>S</w:t>
      </w:r>
      <w:r>
        <w:rPr>
          <w:rFonts w:ascii="Times New Roman" w:eastAsiaTheme="minorEastAsia" w:hAnsi="Times New Roman"/>
          <w:bCs/>
          <w:sz w:val="28"/>
          <w:szCs w:val="28"/>
          <w:lang w:val="ru-RU" w:eastAsia="ja-JP"/>
        </w:rPr>
        <w:t>, а значит, конечный пользователь не будет ограничен в выборе оборудования.</w:t>
      </w:r>
    </w:p>
    <w:p w:rsidR="00F82F1D" w:rsidRDefault="00F82F1D" w:rsidP="00F82F1D">
      <w:pPr>
        <w:spacing w:line="360" w:lineRule="auto"/>
        <w:ind w:firstLine="851"/>
        <w:jc w:val="both"/>
        <w:rPr>
          <w:rFonts w:ascii="Times New Roman" w:eastAsiaTheme="minorEastAsia" w:hAnsi="Times New Roman"/>
          <w:sz w:val="28"/>
          <w:szCs w:val="28"/>
          <w:lang w:val="ru-RU" w:eastAsia="ja-JP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Разработка приложения велась на языке </w:t>
      </w:r>
      <w:proofErr w:type="spellStart"/>
      <w:r>
        <w:rPr>
          <w:rFonts w:ascii="Times New Roman" w:eastAsiaTheme="minorEastAsia" w:hAnsi="Times New Roman"/>
          <w:sz w:val="28"/>
          <w:szCs w:val="28"/>
          <w:lang w:val="ru-RU" w:eastAsia="ja-JP"/>
        </w:rPr>
        <w:t>Python</w:t>
      </w:r>
      <w:proofErr w:type="spellEnd"/>
      <w:r>
        <w:rPr>
          <w:rFonts w:ascii="Times New Roman" w:eastAsiaTheme="minorEastAsia" w:hAnsi="Times New Roman"/>
          <w:sz w:val="28"/>
          <w:szCs w:val="28"/>
          <w:lang w:val="ru-RU" w:eastAsia="ja-JP"/>
        </w:rPr>
        <w:t xml:space="preserve"> с использованием библиотеки для приложений с графическим интерфейсом PyQt6. Выбор языка обоснован следующими факторами:</w:t>
      </w:r>
    </w:p>
    <w:p w:rsidR="00F82F1D" w:rsidRDefault="00F82F1D" w:rsidP="00F82F1D">
      <w:pPr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Синтаксис языка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Python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значительно проще и короче,</w:t>
      </w:r>
      <w:r>
        <w:rPr>
          <w:rFonts w:ascii="Times New Roman" w:hAnsi="Times New Roman"/>
          <w:sz w:val="28"/>
          <w:szCs w:val="28"/>
          <w:lang w:val="ru-RU"/>
        </w:rPr>
        <w:br/>
        <w:t xml:space="preserve"> чем остальных языков, которые рассматривались для разработки. Также этот язык менее чувствителен к ошибкам. В совокупности это позволяет сократить время на разработку продукта</w:t>
      </w:r>
    </w:p>
    <w:p w:rsidR="00F82F1D" w:rsidRDefault="00F82F1D" w:rsidP="00F82F1D">
      <w:pPr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Для языка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Python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написано большое количество библиотек </w:t>
      </w:r>
      <w:r>
        <w:rPr>
          <w:rFonts w:ascii="Times New Roman" w:hAnsi="Times New Roman"/>
          <w:sz w:val="28"/>
          <w:szCs w:val="28"/>
          <w:lang w:val="ru-RU"/>
        </w:rPr>
        <w:br/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фреймворков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для визуализации данных, которая является основной функцией системы мониторинга</w:t>
      </w:r>
    </w:p>
    <w:p w:rsidR="00F82F1D" w:rsidRDefault="00F82F1D" w:rsidP="00F82F1D">
      <w:pPr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Python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хорошо подходит для анализа данных и построения математических моделей, что позволит в дальнейшем реализовать функцию прогнозирования метрик</w:t>
      </w:r>
    </w:p>
    <w:p w:rsidR="00F82F1D" w:rsidRDefault="00F82F1D" w:rsidP="00F82F1D">
      <w:pPr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Графическая библиотека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PyQT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распространяется бесплатно          с 1998 года, регулярно обновляется и дополняется, имеет большое сообщество разработчиков, как в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русскоязычном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, так и в англоязычном сегментах интернета</w:t>
      </w:r>
    </w:p>
    <w:p w:rsidR="00F82F1D" w:rsidRPr="000C6239" w:rsidRDefault="00F82F1D" w:rsidP="00752652">
      <w:pPr>
        <w:spacing w:line="360" w:lineRule="auto"/>
        <w:ind w:firstLine="851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752652" w:rsidRPr="00752652" w:rsidRDefault="00752652" w:rsidP="007F5762">
      <w:pPr>
        <w:spacing w:line="360" w:lineRule="auto"/>
        <w:ind w:firstLine="851"/>
        <w:jc w:val="both"/>
        <w:rPr>
          <w:rFonts w:ascii="Times New Roman" w:eastAsiaTheme="minorEastAsia" w:hAnsi="Times New Roman"/>
          <w:sz w:val="28"/>
          <w:szCs w:val="28"/>
          <w:lang w:val="ru-RU" w:eastAsia="ja-JP"/>
        </w:rPr>
      </w:pPr>
      <w:bookmarkStart w:id="0" w:name="_GoBack"/>
      <w:bookmarkEnd w:id="0"/>
    </w:p>
    <w:sectPr w:rsidR="00752652" w:rsidRPr="00752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52E06"/>
    <w:multiLevelType w:val="multilevel"/>
    <w:tmpl w:val="AEDE23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5EB"/>
    <w:rsid w:val="00075635"/>
    <w:rsid w:val="00101741"/>
    <w:rsid w:val="00127167"/>
    <w:rsid w:val="001B2312"/>
    <w:rsid w:val="001C171C"/>
    <w:rsid w:val="0020102B"/>
    <w:rsid w:val="002B0089"/>
    <w:rsid w:val="003624AD"/>
    <w:rsid w:val="00363E1E"/>
    <w:rsid w:val="003C7ED9"/>
    <w:rsid w:val="00442CCC"/>
    <w:rsid w:val="0048134C"/>
    <w:rsid w:val="005C4CE1"/>
    <w:rsid w:val="00611681"/>
    <w:rsid w:val="006F1BF9"/>
    <w:rsid w:val="00720849"/>
    <w:rsid w:val="00752652"/>
    <w:rsid w:val="007F5762"/>
    <w:rsid w:val="008635EB"/>
    <w:rsid w:val="008F62C6"/>
    <w:rsid w:val="00953EC8"/>
    <w:rsid w:val="009F6DC9"/>
    <w:rsid w:val="00A10FF0"/>
    <w:rsid w:val="00AF5BB3"/>
    <w:rsid w:val="00B42906"/>
    <w:rsid w:val="00C85B04"/>
    <w:rsid w:val="00CD158E"/>
    <w:rsid w:val="00D10C4E"/>
    <w:rsid w:val="00DB6DAB"/>
    <w:rsid w:val="00DB70D9"/>
    <w:rsid w:val="00DE69CB"/>
    <w:rsid w:val="00E21F91"/>
    <w:rsid w:val="00EB1330"/>
    <w:rsid w:val="00F82F1D"/>
    <w:rsid w:val="00F94A68"/>
    <w:rsid w:val="00FB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5EB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90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5EB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90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9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Aнна Новожилова</dc:creator>
  <cp:lastModifiedBy>Aнна Новожилова</cp:lastModifiedBy>
  <cp:revision>1</cp:revision>
  <dcterms:created xsi:type="dcterms:W3CDTF">2023-05-21T16:54:00Z</dcterms:created>
  <dcterms:modified xsi:type="dcterms:W3CDTF">2023-05-21T19:57:00Z</dcterms:modified>
</cp:coreProperties>
</file>