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F7157">
      <w:pPr>
        <w:pStyle w:val="10"/>
        <w:spacing w:after="200"/>
        <w:jc w:val="center"/>
      </w:pPr>
      <w:r>
        <w:t>太阳纸业年产45万吨天然纤维素及配套工程项目
公示批文汇编</w:t>
      </w:r>
    </w:p>
    <w:p w14:paraId="6C0E89FA">
      <w:pPr>
        <w:spacing w:after="300"/>
        <w:jc w:val="center"/>
        <w:rPr>
          <w:rFonts w:hint="eastAsia" w:eastAsia="宋体"/>
          <w:lang w:val="en-US" w:eastAsia="zh-CN"/>
        </w:rPr>
      </w:pPr>
      <w:r>
        <w:rPr>
          <w:color w:val="666666"/>
          <w:sz w:val="20"/>
          <w:szCs w:val="20"/>
        </w:rPr>
        <w:t xml:space="preserve">整理日期：2026年8月6日   </w:t>
      </w:r>
      <w:r>
        <w:rPr>
          <w:rFonts w:hint="eastAsia"/>
          <w:color w:val="666666"/>
          <w:sz w:val="20"/>
          <w:szCs w:val="20"/>
          <w:lang w:val="en-US" w:eastAsia="zh-CN"/>
        </w:rPr>
        <w:t>江西柯美纸业总经办</w:t>
      </w:r>
    </w:p>
    <w:p w14:paraId="38AB1296">
      <w:pPr>
        <w:pStyle w:val="2"/>
        <w:spacing w:before="300" w:after="150"/>
      </w:pPr>
      <w:r>
        <w:t>一、项目概况</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23"/>
        <w:gridCol w:w="4523"/>
      </w:tblGrid>
      <w:tr w14:paraId="2A349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Pr>
          <w:p w14:paraId="65D0FF16">
            <w:pPr>
              <w:spacing w:before="40" w:after="40"/>
              <w:jc w:val="center"/>
            </w:pPr>
            <w:r>
              <w:rPr>
                <w:b/>
                <w:bCs/>
                <w:sz w:val="20"/>
                <w:szCs w:val="20"/>
              </w:rPr>
              <w:t>项目名称</w:t>
            </w:r>
          </w:p>
        </w:tc>
        <w:tc>
          <w:tcPr>
            <w:tcW w:w="3500" w:type="pct"/>
          </w:tcPr>
          <w:p w14:paraId="13906CCD">
            <w:pPr>
              <w:spacing w:before="40" w:after="40"/>
            </w:pPr>
            <w:r>
              <w:rPr>
                <w:b w:val="0"/>
                <w:bCs w:val="0"/>
                <w:sz w:val="20"/>
                <w:szCs w:val="20"/>
              </w:rPr>
              <w:t>山东太阳宏河纸业有限公司年产45万吨天然纤维素及配套工程技改提升项目</w:t>
            </w:r>
          </w:p>
        </w:tc>
      </w:tr>
      <w:tr w14:paraId="2929D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Pr>
          <w:p w14:paraId="7106CE07">
            <w:pPr>
              <w:spacing w:before="40" w:after="40"/>
              <w:jc w:val="center"/>
            </w:pPr>
            <w:r>
              <w:rPr>
                <w:b/>
                <w:bCs/>
                <w:sz w:val="20"/>
                <w:szCs w:val="20"/>
              </w:rPr>
              <w:t>建设单位</w:t>
            </w:r>
          </w:p>
        </w:tc>
        <w:tc>
          <w:tcPr>
            <w:tcW w:w="3500" w:type="pct"/>
          </w:tcPr>
          <w:p w14:paraId="677DA2A4">
            <w:pPr>
              <w:spacing w:before="40" w:after="40"/>
            </w:pPr>
            <w:r>
              <w:rPr>
                <w:b w:val="0"/>
                <w:bCs w:val="0"/>
                <w:sz w:val="20"/>
                <w:szCs w:val="20"/>
              </w:rPr>
              <w:t>山东太阳宏河纸业有限公司</w:t>
            </w:r>
          </w:p>
        </w:tc>
      </w:tr>
      <w:tr w14:paraId="10450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Pr>
          <w:p w14:paraId="7F9B2B88">
            <w:pPr>
              <w:spacing w:before="40" w:after="40"/>
              <w:jc w:val="center"/>
            </w:pPr>
            <w:r>
              <w:rPr>
                <w:b/>
                <w:bCs/>
                <w:sz w:val="20"/>
                <w:szCs w:val="20"/>
              </w:rPr>
              <w:t>建设地点</w:t>
            </w:r>
          </w:p>
        </w:tc>
        <w:tc>
          <w:tcPr>
            <w:tcW w:w="3500" w:type="pct"/>
          </w:tcPr>
          <w:p w14:paraId="0EE04C14">
            <w:pPr>
              <w:spacing w:before="40" w:after="40"/>
            </w:pPr>
            <w:r>
              <w:rPr>
                <w:b w:val="0"/>
                <w:bCs w:val="0"/>
                <w:sz w:val="20"/>
                <w:szCs w:val="20"/>
              </w:rPr>
              <w:t>山东省邹城市太平镇（邹城市工业园区）</w:t>
            </w:r>
          </w:p>
        </w:tc>
      </w:tr>
      <w:tr w14:paraId="262DF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Pr>
          <w:p w14:paraId="7689B2EB">
            <w:pPr>
              <w:spacing w:before="40" w:after="40"/>
              <w:jc w:val="center"/>
            </w:pPr>
            <w:r>
              <w:rPr>
                <w:b/>
                <w:bCs/>
                <w:sz w:val="20"/>
                <w:szCs w:val="20"/>
              </w:rPr>
              <w:t>项目性质</w:t>
            </w:r>
          </w:p>
        </w:tc>
        <w:tc>
          <w:tcPr>
            <w:tcW w:w="3500" w:type="pct"/>
          </w:tcPr>
          <w:p w14:paraId="5119F620">
            <w:pPr>
              <w:spacing w:before="40" w:after="40"/>
            </w:pPr>
            <w:r>
              <w:rPr>
                <w:b w:val="0"/>
                <w:bCs w:val="0"/>
                <w:sz w:val="20"/>
                <w:szCs w:val="20"/>
              </w:rPr>
              <w:t>技改（在年产35万吨天然纤维素循环经济一体化项目基础上进行技改）</w:t>
            </w:r>
          </w:p>
        </w:tc>
      </w:tr>
      <w:tr w14:paraId="7B278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Pr>
          <w:p w14:paraId="14E99A02">
            <w:pPr>
              <w:spacing w:before="40" w:after="40"/>
              <w:jc w:val="center"/>
            </w:pPr>
            <w:r>
              <w:rPr>
                <w:b/>
                <w:bCs/>
                <w:sz w:val="20"/>
                <w:szCs w:val="20"/>
              </w:rPr>
              <w:t>总占地面积</w:t>
            </w:r>
          </w:p>
        </w:tc>
        <w:tc>
          <w:tcPr>
            <w:tcW w:w="3500" w:type="pct"/>
          </w:tcPr>
          <w:p w14:paraId="6897C253">
            <w:pPr>
              <w:spacing w:before="40" w:after="40"/>
            </w:pPr>
            <w:r>
              <w:rPr>
                <w:b w:val="0"/>
                <w:bCs w:val="0"/>
                <w:sz w:val="20"/>
                <w:szCs w:val="20"/>
              </w:rPr>
              <w:t>511,500平方米（约767</w:t>
            </w:r>
            <w:bookmarkStart w:id="0" w:name="_GoBack"/>
            <w:bookmarkEnd w:id="0"/>
            <w:r>
              <w:rPr>
                <w:b w:val="0"/>
                <w:bCs w:val="0"/>
                <w:sz w:val="20"/>
                <w:szCs w:val="20"/>
              </w:rPr>
              <w:t>.25亩）</w:t>
            </w:r>
          </w:p>
        </w:tc>
      </w:tr>
      <w:tr w14:paraId="7378C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Pr>
          <w:p w14:paraId="73324BF4">
            <w:pPr>
              <w:spacing w:before="40" w:after="40"/>
              <w:jc w:val="center"/>
            </w:pPr>
            <w:r>
              <w:rPr>
                <w:b/>
                <w:bCs/>
                <w:sz w:val="20"/>
                <w:szCs w:val="20"/>
              </w:rPr>
              <w:t>新增用地面积</w:t>
            </w:r>
          </w:p>
        </w:tc>
        <w:tc>
          <w:tcPr>
            <w:tcW w:w="3500" w:type="pct"/>
          </w:tcPr>
          <w:p w14:paraId="18501CF8">
            <w:pPr>
              <w:spacing w:before="40" w:after="40"/>
            </w:pPr>
            <w:r>
              <w:rPr>
                <w:b w:val="0"/>
                <w:bCs w:val="0"/>
                <w:sz w:val="20"/>
                <w:szCs w:val="20"/>
              </w:rPr>
              <w:t>234,000平方米（约351亩，用于建设木片堆场）</w:t>
            </w:r>
          </w:p>
        </w:tc>
      </w:tr>
      <w:tr w14:paraId="0FAFB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Pr>
          <w:p w14:paraId="291A987C">
            <w:pPr>
              <w:spacing w:before="40" w:after="40"/>
              <w:jc w:val="center"/>
            </w:pPr>
            <w:r>
              <w:rPr>
                <w:b/>
                <w:bCs/>
                <w:sz w:val="20"/>
                <w:szCs w:val="20"/>
              </w:rPr>
              <w:t>建（构）筑物占地面积</w:t>
            </w:r>
          </w:p>
        </w:tc>
        <w:tc>
          <w:tcPr>
            <w:tcW w:w="3500" w:type="pct"/>
          </w:tcPr>
          <w:p w14:paraId="2F02123D">
            <w:pPr>
              <w:spacing w:before="40" w:after="40"/>
            </w:pPr>
            <w:r>
              <w:rPr>
                <w:b w:val="0"/>
                <w:bCs w:val="0"/>
                <w:sz w:val="20"/>
                <w:szCs w:val="20"/>
              </w:rPr>
              <w:t>411,253.35平方米</w:t>
            </w:r>
          </w:p>
        </w:tc>
      </w:tr>
      <w:tr w14:paraId="62044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Pr>
          <w:p w14:paraId="38CD46B6">
            <w:pPr>
              <w:spacing w:before="40" w:after="40"/>
              <w:jc w:val="center"/>
            </w:pPr>
            <w:r>
              <w:rPr>
                <w:b/>
                <w:bCs/>
                <w:sz w:val="20"/>
                <w:szCs w:val="20"/>
              </w:rPr>
              <w:t>建筑面积</w:t>
            </w:r>
          </w:p>
        </w:tc>
        <w:tc>
          <w:tcPr>
            <w:tcW w:w="3500" w:type="pct"/>
          </w:tcPr>
          <w:p w14:paraId="6B64CA5F">
            <w:pPr>
              <w:spacing w:before="40" w:after="40"/>
            </w:pPr>
            <w:r>
              <w:rPr>
                <w:b w:val="0"/>
                <w:bCs w:val="0"/>
                <w:sz w:val="20"/>
                <w:szCs w:val="20"/>
              </w:rPr>
              <w:t>73,950.35平方米</w:t>
            </w:r>
          </w:p>
        </w:tc>
      </w:tr>
      <w:tr w14:paraId="19D2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Pr>
          <w:p w14:paraId="7B605B2D">
            <w:pPr>
              <w:spacing w:before="40" w:after="40"/>
              <w:jc w:val="center"/>
            </w:pPr>
            <w:r>
              <w:rPr>
                <w:b/>
                <w:bCs/>
                <w:sz w:val="20"/>
                <w:szCs w:val="20"/>
              </w:rPr>
              <w:t>主要原料</w:t>
            </w:r>
          </w:p>
        </w:tc>
        <w:tc>
          <w:tcPr>
            <w:tcW w:w="3500" w:type="pct"/>
          </w:tcPr>
          <w:p w14:paraId="6B171A44">
            <w:pPr>
              <w:spacing w:before="40" w:after="40"/>
            </w:pPr>
            <w:r>
              <w:rPr>
                <w:b w:val="0"/>
                <w:bCs w:val="0"/>
                <w:sz w:val="20"/>
                <w:szCs w:val="20"/>
              </w:rPr>
              <w:t>木片</w:t>
            </w:r>
          </w:p>
        </w:tc>
      </w:tr>
      <w:tr w14:paraId="3DC1C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Pr>
          <w:p w14:paraId="06EF0A4E">
            <w:pPr>
              <w:spacing w:before="40" w:after="40"/>
              <w:jc w:val="center"/>
            </w:pPr>
            <w:r>
              <w:rPr>
                <w:b/>
                <w:bCs/>
                <w:sz w:val="20"/>
                <w:szCs w:val="20"/>
              </w:rPr>
              <w:t>产品</w:t>
            </w:r>
          </w:p>
        </w:tc>
        <w:tc>
          <w:tcPr>
            <w:tcW w:w="3500" w:type="pct"/>
          </w:tcPr>
          <w:p w14:paraId="062B4BED">
            <w:pPr>
              <w:spacing w:before="40" w:after="40"/>
            </w:pPr>
            <w:r>
              <w:rPr>
                <w:b w:val="0"/>
                <w:bCs w:val="0"/>
                <w:sz w:val="20"/>
                <w:szCs w:val="20"/>
              </w:rPr>
              <w:t>天然纤维素（溶解浆）</w:t>
            </w:r>
          </w:p>
        </w:tc>
      </w:tr>
      <w:tr w14:paraId="20284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Pr>
          <w:p w14:paraId="0952CDB9">
            <w:pPr>
              <w:spacing w:before="40" w:after="40"/>
              <w:jc w:val="center"/>
            </w:pPr>
            <w:r>
              <w:rPr>
                <w:b/>
                <w:bCs/>
                <w:sz w:val="20"/>
                <w:szCs w:val="20"/>
              </w:rPr>
              <w:t>主要工艺流程</w:t>
            </w:r>
          </w:p>
        </w:tc>
        <w:tc>
          <w:tcPr>
            <w:tcW w:w="3500" w:type="pct"/>
          </w:tcPr>
          <w:p w14:paraId="44E914E5">
            <w:pPr>
              <w:spacing w:before="40" w:after="40"/>
            </w:pPr>
            <w:r>
              <w:rPr>
                <w:b w:val="0"/>
                <w:bCs w:val="0"/>
                <w:sz w:val="20"/>
                <w:szCs w:val="20"/>
              </w:rPr>
              <w:t>木片筛选 → 水解 → 蒸解 → 洗涤 → 稀释 → 漂白 → 除杂 → 压榨 → 干燥 → 包装</w:t>
            </w:r>
          </w:p>
        </w:tc>
      </w:tr>
      <w:tr w14:paraId="23D76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Pr>
          <w:p w14:paraId="53E2382B">
            <w:pPr>
              <w:spacing w:before="40" w:after="40"/>
              <w:jc w:val="center"/>
            </w:pPr>
            <w:r>
              <w:rPr>
                <w:b/>
                <w:bCs/>
                <w:sz w:val="20"/>
                <w:szCs w:val="20"/>
              </w:rPr>
              <w:t>设备情况</w:t>
            </w:r>
          </w:p>
        </w:tc>
        <w:tc>
          <w:tcPr>
            <w:tcW w:w="3500" w:type="pct"/>
          </w:tcPr>
          <w:p w14:paraId="645400C6">
            <w:pPr>
              <w:spacing w:before="40" w:after="40"/>
            </w:pPr>
            <w:r>
              <w:rPr>
                <w:b w:val="0"/>
                <w:bCs w:val="0"/>
                <w:sz w:val="20"/>
                <w:szCs w:val="20"/>
              </w:rPr>
              <w:t>更新307台（套），利用原有1067台（套），总计1374台（套）</w:t>
            </w:r>
          </w:p>
        </w:tc>
      </w:tr>
      <w:tr w14:paraId="2C2B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Pr>
          <w:p w14:paraId="32C3C07E">
            <w:pPr>
              <w:spacing w:before="40" w:after="40"/>
              <w:jc w:val="center"/>
            </w:pPr>
            <w:r>
              <w:rPr>
                <w:b/>
                <w:bCs/>
                <w:sz w:val="20"/>
                <w:szCs w:val="20"/>
              </w:rPr>
              <w:t>配套工程</w:t>
            </w:r>
          </w:p>
        </w:tc>
        <w:tc>
          <w:tcPr>
            <w:tcW w:w="3500" w:type="pct"/>
          </w:tcPr>
          <w:p w14:paraId="515676E3">
            <w:pPr>
              <w:spacing w:before="40" w:after="40"/>
            </w:pPr>
            <w:r>
              <w:rPr>
                <w:b w:val="0"/>
                <w:bCs w:val="0"/>
                <w:sz w:val="20"/>
                <w:szCs w:val="20"/>
              </w:rPr>
              <w:t>对废液焚烧炉及污水处理系统等进行升级改造</w:t>
            </w:r>
          </w:p>
        </w:tc>
      </w:tr>
    </w:tbl>
    <w:p w14:paraId="5BA5F9DB">
      <w:pPr>
        <w:pStyle w:val="2"/>
        <w:spacing w:before="400" w:after="150"/>
      </w:pPr>
      <w:r>
        <w:t>二、公示批文详情</w:t>
      </w:r>
    </w:p>
    <w:p w14:paraId="53ECB9C5">
      <w:pPr>
        <w:pStyle w:val="3"/>
        <w:spacing w:before="200" w:after="100"/>
      </w:pPr>
      <w:r>
        <w:t>2.1 第一次公示 — 环境影响评价第一次公示</w:t>
      </w:r>
    </w:p>
    <w:p w14:paraId="416E084C">
      <w:pPr>
        <w:pStyle w:val="16"/>
        <w:numPr>
          <w:ilvl w:val="0"/>
          <w:numId w:val="1"/>
        </w:numPr>
        <w:spacing w:before="40" w:after="40"/>
      </w:pPr>
      <w:r>
        <w:t>发布日期：2026年2月1日</w:t>
      </w:r>
    </w:p>
    <w:p w14:paraId="1C33E12B">
      <w:pPr>
        <w:pStyle w:val="16"/>
        <w:numPr>
          <w:ilvl w:val="0"/>
          <w:numId w:val="1"/>
        </w:numPr>
        <w:spacing w:before="40" w:after="40"/>
      </w:pPr>
      <w:r>
        <w:t>发布平台：太阳纸业官网「信息公示」栏目</w:t>
      </w:r>
    </w:p>
    <w:p w14:paraId="322A5D47">
      <w:pPr>
        <w:pStyle w:val="16"/>
        <w:numPr>
          <w:ilvl w:val="0"/>
          <w:numId w:val="1"/>
        </w:numPr>
        <w:spacing w:before="40" w:after="40"/>
      </w:pPr>
      <w:r>
        <w:t>公示依据：《中华人民共和国环境影响评价法》、《环境影响评价公众参与暂行办法》</w:t>
      </w:r>
    </w:p>
    <w:p w14:paraId="16DD216C">
      <w:pPr>
        <w:pStyle w:val="16"/>
        <w:numPr>
          <w:ilvl w:val="0"/>
          <w:numId w:val="1"/>
        </w:numPr>
        <w:spacing w:before="40" w:after="40"/>
      </w:pPr>
      <w:r>
        <w:t>环评机构：山东君致环保科技有限公司（联系人：郭工，电话：0537-2287666，地址：济宁市任城区中德广场B座0407室）</w:t>
      </w:r>
    </w:p>
    <w:p w14:paraId="1E4AA8DF">
      <w:pPr>
        <w:pStyle w:val="16"/>
        <w:numPr>
          <w:ilvl w:val="0"/>
          <w:numId w:val="1"/>
        </w:numPr>
        <w:spacing w:before="40" w:after="40"/>
      </w:pPr>
      <w:r>
        <w:t>建设单位联系人：刘玉本，电话：18369771121</w:t>
      </w:r>
    </w:p>
    <w:p w14:paraId="1A4330F1">
      <w:pPr>
        <w:pStyle w:val="16"/>
        <w:numPr>
          <w:ilvl w:val="0"/>
          <w:numId w:val="1"/>
        </w:numPr>
        <w:spacing w:before="40" w:after="40"/>
      </w:pPr>
      <w:r>
        <w:t>公众意见起止时间：公示之日起10个工作日内</w:t>
      </w:r>
    </w:p>
    <w:p w14:paraId="1CD59FC8">
      <w:pPr>
        <w:pStyle w:val="16"/>
        <w:numPr>
          <w:ilvl w:val="0"/>
          <w:numId w:val="1"/>
        </w:numPr>
        <w:spacing w:before="40" w:after="40"/>
      </w:pPr>
      <w:r>
        <w:t>征求意见主要事项：(1)对该项目及我单位的了解；(2)对环境质量现状的认可；(3)对项目厂址选址的认可；(4)对项目投产后可能会造成的环境问题的了解；(5)针对可能产生的环境污染都采取哪些措施；(6)对我单位技改项目环保工作提出意见和建议</w:t>
      </w:r>
    </w:p>
    <w:p w14:paraId="795839EC">
      <w:pPr>
        <w:spacing w:before="40" w:after="80"/>
      </w:pPr>
      <w:r>
        <w:rPr>
          <w:b/>
          <w:bCs/>
        </w:rPr>
        <w:t>原文链接：</w:t>
      </w:r>
      <w:r>
        <w:rPr>
          <w:color w:val="0563C1"/>
          <w:u w:val="single"/>
        </w:rPr>
        <w:t>https://www.sunpapergroup.com/xinwenzhongxin/718.html</w:t>
      </w:r>
    </w:p>
    <w:p w14:paraId="3C667C22">
      <w:pPr>
        <w:pStyle w:val="3"/>
        <w:spacing w:before="300" w:after="100"/>
      </w:pPr>
      <w:r>
        <w:t>2.2 第二次公示 — 环境影响评价第二次公示（征求意见稿公示）</w:t>
      </w:r>
    </w:p>
    <w:p w14:paraId="2E7BADE8">
      <w:pPr>
        <w:pStyle w:val="16"/>
        <w:numPr>
          <w:ilvl w:val="0"/>
          <w:numId w:val="1"/>
        </w:numPr>
        <w:spacing w:before="40" w:after="40"/>
      </w:pPr>
      <w:r>
        <w:t>发布日期：2026年2月24日</w:t>
      </w:r>
    </w:p>
    <w:p w14:paraId="077CA27B">
      <w:pPr>
        <w:pStyle w:val="16"/>
        <w:numPr>
          <w:ilvl w:val="0"/>
          <w:numId w:val="1"/>
        </w:numPr>
        <w:spacing w:before="40" w:after="40"/>
      </w:pPr>
      <w:r>
        <w:t>发布平台：太阳纸业官网「信息公示」栏目</w:t>
      </w:r>
    </w:p>
    <w:p w14:paraId="335125B2">
      <w:pPr>
        <w:pStyle w:val="16"/>
        <w:numPr>
          <w:ilvl w:val="0"/>
          <w:numId w:val="1"/>
        </w:numPr>
        <w:spacing w:before="40" w:after="40"/>
      </w:pPr>
      <w:r>
        <w:t>公示依据：《中华人民共和国环境保护法》、《中华人民共和国环境影响评价法》、《环境影响评价公众参与办法》</w:t>
      </w:r>
    </w:p>
    <w:p w14:paraId="4C99BC68">
      <w:pPr>
        <w:pStyle w:val="16"/>
        <w:numPr>
          <w:ilvl w:val="0"/>
          <w:numId w:val="1"/>
        </w:numPr>
        <w:spacing w:before="40" w:after="40"/>
      </w:pPr>
      <w:r>
        <w:t>征求意见稿全文百度网盘：https://pan.baidu.com/s/1wdE5ueimIpEUvLycGBDQUA  提取码：5533</w:t>
      </w:r>
    </w:p>
    <w:p w14:paraId="020DEE86">
      <w:pPr>
        <w:pStyle w:val="16"/>
        <w:numPr>
          <w:ilvl w:val="0"/>
          <w:numId w:val="1"/>
        </w:numPr>
        <w:spacing w:before="40" w:after="40"/>
      </w:pPr>
      <w:r>
        <w:t>公众意见表百度网盘：https://pan.baidu.com/s/1pobbKGKQfRRDpTHl2Qi3UQ  提取码：snak</w:t>
      </w:r>
    </w:p>
    <w:p w14:paraId="408D7C9B">
      <w:pPr>
        <w:pStyle w:val="16"/>
        <w:numPr>
          <w:ilvl w:val="0"/>
          <w:numId w:val="1"/>
        </w:numPr>
        <w:spacing w:before="40" w:after="40"/>
      </w:pPr>
      <w:r>
        <w:t>查阅纸质报告书：邹城市工业园区（太平镇）山东太阳宏河纸业有限公司</w:t>
      </w:r>
    </w:p>
    <w:p w14:paraId="461869DC">
      <w:pPr>
        <w:pStyle w:val="16"/>
        <w:numPr>
          <w:ilvl w:val="0"/>
          <w:numId w:val="1"/>
        </w:numPr>
        <w:spacing w:before="40" w:after="40"/>
      </w:pPr>
      <w:r>
        <w:t>联系人：刘玉本，电话：18369771121</w:t>
      </w:r>
    </w:p>
    <w:p w14:paraId="126DCBFC">
      <w:pPr>
        <w:pStyle w:val="16"/>
        <w:numPr>
          <w:ilvl w:val="0"/>
          <w:numId w:val="1"/>
        </w:numPr>
        <w:spacing w:before="40" w:after="40"/>
      </w:pPr>
      <w:r>
        <w:t>征求意见公众范围：厂址为中心，边长5km的矩形范围</w:t>
      </w:r>
    </w:p>
    <w:p w14:paraId="1371980E">
      <w:pPr>
        <w:pStyle w:val="16"/>
        <w:numPr>
          <w:ilvl w:val="0"/>
          <w:numId w:val="1"/>
        </w:numPr>
        <w:spacing w:before="40" w:after="40"/>
      </w:pPr>
      <w:r>
        <w:t>公众提出意见起止时间：2026年2月24日—2026年3月6日（10个工作日）</w:t>
      </w:r>
    </w:p>
    <w:p w14:paraId="2A95CC56">
      <w:pPr>
        <w:spacing w:before="40" w:after="80"/>
      </w:pPr>
      <w:r>
        <w:rPr>
          <w:b/>
          <w:bCs/>
        </w:rPr>
        <w:t>原文链接：</w:t>
      </w:r>
      <w:r>
        <w:rPr>
          <w:color w:val="0563C1"/>
          <w:u w:val="single"/>
        </w:rPr>
        <w:t>https://www.sunpapergroup.com/xinwenzhongxin/738.html</w:t>
      </w:r>
    </w:p>
    <w:p w14:paraId="02664CD1">
      <w:pPr>
        <w:pStyle w:val="2"/>
        <w:spacing w:before="400" w:after="150"/>
      </w:pPr>
      <w:r>
        <w:t>三、相关政府监管信息</w:t>
      </w:r>
    </w:p>
    <w:p w14:paraId="6E583370">
      <w:pPr>
        <w:pStyle w:val="3"/>
      </w:pPr>
      <w:r>
        <w:t>3.1 山东省生态环境厅</w:t>
      </w:r>
    </w:p>
    <w:p w14:paraId="5702F8DB">
      <w:pPr>
        <w:pStyle w:val="16"/>
        <w:numPr>
          <w:ilvl w:val="0"/>
          <w:numId w:val="1"/>
        </w:numPr>
        <w:spacing w:before="40" w:after="40"/>
      </w:pPr>
      <w:r>
        <w:t>官网：http://sthj.shandong.gov.cn/</w:t>
      </w:r>
    </w:p>
    <w:p w14:paraId="3631E3E9">
      <w:pPr>
        <w:pStyle w:val="16"/>
        <w:numPr>
          <w:ilvl w:val="0"/>
          <w:numId w:val="1"/>
        </w:numPr>
        <w:spacing w:before="40" w:after="40"/>
      </w:pPr>
      <w:r>
        <w:t>作为省级生态环境主管部门，负责该项目的环境影响评价报告书的审批。</w:t>
      </w:r>
    </w:p>
    <w:p w14:paraId="0242EEDA">
      <w:pPr>
        <w:pStyle w:val="3"/>
      </w:pPr>
      <w:r>
        <w:t>3.2 济宁市生态环境局</w:t>
      </w:r>
    </w:p>
    <w:p w14:paraId="7F027C27">
      <w:pPr>
        <w:pStyle w:val="16"/>
        <w:numPr>
          <w:ilvl w:val="0"/>
          <w:numId w:val="1"/>
        </w:numPr>
        <w:spacing w:before="40" w:after="40"/>
      </w:pPr>
      <w:r>
        <w:t>官网：http://jnhj.jining.gov.cn/</w:t>
      </w:r>
    </w:p>
    <w:p w14:paraId="366CC3DC">
      <w:pPr>
        <w:pStyle w:val="16"/>
        <w:numPr>
          <w:ilvl w:val="0"/>
          <w:numId w:val="1"/>
        </w:numPr>
        <w:spacing w:before="40" w:after="40"/>
      </w:pPr>
      <w:r>
        <w:t>环评公开栏目：http://jnhj.jining.gov.cn/col/col16507/index.html</w:t>
      </w:r>
    </w:p>
    <w:p w14:paraId="3DD6DA20">
      <w:pPr>
        <w:pStyle w:val="16"/>
        <w:numPr>
          <w:ilvl w:val="0"/>
          <w:numId w:val="1"/>
        </w:numPr>
        <w:spacing w:before="40" w:after="40"/>
      </w:pPr>
      <w:r>
        <w:t>网上审批平台：http://58.56.98.90/REG/a/login</w:t>
      </w:r>
    </w:p>
    <w:p w14:paraId="04451074">
      <w:pPr>
        <w:pStyle w:val="3"/>
      </w:pPr>
      <w:r>
        <w:t>3.3 建设项目环境影响登记表备案系统（国家平台）</w:t>
      </w:r>
    </w:p>
    <w:p w14:paraId="48096388">
      <w:pPr>
        <w:pStyle w:val="16"/>
        <w:numPr>
          <w:ilvl w:val="0"/>
          <w:numId w:val="1"/>
        </w:numPr>
        <w:spacing w:before="40" w:after="40"/>
      </w:pPr>
      <w:r>
        <w:t>网址：https://beian.china-eia.com/</w:t>
      </w:r>
    </w:p>
    <w:p w14:paraId="35A6F70C">
      <w:pPr>
        <w:pStyle w:val="16"/>
        <w:numPr>
          <w:ilvl w:val="0"/>
          <w:numId w:val="1"/>
        </w:numPr>
        <w:spacing w:before="40" w:after="40"/>
      </w:pPr>
      <w:r>
        <w:t>信息公开查询：https://beian.china-eia.com/f/announcement/announcementShow</w:t>
      </w:r>
    </w:p>
    <w:p w14:paraId="3B470FCE">
      <w:pPr>
        <w:pStyle w:val="2"/>
        <w:spacing w:before="400" w:after="150"/>
      </w:pPr>
      <w:r>
        <w:t>四、公司背景信息</w:t>
      </w:r>
    </w:p>
    <w:p w14:paraId="3D3907F8">
      <w:pPr>
        <w:pStyle w:val="16"/>
        <w:numPr>
          <w:ilvl w:val="0"/>
          <w:numId w:val="1"/>
        </w:numPr>
        <w:spacing w:before="40" w:after="40"/>
      </w:pPr>
      <w:r>
        <w:t>母公司：山东太阳控股集团（太阳纸业，股票代码：002078）</w:t>
      </w:r>
    </w:p>
    <w:p w14:paraId="55F49C6D">
      <w:pPr>
        <w:pStyle w:val="16"/>
        <w:numPr>
          <w:ilvl w:val="0"/>
          <w:numId w:val="1"/>
        </w:numPr>
        <w:spacing w:before="40" w:after="40"/>
      </w:pPr>
      <w:r>
        <w:t>官网：https://www.sunpapergroup.com</w:t>
      </w:r>
    </w:p>
    <w:p w14:paraId="0A0A9EC9">
      <w:pPr>
        <w:pStyle w:val="16"/>
        <w:numPr>
          <w:ilvl w:val="0"/>
          <w:numId w:val="1"/>
        </w:numPr>
        <w:spacing w:before="40" w:after="40"/>
      </w:pPr>
      <w:r>
        <w:t>信息公示栏目：https://www.sunpapergroup.com/xinxigongbu/</w:t>
      </w:r>
    </w:p>
    <w:p w14:paraId="46500751">
      <w:pPr>
        <w:pStyle w:val="16"/>
        <w:numPr>
          <w:ilvl w:val="0"/>
          <w:numId w:val="1"/>
        </w:numPr>
        <w:spacing w:before="40" w:after="40"/>
      </w:pPr>
      <w:r>
        <w:t>公司公告（投资者关系）：https://www.sunpapergroup.com/gongsigonggao/</w:t>
      </w:r>
    </w:p>
    <w:p w14:paraId="33DC4A41">
      <w:pPr>
        <w:pStyle w:val="16"/>
        <w:numPr>
          <w:ilvl w:val="0"/>
          <w:numId w:val="1"/>
        </w:numPr>
        <w:spacing w:before="40" w:after="40"/>
      </w:pPr>
      <w:r>
        <w:t>备注：太阳纸业是中国最大、世界第二的天然纤维素（溶解浆）供应商（来源：官网「四三三」战略介绍）</w:t>
      </w:r>
    </w:p>
    <w:p w14:paraId="57C2C293">
      <w:pPr>
        <w:pStyle w:val="16"/>
        <w:numPr>
          <w:ilvl w:val="0"/>
          <w:numId w:val="1"/>
        </w:numPr>
        <w:spacing w:before="40" w:after="40"/>
      </w:pPr>
      <w:r>
        <w:t>山东太阳宏河纸业有限公司为太阳纸业旗下子公司，位于山东省邹城市太平镇工业园区。</w:t>
      </w:r>
    </w:p>
    <w:p w14:paraId="6C53708B">
      <w:pPr>
        <w:pStyle w:val="2"/>
        <w:spacing w:before="400" w:after="150"/>
      </w:pPr>
    </w:p>
    <w:p w14:paraId="3F98D7F4">
      <w:pPr>
        <w:pStyle w:val="2"/>
        <w:spacing w:before="400" w:after="150"/>
      </w:pPr>
      <w:r>
        <w:t>五、关键时间线</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23"/>
        <w:gridCol w:w="4523"/>
      </w:tblGrid>
      <w:tr w14:paraId="6A9F5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D9E2F3"/>
          </w:tcPr>
          <w:p w14:paraId="25290874">
            <w:pPr>
              <w:spacing w:before="40" w:after="40"/>
            </w:pPr>
            <w:r>
              <w:rPr>
                <w:b/>
                <w:bCs/>
                <w:sz w:val="21"/>
                <w:szCs w:val="21"/>
              </w:rPr>
              <w:t>时间</w:t>
            </w:r>
          </w:p>
        </w:tc>
        <w:tc>
          <w:tcPr>
            <w:tcW w:w="3500" w:type="pct"/>
            <w:shd w:val="clear" w:color="auto" w:fill="D9E2F3"/>
          </w:tcPr>
          <w:p w14:paraId="32B85513">
            <w:pPr>
              <w:spacing w:before="40" w:after="40"/>
            </w:pPr>
            <w:r>
              <w:rPr>
                <w:b/>
                <w:bCs/>
                <w:sz w:val="21"/>
                <w:szCs w:val="21"/>
              </w:rPr>
              <w:t>事项</w:t>
            </w:r>
          </w:p>
        </w:tc>
      </w:tr>
      <w:tr w14:paraId="25954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Pr>
          <w:p w14:paraId="638AC9E0">
            <w:pPr>
              <w:spacing w:before="40" w:after="40"/>
            </w:pPr>
            <w:r>
              <w:rPr>
                <w:b/>
                <w:bCs/>
                <w:sz w:val="20"/>
                <w:szCs w:val="20"/>
              </w:rPr>
              <w:t>2026年2月1日</w:t>
            </w:r>
          </w:p>
        </w:tc>
        <w:tc>
          <w:tcPr>
            <w:tcW w:w="3500" w:type="pct"/>
          </w:tcPr>
          <w:p w14:paraId="2A42E64B">
            <w:pPr>
              <w:spacing w:before="40" w:after="40"/>
            </w:pPr>
            <w:r>
              <w:rPr>
                <w:b w:val="0"/>
                <w:bCs w:val="0"/>
                <w:sz w:val="20"/>
                <w:szCs w:val="20"/>
              </w:rPr>
              <w:t>项目环境影响评价第一次公示</w:t>
            </w:r>
          </w:p>
        </w:tc>
      </w:tr>
      <w:tr w14:paraId="07C9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Pr>
          <w:p w14:paraId="1B7DB0EB">
            <w:pPr>
              <w:spacing w:before="40" w:after="40"/>
            </w:pPr>
            <w:r>
              <w:rPr>
                <w:b/>
                <w:bCs/>
                <w:sz w:val="20"/>
                <w:szCs w:val="20"/>
              </w:rPr>
              <w:t>2026年2月24日</w:t>
            </w:r>
          </w:p>
        </w:tc>
        <w:tc>
          <w:tcPr>
            <w:tcW w:w="3500" w:type="pct"/>
          </w:tcPr>
          <w:p w14:paraId="22F45580">
            <w:pPr>
              <w:spacing w:before="40" w:after="40"/>
            </w:pPr>
            <w:r>
              <w:rPr>
                <w:b w:val="0"/>
                <w:bCs w:val="0"/>
                <w:sz w:val="20"/>
                <w:szCs w:val="20"/>
              </w:rPr>
              <w:t>项目环境影响评价第二次公示（征求意见稿）</w:t>
            </w:r>
          </w:p>
        </w:tc>
      </w:tr>
      <w:tr w14:paraId="42D22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Pr>
          <w:p w14:paraId="615D1B36">
            <w:pPr>
              <w:spacing w:before="40" w:after="40"/>
            </w:pPr>
            <w:r>
              <w:rPr>
                <w:b/>
                <w:bCs/>
                <w:sz w:val="20"/>
                <w:szCs w:val="20"/>
              </w:rPr>
              <w:t>2026年2月24日—3月6日</w:t>
            </w:r>
          </w:p>
        </w:tc>
        <w:tc>
          <w:tcPr>
            <w:tcW w:w="3500" w:type="pct"/>
          </w:tcPr>
          <w:p w14:paraId="59FE845A">
            <w:pPr>
              <w:spacing w:before="40" w:after="40"/>
            </w:pPr>
            <w:r>
              <w:rPr>
                <w:b w:val="0"/>
                <w:bCs w:val="0"/>
                <w:sz w:val="20"/>
                <w:szCs w:val="20"/>
              </w:rPr>
              <w:t>公众意见征求期（第二次公示）</w:t>
            </w:r>
          </w:p>
        </w:tc>
      </w:tr>
    </w:tbl>
    <w:p w14:paraId="6475F7B3">
      <w:pPr>
        <w:pStyle w:val="2"/>
        <w:spacing w:before="400" w:after="150"/>
      </w:pPr>
      <w:r>
        <w:t>六、补充说明</w:t>
      </w:r>
    </w:p>
    <w:p w14:paraId="6670A29C">
      <w:pPr>
        <w:spacing w:before="60" w:after="60"/>
      </w:pPr>
      <w:r>
        <w:rPr>
          <w:b/>
          <w:bCs/>
        </w:rPr>
        <w:t xml:space="preserve">1. </w:t>
      </w:r>
      <w:r>
        <w:t>关于后续审批：截至本文档整理日期，暂未在太阳纸业官网及济宁市生态环境局网站检索到该项目的环评批复/批文（即正式审批通过的文件）。目前公开的信息为环评过程中的两次公众参与公示。</w:t>
      </w:r>
    </w:p>
    <w:p w14:paraId="7D19B1F9">
      <w:pPr>
        <w:spacing w:before="60" w:after="60"/>
      </w:pPr>
      <w:r>
        <w:rPr>
          <w:b/>
          <w:bCs/>
        </w:rPr>
        <w:t xml:space="preserve">2. </w:t>
      </w:r>
      <w:r>
        <w:t>关于搜索限制：在本次信息收集过程中，Bing等搜索引擎对中文关键词（如「太阳纸业」、「天然纤维素」）的解析存在技术限制，搜索结果未能准确匹配。建议用户通过以下渠道进一步跟踪项目审批进展：
    - 太阳纸业官网「信息公示」栏目
    - 济宁市生态环境局「环评公开」栏目
    - 山东省生态环境厅「公示公告」栏目
    - 全国建设项目环境影响评价管理信息平台</w:t>
      </w:r>
    </w:p>
    <w:p w14:paraId="1A82D633">
      <w:pPr>
        <w:spacing w:before="60" w:after="60"/>
      </w:pPr>
      <w:r>
        <w:rPr>
          <w:b/>
          <w:bCs/>
        </w:rPr>
        <w:t xml:space="preserve">3. </w:t>
      </w:r>
      <w:r>
        <w:t>上市公司披露：太阳纸业（002078）作为深交所上市公司，相关重大项目可能通过巨潮资讯网（cninfo.com.cn）进行披露，可关注其公司公告。</w:t>
      </w:r>
    </w:p>
    <w:p w14:paraId="5497436E">
      <w:pPr>
        <w:pStyle w:val="2"/>
        <w:spacing w:before="400" w:after="150"/>
      </w:pPr>
      <w:r>
        <w:t>七、重要链接汇总</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15"/>
        <w:gridCol w:w="3015"/>
        <w:gridCol w:w="3015"/>
      </w:tblGrid>
      <w:tr w14:paraId="3449D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pct"/>
          </w:tcPr>
          <w:p w14:paraId="6E93D510">
            <w:pPr>
              <w:spacing w:before="40" w:after="40"/>
              <w:jc w:val="center"/>
            </w:pPr>
            <w:r>
              <w:rPr>
                <w:b/>
                <w:bCs/>
                <w:sz w:val="20"/>
                <w:szCs w:val="20"/>
              </w:rPr>
              <w:t>序号</w:t>
            </w:r>
          </w:p>
        </w:tc>
        <w:tc>
          <w:tcPr>
            <w:tcW w:w="3500" w:type="pct"/>
          </w:tcPr>
          <w:p w14:paraId="03F8D1E0">
            <w:pPr>
              <w:spacing w:before="40" w:after="40"/>
              <w:jc w:val="center"/>
            </w:pPr>
            <w:r>
              <w:rPr>
                <w:b w:val="0"/>
                <w:bCs w:val="0"/>
                <w:sz w:val="20"/>
                <w:szCs w:val="20"/>
              </w:rPr>
              <w:t>链接说明</w:t>
            </w:r>
          </w:p>
        </w:tc>
        <w:tc>
          <w:tcPr>
            <w:tcW w:w="3500" w:type="pct"/>
          </w:tcPr>
          <w:p w14:paraId="2DE0D77C">
            <w:pPr>
              <w:spacing w:before="40" w:after="40"/>
              <w:jc w:val="center"/>
            </w:pPr>
            <w:r>
              <w:rPr>
                <w:b w:val="0"/>
                <w:bCs w:val="0"/>
                <w:sz w:val="20"/>
                <w:szCs w:val="20"/>
              </w:rPr>
              <w:t>URL</w:t>
            </w:r>
          </w:p>
        </w:tc>
      </w:tr>
      <w:tr w14:paraId="1CFD9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pct"/>
          </w:tcPr>
          <w:p w14:paraId="520F4807">
            <w:pPr>
              <w:spacing w:before="40" w:after="40"/>
              <w:jc w:val="center"/>
            </w:pPr>
            <w:r>
              <w:rPr>
                <w:b/>
                <w:bCs/>
                <w:sz w:val="20"/>
                <w:szCs w:val="20"/>
              </w:rPr>
              <w:t>1</w:t>
            </w:r>
          </w:p>
        </w:tc>
        <w:tc>
          <w:tcPr>
            <w:tcW w:w="3500" w:type="pct"/>
          </w:tcPr>
          <w:p w14:paraId="7B33B290">
            <w:pPr>
              <w:spacing w:before="40" w:after="40"/>
              <w:jc w:val="center"/>
            </w:pPr>
            <w:r>
              <w:rPr>
                <w:b w:val="0"/>
                <w:bCs w:val="0"/>
                <w:sz w:val="20"/>
                <w:szCs w:val="20"/>
              </w:rPr>
              <w:t>第一次公示原文</w:t>
            </w:r>
          </w:p>
        </w:tc>
        <w:tc>
          <w:tcPr>
            <w:tcW w:w="3500" w:type="pct"/>
          </w:tcPr>
          <w:p w14:paraId="0A931A0A">
            <w:pPr>
              <w:spacing w:before="40" w:after="40"/>
            </w:pPr>
            <w:r>
              <w:rPr>
                <w:b w:val="0"/>
                <w:bCs w:val="0"/>
                <w:sz w:val="20"/>
                <w:szCs w:val="20"/>
              </w:rPr>
              <w:t>https://www.sunpapergroup.com/xinwenzhongxin/718.html</w:t>
            </w:r>
          </w:p>
        </w:tc>
      </w:tr>
      <w:tr w14:paraId="226D8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pct"/>
          </w:tcPr>
          <w:p w14:paraId="25AFB752">
            <w:pPr>
              <w:spacing w:before="40" w:after="40"/>
              <w:jc w:val="center"/>
            </w:pPr>
            <w:r>
              <w:rPr>
                <w:b/>
                <w:bCs/>
                <w:sz w:val="20"/>
                <w:szCs w:val="20"/>
              </w:rPr>
              <w:t>2</w:t>
            </w:r>
          </w:p>
        </w:tc>
        <w:tc>
          <w:tcPr>
            <w:tcW w:w="3500" w:type="pct"/>
          </w:tcPr>
          <w:p w14:paraId="3EF19B12">
            <w:pPr>
              <w:spacing w:before="40" w:after="40"/>
              <w:jc w:val="center"/>
            </w:pPr>
            <w:r>
              <w:rPr>
                <w:b w:val="0"/>
                <w:bCs w:val="0"/>
                <w:sz w:val="20"/>
                <w:szCs w:val="20"/>
              </w:rPr>
              <w:t>第二次公示原文</w:t>
            </w:r>
          </w:p>
        </w:tc>
        <w:tc>
          <w:tcPr>
            <w:tcW w:w="3500" w:type="pct"/>
          </w:tcPr>
          <w:p w14:paraId="0919801D">
            <w:pPr>
              <w:spacing w:before="40" w:after="40"/>
            </w:pPr>
            <w:r>
              <w:rPr>
                <w:b w:val="0"/>
                <w:bCs w:val="0"/>
                <w:sz w:val="20"/>
                <w:szCs w:val="20"/>
              </w:rPr>
              <w:t>https://www.sunpapergroup.com/xinwenzhongxin/738.html</w:t>
            </w:r>
          </w:p>
        </w:tc>
      </w:tr>
      <w:tr w14:paraId="21405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pct"/>
          </w:tcPr>
          <w:p w14:paraId="6BBD89D5">
            <w:pPr>
              <w:spacing w:before="40" w:after="40"/>
              <w:jc w:val="center"/>
            </w:pPr>
            <w:r>
              <w:rPr>
                <w:b/>
                <w:bCs/>
                <w:sz w:val="20"/>
                <w:szCs w:val="20"/>
              </w:rPr>
              <w:t>3</w:t>
            </w:r>
          </w:p>
        </w:tc>
        <w:tc>
          <w:tcPr>
            <w:tcW w:w="3500" w:type="pct"/>
          </w:tcPr>
          <w:p w14:paraId="5DA83A81">
            <w:pPr>
              <w:spacing w:before="40" w:after="40"/>
              <w:jc w:val="center"/>
            </w:pPr>
            <w:r>
              <w:rPr>
                <w:b w:val="0"/>
                <w:bCs w:val="0"/>
                <w:sz w:val="20"/>
                <w:szCs w:val="20"/>
              </w:rPr>
              <w:t>太阳纸业信息公示</w:t>
            </w:r>
          </w:p>
        </w:tc>
        <w:tc>
          <w:tcPr>
            <w:tcW w:w="3500" w:type="pct"/>
          </w:tcPr>
          <w:p w14:paraId="613AAA88">
            <w:pPr>
              <w:spacing w:before="40" w:after="40"/>
            </w:pPr>
            <w:r>
              <w:rPr>
                <w:b w:val="0"/>
                <w:bCs w:val="0"/>
                <w:sz w:val="20"/>
                <w:szCs w:val="20"/>
              </w:rPr>
              <w:t>https://www.sunpapergroup.com/xinxigongbu/</w:t>
            </w:r>
          </w:p>
        </w:tc>
      </w:tr>
      <w:tr w14:paraId="1AB64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pct"/>
          </w:tcPr>
          <w:p w14:paraId="25F9F95B">
            <w:pPr>
              <w:spacing w:before="40" w:after="40"/>
              <w:jc w:val="center"/>
            </w:pPr>
            <w:r>
              <w:rPr>
                <w:b/>
                <w:bCs/>
                <w:sz w:val="20"/>
                <w:szCs w:val="20"/>
              </w:rPr>
              <w:t>4</w:t>
            </w:r>
          </w:p>
        </w:tc>
        <w:tc>
          <w:tcPr>
            <w:tcW w:w="3500" w:type="pct"/>
          </w:tcPr>
          <w:p w14:paraId="1BC7CAC9">
            <w:pPr>
              <w:spacing w:before="40" w:after="40"/>
              <w:jc w:val="center"/>
            </w:pPr>
            <w:r>
              <w:rPr>
                <w:b w:val="0"/>
                <w:bCs w:val="0"/>
                <w:sz w:val="20"/>
                <w:szCs w:val="20"/>
              </w:rPr>
              <w:t>太阳纸业官网</w:t>
            </w:r>
          </w:p>
        </w:tc>
        <w:tc>
          <w:tcPr>
            <w:tcW w:w="3500" w:type="pct"/>
          </w:tcPr>
          <w:p w14:paraId="6AD97D6D">
            <w:pPr>
              <w:spacing w:before="40" w:after="40"/>
            </w:pPr>
            <w:r>
              <w:rPr>
                <w:b w:val="0"/>
                <w:bCs w:val="0"/>
                <w:sz w:val="20"/>
                <w:szCs w:val="20"/>
              </w:rPr>
              <w:t>https://www.sunpapergroup.com</w:t>
            </w:r>
          </w:p>
        </w:tc>
      </w:tr>
      <w:tr w14:paraId="74EDC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pct"/>
          </w:tcPr>
          <w:p w14:paraId="1FFE0B14">
            <w:pPr>
              <w:spacing w:before="40" w:after="40"/>
              <w:jc w:val="center"/>
            </w:pPr>
            <w:r>
              <w:rPr>
                <w:b/>
                <w:bCs/>
                <w:sz w:val="20"/>
                <w:szCs w:val="20"/>
              </w:rPr>
              <w:t>5</w:t>
            </w:r>
          </w:p>
        </w:tc>
        <w:tc>
          <w:tcPr>
            <w:tcW w:w="3500" w:type="pct"/>
          </w:tcPr>
          <w:p w14:paraId="4CDEFF5E">
            <w:pPr>
              <w:spacing w:before="40" w:after="40"/>
              <w:jc w:val="center"/>
            </w:pPr>
            <w:r>
              <w:rPr>
                <w:b w:val="0"/>
                <w:bCs w:val="0"/>
                <w:sz w:val="20"/>
                <w:szCs w:val="20"/>
              </w:rPr>
              <w:t>环评报告书征求意见稿（百度网盘）</w:t>
            </w:r>
          </w:p>
        </w:tc>
        <w:tc>
          <w:tcPr>
            <w:tcW w:w="3500" w:type="pct"/>
          </w:tcPr>
          <w:p w14:paraId="26BB3681">
            <w:pPr>
              <w:spacing w:before="40" w:after="40"/>
            </w:pPr>
            <w:r>
              <w:rPr>
                <w:b w:val="0"/>
                <w:bCs w:val="0"/>
                <w:sz w:val="20"/>
                <w:szCs w:val="20"/>
              </w:rPr>
              <w:t>pan.baidu.com/s/1wdE5ueimIpEUvLycGBDQUA  提取码：5533</w:t>
            </w:r>
          </w:p>
        </w:tc>
      </w:tr>
      <w:tr w14:paraId="5B776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pct"/>
          </w:tcPr>
          <w:p w14:paraId="11B0CC63">
            <w:pPr>
              <w:spacing w:before="40" w:after="40"/>
              <w:jc w:val="center"/>
            </w:pPr>
            <w:r>
              <w:rPr>
                <w:b/>
                <w:bCs/>
                <w:sz w:val="20"/>
                <w:szCs w:val="20"/>
              </w:rPr>
              <w:t>6</w:t>
            </w:r>
          </w:p>
        </w:tc>
        <w:tc>
          <w:tcPr>
            <w:tcW w:w="3500" w:type="pct"/>
          </w:tcPr>
          <w:p w14:paraId="4C0AD213">
            <w:pPr>
              <w:spacing w:before="40" w:after="40"/>
              <w:jc w:val="center"/>
            </w:pPr>
            <w:r>
              <w:rPr>
                <w:b w:val="0"/>
                <w:bCs w:val="0"/>
                <w:sz w:val="20"/>
                <w:szCs w:val="20"/>
              </w:rPr>
              <w:t>公众意见表（百度网盘）</w:t>
            </w:r>
          </w:p>
        </w:tc>
        <w:tc>
          <w:tcPr>
            <w:tcW w:w="3500" w:type="pct"/>
          </w:tcPr>
          <w:p w14:paraId="10DD43C0">
            <w:pPr>
              <w:spacing w:before="40" w:after="40"/>
            </w:pPr>
            <w:r>
              <w:rPr>
                <w:b w:val="0"/>
                <w:bCs w:val="0"/>
                <w:sz w:val="20"/>
                <w:szCs w:val="20"/>
              </w:rPr>
              <w:t>pan.baidu.com/s/1pobbKGKQfRRDpTHl2Qi3UQ  提取码：snak</w:t>
            </w:r>
          </w:p>
        </w:tc>
      </w:tr>
      <w:tr w14:paraId="260E5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pct"/>
          </w:tcPr>
          <w:p w14:paraId="721CD866">
            <w:pPr>
              <w:spacing w:before="40" w:after="40"/>
              <w:jc w:val="center"/>
            </w:pPr>
            <w:r>
              <w:rPr>
                <w:b/>
                <w:bCs/>
                <w:sz w:val="20"/>
                <w:szCs w:val="20"/>
              </w:rPr>
              <w:t>7</w:t>
            </w:r>
          </w:p>
        </w:tc>
        <w:tc>
          <w:tcPr>
            <w:tcW w:w="3500" w:type="pct"/>
          </w:tcPr>
          <w:p w14:paraId="33BF2543">
            <w:pPr>
              <w:spacing w:before="40" w:after="40"/>
              <w:jc w:val="center"/>
            </w:pPr>
            <w:r>
              <w:rPr>
                <w:b w:val="0"/>
                <w:bCs w:val="0"/>
                <w:sz w:val="20"/>
                <w:szCs w:val="20"/>
              </w:rPr>
              <w:t>山东省生态环境厅</w:t>
            </w:r>
          </w:p>
        </w:tc>
        <w:tc>
          <w:tcPr>
            <w:tcW w:w="3500" w:type="pct"/>
          </w:tcPr>
          <w:p w14:paraId="2B86B390">
            <w:pPr>
              <w:spacing w:before="40" w:after="40"/>
            </w:pPr>
            <w:r>
              <w:rPr>
                <w:b w:val="0"/>
                <w:bCs w:val="0"/>
                <w:sz w:val="20"/>
                <w:szCs w:val="20"/>
              </w:rPr>
              <w:t>http://sthj.shandong.gov.cn/</w:t>
            </w:r>
          </w:p>
        </w:tc>
      </w:tr>
      <w:tr w14:paraId="7BE5C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pct"/>
          </w:tcPr>
          <w:p w14:paraId="550254BF">
            <w:pPr>
              <w:spacing w:before="40" w:after="40"/>
              <w:jc w:val="center"/>
            </w:pPr>
            <w:r>
              <w:rPr>
                <w:b/>
                <w:bCs/>
                <w:sz w:val="20"/>
                <w:szCs w:val="20"/>
              </w:rPr>
              <w:t>8</w:t>
            </w:r>
          </w:p>
        </w:tc>
        <w:tc>
          <w:tcPr>
            <w:tcW w:w="3500" w:type="pct"/>
          </w:tcPr>
          <w:p w14:paraId="544CBBCD">
            <w:pPr>
              <w:spacing w:before="40" w:after="40"/>
              <w:jc w:val="center"/>
            </w:pPr>
            <w:r>
              <w:rPr>
                <w:b w:val="0"/>
                <w:bCs w:val="0"/>
                <w:sz w:val="20"/>
                <w:szCs w:val="20"/>
              </w:rPr>
              <w:t>济宁市生态环境局</w:t>
            </w:r>
          </w:p>
        </w:tc>
        <w:tc>
          <w:tcPr>
            <w:tcW w:w="3500" w:type="pct"/>
          </w:tcPr>
          <w:p w14:paraId="39E91600">
            <w:pPr>
              <w:spacing w:before="40" w:after="40"/>
            </w:pPr>
            <w:r>
              <w:rPr>
                <w:b w:val="0"/>
                <w:bCs w:val="0"/>
                <w:sz w:val="20"/>
                <w:szCs w:val="20"/>
              </w:rPr>
              <w:t>http://jnhj.jining.gov.cn/</w:t>
            </w:r>
          </w:p>
        </w:tc>
      </w:tr>
      <w:tr w14:paraId="20DA3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pct"/>
          </w:tcPr>
          <w:p w14:paraId="7BA12251">
            <w:pPr>
              <w:spacing w:before="40" w:after="40"/>
              <w:jc w:val="center"/>
            </w:pPr>
            <w:r>
              <w:rPr>
                <w:b/>
                <w:bCs/>
                <w:sz w:val="20"/>
                <w:szCs w:val="20"/>
              </w:rPr>
              <w:t>9</w:t>
            </w:r>
          </w:p>
        </w:tc>
        <w:tc>
          <w:tcPr>
            <w:tcW w:w="3500" w:type="pct"/>
          </w:tcPr>
          <w:p w14:paraId="5736C689">
            <w:pPr>
              <w:spacing w:before="40" w:after="40"/>
              <w:jc w:val="center"/>
            </w:pPr>
            <w:r>
              <w:rPr>
                <w:b w:val="0"/>
                <w:bCs w:val="0"/>
                <w:sz w:val="20"/>
                <w:szCs w:val="20"/>
              </w:rPr>
              <w:t>建设项目环境影响登记表备案系统</w:t>
            </w:r>
          </w:p>
        </w:tc>
        <w:tc>
          <w:tcPr>
            <w:tcW w:w="3500" w:type="pct"/>
          </w:tcPr>
          <w:p w14:paraId="5E61BBE8">
            <w:pPr>
              <w:spacing w:before="40" w:after="40"/>
            </w:pPr>
            <w:r>
              <w:rPr>
                <w:b w:val="0"/>
                <w:bCs w:val="0"/>
                <w:sz w:val="20"/>
                <w:szCs w:val="20"/>
              </w:rPr>
              <w:t>https://beian.china-eia.com/</w:t>
            </w:r>
          </w:p>
        </w:tc>
      </w:tr>
    </w:tbl>
    <w:p w14:paraId="2B063E86">
      <w:pPr>
        <w:spacing w:before="400"/>
        <w:jc w:val="cente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useFELayout/>
    <w:compatSetting w:name="compatibilityMode" w:uri="http://schemas.microsoft.com/office/word" w:val="15"/>
  </w:compat>
  <w:rsids>
    <w:rsidRoot w:val="00000000"/>
    <w:rsid w:val="119C7005"/>
    <w:rsid w:val="1C1B3898"/>
    <w:rsid w:val="1DDB32DF"/>
    <w:rsid w:val="267E514F"/>
    <w:rsid w:val="3BF42BF0"/>
    <w:rsid w:val="3EC5658A"/>
    <w:rsid w:val="7FF741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1"/>
      <w:szCs w:val="21"/>
    </w:rPr>
  </w:style>
  <w:style w:type="paragraph" w:styleId="2">
    <w:name w:val="heading 1"/>
    <w:next w:val="1"/>
    <w:qFormat/>
    <w:uiPriority w:val="0"/>
    <w:pPr>
      <w:spacing w:line="276" w:lineRule="auto"/>
    </w:pPr>
    <w:rPr>
      <w:rFonts w:ascii="宋体" w:hAnsi="宋体" w:eastAsia="宋体" w:cs="宋体"/>
      <w:color w:val="2E74B5"/>
      <w:sz w:val="32"/>
      <w:szCs w:val="32"/>
    </w:rPr>
  </w:style>
  <w:style w:type="paragraph" w:styleId="3">
    <w:name w:val="heading 2"/>
    <w:next w:val="1"/>
    <w:qFormat/>
    <w:uiPriority w:val="0"/>
    <w:pPr>
      <w:spacing w:line="276" w:lineRule="auto"/>
    </w:pPr>
    <w:rPr>
      <w:rFonts w:ascii="宋体" w:hAnsi="宋体" w:eastAsia="宋体" w:cs="宋体"/>
      <w:color w:val="2E74B5"/>
      <w:sz w:val="26"/>
      <w:szCs w:val="26"/>
    </w:rPr>
  </w:style>
  <w:style w:type="paragraph" w:styleId="4">
    <w:name w:val="heading 3"/>
    <w:next w:val="1"/>
    <w:qFormat/>
    <w:uiPriority w:val="0"/>
    <w:pPr>
      <w:spacing w:line="276" w:lineRule="auto"/>
    </w:pPr>
    <w:rPr>
      <w:rFonts w:ascii="宋体" w:hAnsi="宋体" w:eastAsia="宋体" w:cs="宋体"/>
      <w:color w:val="1F4D78"/>
      <w:sz w:val="24"/>
      <w:szCs w:val="24"/>
    </w:rPr>
  </w:style>
  <w:style w:type="paragraph" w:styleId="5">
    <w:name w:val="heading 4"/>
    <w:next w:val="1"/>
    <w:qFormat/>
    <w:uiPriority w:val="0"/>
    <w:pPr>
      <w:spacing w:line="276" w:lineRule="auto"/>
    </w:pPr>
    <w:rPr>
      <w:rFonts w:ascii="宋体" w:hAnsi="宋体" w:eastAsia="宋体" w:cs="宋体"/>
      <w:i/>
      <w:iCs/>
      <w:color w:val="2E74B5"/>
      <w:sz w:val="21"/>
      <w:szCs w:val="21"/>
    </w:rPr>
  </w:style>
  <w:style w:type="paragraph" w:styleId="6">
    <w:name w:val="heading 5"/>
    <w:next w:val="1"/>
    <w:qFormat/>
    <w:uiPriority w:val="0"/>
    <w:pPr>
      <w:spacing w:line="276" w:lineRule="auto"/>
    </w:pPr>
    <w:rPr>
      <w:rFonts w:ascii="宋体" w:hAnsi="宋体" w:eastAsia="宋体" w:cs="宋体"/>
      <w:color w:val="2E74B5"/>
      <w:sz w:val="21"/>
      <w:szCs w:val="21"/>
    </w:rPr>
  </w:style>
  <w:style w:type="paragraph" w:styleId="7">
    <w:name w:val="heading 6"/>
    <w:next w:val="1"/>
    <w:qFormat/>
    <w:uiPriority w:val="0"/>
    <w:pPr>
      <w:spacing w:line="276" w:lineRule="auto"/>
    </w:pPr>
    <w:rPr>
      <w:rFonts w:ascii="宋体" w:hAnsi="宋体" w:eastAsia="宋体" w:cs="宋体"/>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sz w:val="20"/>
      <w:szCs w:val="20"/>
    </w:rPr>
  </w:style>
  <w:style w:type="paragraph" w:styleId="9">
    <w:name w:val="footnote text"/>
    <w:link w:val="17"/>
    <w:semiHidden/>
    <w:unhideWhenUsed/>
    <w:uiPriority w:val="99"/>
    <w:pPr>
      <w:spacing w:after="0" w:line="240" w:lineRule="auto"/>
    </w:pPr>
    <w:rPr>
      <w:rFonts w:ascii="宋体" w:hAnsi="宋体" w:eastAsia="宋体" w:cs="宋体"/>
      <w:sz w:val="20"/>
      <w:szCs w:val="20"/>
    </w:rPr>
  </w:style>
  <w:style w:type="paragraph" w:styleId="10">
    <w:name w:val="Title"/>
    <w:qFormat/>
    <w:uiPriority w:val="0"/>
    <w:pPr>
      <w:spacing w:line="276" w:lineRule="auto"/>
    </w:pPr>
    <w:rPr>
      <w:rFonts w:ascii="宋体" w:hAnsi="宋体" w:eastAsia="宋体" w:cs="宋体"/>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pPr>
      <w:spacing w:line="276" w:lineRule="auto"/>
    </w:pPr>
    <w:rPr>
      <w:rFonts w:ascii="宋体" w:hAnsi="宋体" w:eastAsia="宋体" w:cs="宋体"/>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1699</Words>
  <Characters>2726</Characters>
  <TotalTime>24</TotalTime>
  <ScaleCrop>false</ScaleCrop>
  <LinksUpToDate>false</LinksUpToDate>
  <CharactersWithSpaces>2787</CharactersWithSpaces>
  <Application>WPS Office_12.1.0.26899_F1E327BC-269C-435d-A152-05C5408002CA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2026-08-05T03:08:00Z</dcterms:created>
  <dc:creator>Un-named</dc:creator>
  <cp:lastModifiedBy>mrseven</cp:lastModifiedBy>
  <dcterms:modified xsi:type="dcterms:W3CDTF">2026-08-05T03:37:35Z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eyJoZGlkIjoiY2EzNmE4Y2QzMjgzZjMyMWMxOGMxNjc1MmE1ZDAyMDEiLCJ1c2VySWQiOiIzNjA0ODMxNzEifQ==</vt:lpwstr>
  </property>
  <property fmtid="{D5CDD505-2E9C-101B-9397-08002B2CF9AE}" pid="3" name="KSOProductBuildVer">
    <vt:lpwstr>2052-12.1.0.26899</vt:lpwstr>
  </property>
  <property fmtid="{D5CDD505-2E9C-101B-9397-08002B2CF9AE}" pid="4" name="ICV">
    <vt:lpwstr>D51D1728A48A43CA9DD69CB5792A9A36_12</vt:lpwstr>
  </property>
</Properties>
</file>