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00000">
      <w:pPr>
        <w:jc w:val="center"/>
      </w:pPr>
      <w:r>
        <w:rPr>
          <w:rFonts w:eastAsia="黑体"/>
          <w:b/>
          <w:sz w:val="32"/>
          <w:szCs w:val="32"/>
        </w:rPr>
        <w:t>江西柯美纸业有限公司</w:t>
      </w:r>
    </w:p>
    <w:p w14:paraId="50000001">
      <w:pPr>
        <w:spacing w:after="40"/>
        <w:jc w:val="center"/>
      </w:pPr>
      <w:r>
        <w:rPr>
          <w:rFonts w:eastAsia="黑体"/>
          <w:b/>
          <w:color w:val="1F4E79"/>
          <w:sz w:val="44"/>
          <w:szCs w:val="44"/>
        </w:rPr>
        <w:t>重大节点进度追踪通报</w:t>
      </w:r>
    </w:p>
    <w:p w14:paraId="50000002">
      <w:pPr>
        <w:spacing w:after="120"/>
        <w:jc w:val="center"/>
      </w:pPr>
      <w:r>
        <w:rPr>
          <w:rFonts w:eastAsia="宋体"/>
          <w:sz w:val="20"/>
          <w:szCs w:val="20"/>
        </w:rPr>
        <w:t>通报编号：JK</w:t>
      </w:r>
      <w:r>
        <w:rPr>
          <w:rFonts w:hint="eastAsia"/>
          <w:sz w:val="20"/>
          <w:szCs w:val="20"/>
          <w:lang w:val="en-US" w:eastAsia="zh-CN"/>
        </w:rPr>
        <w:t>JD</w:t>
      </w:r>
      <w:r>
        <w:rPr>
          <w:rFonts w:eastAsia="宋体"/>
          <w:sz w:val="20"/>
          <w:szCs w:val="20"/>
        </w:rPr>
        <w:t>-2026-</w:t>
      </w:r>
      <w:r>
        <w:rPr>
          <w:rFonts w:hint="eastAsia"/>
          <w:sz w:val="20"/>
          <w:szCs w:val="20"/>
          <w:lang w:val="en-US" w:eastAsia="zh-CN"/>
        </w:rPr>
        <w:t>0826001</w:t>
      </w:r>
      <w:r>
        <w:rPr>
          <w:rFonts w:eastAsia="宋体"/>
          <w:sz w:val="20"/>
          <w:szCs w:val="20"/>
        </w:rPr>
        <w:t>　　　通报日期：20</w:t>
      </w:r>
      <w:r>
        <w:rPr>
          <w:rFonts w:hint="eastAsia"/>
          <w:sz w:val="20"/>
          <w:szCs w:val="20"/>
          <w:lang w:val="en-US" w:eastAsia="zh-CN"/>
        </w:rPr>
        <w:t>26</w:t>
      </w:r>
      <w:r>
        <w:rPr>
          <w:rFonts w:eastAsia="宋体"/>
          <w:sz w:val="20"/>
          <w:szCs w:val="20"/>
        </w:rPr>
        <w:t>年</w:t>
      </w:r>
      <w:r>
        <w:rPr>
          <w:rFonts w:hint="eastAsia"/>
          <w:sz w:val="20"/>
          <w:szCs w:val="20"/>
          <w:lang w:val="en-US" w:eastAsia="zh-CN"/>
        </w:rPr>
        <w:t>8</w:t>
      </w:r>
      <w:r>
        <w:rPr>
          <w:rFonts w:eastAsia="宋体"/>
          <w:sz w:val="20"/>
          <w:szCs w:val="20"/>
        </w:rPr>
        <w:t>月</w:t>
      </w:r>
      <w:r>
        <w:rPr>
          <w:rFonts w:hint="eastAsia"/>
          <w:sz w:val="20"/>
          <w:szCs w:val="20"/>
          <w:lang w:val="en-US" w:eastAsia="zh-CN"/>
        </w:rPr>
        <w:t>26</w:t>
      </w:r>
      <w:r>
        <w:rPr>
          <w:rFonts w:eastAsia="宋体"/>
          <w:sz w:val="20"/>
          <w:szCs w:val="20"/>
        </w:rPr>
        <w:t>日</w:t>
      </w:r>
    </w:p>
    <w:p w14:paraId="50000003">
      <w:pPr>
        <w:spacing w:after="120"/>
        <w:jc w:val="center"/>
      </w:pPr>
      <w:r>
        <w:rPr>
          <w:rFonts w:eastAsia="宋体"/>
          <w:color w:val="1F4E79"/>
          <w:sz w:val="18"/>
          <w:szCs w:val="18"/>
        </w:rPr>
        <w:t>━━━━━━━━━━━━━━━━━━━━━━━━━━━━━━━━━━━━━━━━━━━━━━━━━━━━━━━━━</w:t>
      </w:r>
    </w:p>
    <w:p w14:paraId="50000004">
      <w:pPr>
        <w:spacing w:after="60"/>
        <w:jc w:val="left"/>
      </w:pPr>
      <w:r>
        <w:rPr>
          <w:rFonts w:eastAsia="黑体"/>
          <w:b/>
          <w:sz w:val="24"/>
          <w:szCs w:val="24"/>
        </w:rPr>
        <w:t>一、重大节点督察追踪</w:t>
      </w:r>
    </w:p>
    <w:tbl>
      <w:tblPr>
        <w:tblStyle w:val="4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0"/>
        <w:gridCol w:w="1479"/>
        <w:gridCol w:w="2755"/>
        <w:gridCol w:w="1330"/>
        <w:gridCol w:w="2090"/>
        <w:gridCol w:w="1235"/>
        <w:gridCol w:w="907"/>
      </w:tblGrid>
      <w:tr w14:paraId="500000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5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6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专业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重大节点事项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责任人/单位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计划完成</w:t>
            </w:r>
          </w:p>
        </w:tc>
        <w:tc>
          <w:tcPr>
            <w:tcW w:w="59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A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状态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B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惩罚</w:t>
            </w:r>
          </w:p>
        </w:tc>
      </w:tr>
      <w:tr w14:paraId="500000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热电站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50000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电站节点问题详见附表1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兰江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详见附表1</w:t>
            </w:r>
          </w:p>
        </w:tc>
        <w:tc>
          <w:tcPr>
            <w:tcW w:w="59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8FCFA28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000001A">
            <w:pPr>
              <w:jc w:val="both"/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A31A1F2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☐通报</w:t>
            </w:r>
          </w:p>
          <w:p w14:paraId="5000001B">
            <w:pPr>
              <w:jc w:val="both"/>
            </w:pPr>
            <w:r>
              <w:rPr>
                <w:rFonts w:eastAsia="宋体"/>
                <w:sz w:val="20"/>
              </w:rPr>
              <w:t>☐罚款</w:t>
            </w:r>
          </w:p>
        </w:tc>
      </w:tr>
      <w:tr w14:paraId="328EC5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68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B115FA7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53187D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污水站</w:t>
            </w:r>
            <w:bookmarkStart w:id="0" w:name="_GoBack"/>
            <w:bookmarkEnd w:id="0"/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027FF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污水节点问题详见附表1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1FC5B2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兰江/土建老刘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E662F4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详见附表1</w:t>
            </w:r>
          </w:p>
        </w:tc>
        <w:tc>
          <w:tcPr>
            <w:tcW w:w="59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35963E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F6AD6B1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2325B04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☐通报</w:t>
            </w:r>
          </w:p>
          <w:p w14:paraId="642594E6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☐罚款</w:t>
            </w:r>
          </w:p>
        </w:tc>
      </w:tr>
    </w:tbl>
    <w:p w14:paraId="4DB816A9">
      <w:pPr>
        <w:spacing w:after="120"/>
      </w:pPr>
    </w:p>
    <w:p w14:paraId="50000026">
      <w:pPr>
        <w:spacing w:after="60"/>
      </w:pPr>
      <w:r>
        <w:rPr>
          <w:rFonts w:eastAsia="黑体"/>
          <w:b/>
          <w:sz w:val="24"/>
          <w:szCs w:val="24"/>
        </w:rPr>
        <w:t>二、惩罚级别参考</w:t>
      </w:r>
    </w:p>
    <w:tbl>
      <w:tblPr>
        <w:tblStyle w:val="4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4"/>
        <w:gridCol w:w="5426"/>
        <w:gridCol w:w="4346"/>
      </w:tblGrid>
      <w:tr w14:paraId="500000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触发条件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措施</w:t>
            </w:r>
          </w:p>
        </w:tc>
      </w:tr>
      <w:tr w14:paraId="500000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9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2B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通报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2C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节点/专业当月首次未完成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2D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公开通报，并限当日内提交书面整改计划</w:t>
            </w:r>
          </w:p>
        </w:tc>
      </w:tr>
      <w:tr w14:paraId="500000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33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罚款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34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警告后仍无进展或该节点/专业当月内第</w:t>
            </w:r>
            <w:r>
              <w:rPr>
                <w:rFonts w:hint="eastAsia"/>
                <w:sz w:val="20"/>
                <w:lang w:val="en-US" w:eastAsia="zh-CN"/>
              </w:rPr>
              <w:t>二</w:t>
            </w:r>
            <w:r>
              <w:rPr>
                <w:rFonts w:eastAsia="宋体"/>
                <w:sz w:val="20"/>
              </w:rPr>
              <w:t>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35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扣减对应金额；外协按合同罚没工程款</w:t>
            </w:r>
          </w:p>
        </w:tc>
      </w:tr>
    </w:tbl>
    <w:p w14:paraId="72ABF03C">
      <w:pPr>
        <w:spacing w:after="60"/>
        <w:rPr>
          <w:rFonts w:hint="eastAsia" w:eastAsia="黑体"/>
          <w:b/>
          <w:sz w:val="24"/>
          <w:szCs w:val="24"/>
          <w:lang w:val="en-US" w:eastAsia="zh-CN"/>
        </w:rPr>
      </w:pPr>
    </w:p>
    <w:p w14:paraId="5E6CBF6F">
      <w:pPr>
        <w:spacing w:after="60"/>
        <w:rPr>
          <w:rFonts w:hint="default" w:eastAsia="黑体"/>
          <w:lang w:val="en-US" w:eastAsia="zh-CN"/>
        </w:rPr>
      </w:pPr>
      <w:r>
        <w:rPr>
          <w:rFonts w:hint="eastAsia" w:eastAsia="黑体"/>
          <w:b/>
          <w:sz w:val="24"/>
          <w:szCs w:val="24"/>
          <w:lang w:val="en-US" w:eastAsia="zh-CN"/>
        </w:rPr>
        <w:t>三</w:t>
      </w:r>
      <w:r>
        <w:rPr>
          <w:rFonts w:eastAsia="黑体"/>
          <w:b/>
          <w:sz w:val="24"/>
          <w:szCs w:val="24"/>
        </w:rPr>
        <w:t>、</w:t>
      </w:r>
      <w:r>
        <w:rPr>
          <w:rFonts w:hint="eastAsia" w:eastAsia="黑体"/>
          <w:b/>
          <w:sz w:val="24"/>
          <w:szCs w:val="24"/>
          <w:lang w:val="en-US" w:eastAsia="zh-CN"/>
        </w:rPr>
        <w:t>处罚意见：</w:t>
      </w:r>
    </w:p>
    <w:tbl>
      <w:tblPr>
        <w:tblStyle w:val="5"/>
        <w:tblW w:w="105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0"/>
      </w:tblGrid>
      <w:tr w14:paraId="3ACE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4" w:hRule="atLeast"/>
        </w:trPr>
        <w:tc>
          <w:tcPr>
            <w:tcW w:w="10580" w:type="dxa"/>
            <w:vAlign w:val="center"/>
          </w:tcPr>
          <w:p w14:paraId="1F8A356B">
            <w:pPr>
              <w:spacing w:after="120" w:line="600" w:lineRule="auto"/>
              <w:jc w:val="both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1A906578">
      <w:pPr>
        <w:spacing w:after="120" w:line="480" w:lineRule="auto"/>
        <w:jc w:val="right"/>
        <w:rPr>
          <w:rFonts w:hint="eastAsia"/>
          <w:sz w:val="22"/>
          <w:szCs w:val="22"/>
          <w:lang w:val="en-US" w:eastAsia="zh-CN"/>
        </w:rPr>
      </w:pPr>
    </w:p>
    <w:p w14:paraId="2373E2BF">
      <w:pPr>
        <w:spacing w:after="120" w:line="480" w:lineRule="auto"/>
        <w:jc w:val="left"/>
        <w:rPr>
          <w:rFonts w:eastAsia="黑体"/>
          <w:b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经办</w:t>
      </w:r>
      <w:r>
        <w:rPr>
          <w:rFonts w:eastAsia="宋体"/>
          <w:sz w:val="22"/>
          <w:szCs w:val="22"/>
        </w:rPr>
        <w:t>人：________________　</w:t>
      </w:r>
      <w:r>
        <w:rPr>
          <w:rFonts w:hint="eastAsia"/>
          <w:sz w:val="22"/>
          <w:szCs w:val="22"/>
          <w:lang w:val="en-US" w:eastAsia="zh-CN"/>
        </w:rPr>
        <w:t xml:space="preserve">  项目负责人：________________</w:t>
      </w:r>
      <w:r>
        <w:rPr>
          <w:rFonts w:eastAsia="宋体"/>
          <w:sz w:val="22"/>
          <w:szCs w:val="22"/>
        </w:rPr>
        <w:t>　　　总经理：________________</w:t>
      </w:r>
    </w:p>
    <w:p w14:paraId="50000039">
      <w:pPr>
        <w:spacing w:after="80"/>
        <w:jc w:val="right"/>
      </w:pPr>
      <w:r>
        <w:rPr>
          <w:rFonts w:eastAsia="黑体"/>
          <w:b/>
          <w:sz w:val="22"/>
          <w:szCs w:val="22"/>
        </w:rPr>
        <w:br w:type="textWrapping"/>
      </w:r>
      <w:r>
        <w:rPr>
          <w:rFonts w:eastAsia="黑体"/>
          <w:b/>
          <w:sz w:val="22"/>
          <w:szCs w:val="22"/>
        </w:rPr>
        <w:t>签发：江西柯美纸业有限公司 总经办</w:t>
      </w:r>
    </w:p>
    <w:p w14:paraId="6C4C929F">
      <w:pPr>
        <w:spacing w:after="40"/>
        <w:jc w:val="right"/>
        <w:rPr>
          <w:rFonts w:eastAsia="宋体"/>
          <w:color w:val="808080"/>
          <w:sz w:val="18"/>
          <w:szCs w:val="18"/>
        </w:rPr>
      </w:pPr>
      <w:r>
        <w:rPr>
          <w:rFonts w:eastAsia="宋体"/>
          <w:sz w:val="20"/>
          <w:szCs w:val="20"/>
        </w:rPr>
        <w:t>日期：</w:t>
      </w:r>
      <w:r>
        <w:rPr>
          <w:rFonts w:hint="eastAsia"/>
          <w:sz w:val="20"/>
          <w:szCs w:val="20"/>
          <w:lang w:eastAsia="zh-CN"/>
        </w:rPr>
        <w:t>2026年8月</w:t>
      </w:r>
      <w:r>
        <w:rPr>
          <w:rFonts w:hint="eastAsia"/>
          <w:sz w:val="20"/>
          <w:szCs w:val="20"/>
          <w:lang w:val="en-US" w:eastAsia="zh-CN"/>
        </w:rPr>
        <w:t>26</w:t>
      </w:r>
      <w:r>
        <w:rPr>
          <w:rFonts w:hint="eastAsia"/>
          <w:sz w:val="20"/>
          <w:szCs w:val="20"/>
          <w:lang w:eastAsia="zh-CN"/>
        </w:rPr>
        <w:t>日</w:t>
      </w:r>
    </w:p>
    <w:p w14:paraId="1A3C3BBA">
      <w:pPr>
        <w:jc w:val="right"/>
        <w:rPr>
          <w:rFonts w:eastAsia="宋体"/>
          <w:color w:val="808080"/>
          <w:sz w:val="18"/>
          <w:szCs w:val="18"/>
        </w:rPr>
      </w:pPr>
    </w:p>
    <w:p w14:paraId="121F0680">
      <w:pPr>
        <w:jc w:val="right"/>
        <w:rPr>
          <w:rFonts w:eastAsia="宋体"/>
          <w:color w:val="808080"/>
          <w:sz w:val="18"/>
          <w:szCs w:val="18"/>
        </w:rPr>
      </w:pPr>
    </w:p>
    <w:p w14:paraId="583C9018">
      <w:pPr>
        <w:jc w:val="right"/>
        <w:rPr>
          <w:rFonts w:eastAsia="宋体"/>
          <w:color w:val="808080"/>
          <w:sz w:val="18"/>
          <w:szCs w:val="18"/>
        </w:rPr>
      </w:pPr>
    </w:p>
    <w:p w14:paraId="1ACA19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附表1</w:t>
      </w:r>
    </w:p>
    <w:tbl>
      <w:tblPr>
        <w:tblStyle w:val="4"/>
        <w:tblpPr w:leftFromText="180" w:rightFromText="180" w:vertAnchor="text" w:horzAnchor="page" w:tblpX="990" w:tblpY="288"/>
        <w:tblOverlap w:val="never"/>
        <w:tblW w:w="102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"/>
        <w:gridCol w:w="1312"/>
        <w:gridCol w:w="2455"/>
        <w:gridCol w:w="1226"/>
        <w:gridCol w:w="1273"/>
        <w:gridCol w:w="659"/>
        <w:gridCol w:w="1244"/>
        <w:gridCol w:w="1503"/>
      </w:tblGrid>
      <w:tr w14:paraId="77BD2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E96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6DDD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所属板块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5EA32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工作名称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794FE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开始日期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43C15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计划完成日期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1B00E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工期(天)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54CD0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完成情况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4618A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施工方责任人</w:t>
            </w:r>
          </w:p>
        </w:tc>
      </w:tr>
      <w:tr w14:paraId="4F448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33CD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2263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污水站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3C4B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污泥脱水间配电室电缆沟底板浇筑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7851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2026-07-27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234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2026-07-28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81AB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FA39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54CC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371D3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BCA6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5382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污水站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0E7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污泥脱水间配电室电缆沟墙体浇筑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F717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2026-07-29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0EBD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2026-08-02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B63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3606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83A3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35961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8042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EBCD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612C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主厂房汽轮机房回填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739C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2026-07-29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BC67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2026-08-02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68CB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D53E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00F2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38AC1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A578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D52F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DEDB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主厂房除尘器、引风机基础开挖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5A11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2026-07-31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1688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2026-08-02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6D2B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90A3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35B7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79659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676A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D2C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8EB6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主厂房化水间预留墙体砌筑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1EF7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2026-07-31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1A50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2026-08-04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0FD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4351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8C2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0D953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433C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DF8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BBE4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主厂房汽轮机发电小室预留墙体砌筑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F62C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2026-08-01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85D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2026-08-04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12C8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CA6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ED9E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64F7C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215D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13B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污水站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D5EE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集水池设备基础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F382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2026-07-30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7485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2026-08-06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DA9A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37B1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7848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2B746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CD1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F022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污水站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C601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污泥脱水间室内水沟墙体砌筑及粉刷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2A3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2026-08-01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EA9E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2026-08-07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9BD0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238C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3A94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7058A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A32E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83A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A24B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主厂房除尘器、引风机基础安装模板及绑扎钢筋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12C6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2026-08-03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C591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2026-08-07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7F65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1787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228C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4112E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ABF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9C7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污水站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230C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浆渣池找平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DB5C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2026-07-30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8523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2026-08-08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D85C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82BB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BD82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7F6A8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C812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FBDB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E7F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主厂房化水间预留墙体粉刷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80DD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2026-08-05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62B0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2026-08-08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B12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D0D8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40A4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6F771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8A73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793D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D30D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主厂房除尘器、引风机基础浇筑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3355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2026-08-08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48B9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2026-08-08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193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148B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09C4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123B2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8200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BB7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3125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输渣沟剩余部分土方开挖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48FD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2026-08-09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A51A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2026-08-10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A7E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DE2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1984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39310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48EC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06BF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3A07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主厂房除尘器、引风机柱子浇筑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4A09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2026-08-09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6711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2026-08-11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55CE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111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193D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3A32C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7E50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4CEB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101A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输渣沟剩余部分垫层浇筑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29F2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2026-08-11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3E9B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2026-08-11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39BF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7705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7033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139D8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4B68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68F7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D1A0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主厂房除尘器、引风机基础回填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CF7A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2026-08-12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44D4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2026-08-13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99D1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9021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8123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438AC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C944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61E7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E8EA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输渣沟剩余部分底板钢筋绑扎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D418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2026-08-12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7E8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2026-08-14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D43A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D262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06A5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724A5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3AFB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6E04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莲花柯美项目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3028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清水站墙板绑扎支模至正负零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67CF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2026-08-08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C526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2026-08-17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08B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1606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D96A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刘彩云</w:t>
            </w:r>
          </w:p>
        </w:tc>
      </w:tr>
      <w:tr w14:paraId="0082C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5495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4B8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470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主厂房引风机7米楼面安装模板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C57B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2026-08-14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0426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2026-08-17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14E6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3F19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1FFD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59772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0F4D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7E3E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348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主厂房锅炉处7米楼面钢筋绑扎及浇筑混凝土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CFBD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2026-08-15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1FF9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2026-08-18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1345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0CB5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A921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331B9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D95E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220E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216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主厂房引风机7米楼面钢筋绑扎及浇筑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4417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2026-08-18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E303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2026-08-19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DE7B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CA5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00C9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  <w:tr w14:paraId="13C54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E0D8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7CC0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4355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输渣沟剩余部分墙体模板安装及浇筑混凝土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6AF9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2026-08-15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8363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2026-08-19</w:t>
            </w:r>
          </w:p>
        </w:tc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89D5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3A24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未完成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9667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兰江</w:t>
            </w:r>
          </w:p>
        </w:tc>
      </w:tr>
    </w:tbl>
    <w:p w14:paraId="3A0332D4">
      <w:pPr>
        <w:rPr>
          <w:rFonts w:hint="default"/>
          <w:lang w:val="en-US" w:eastAsia="zh-CN"/>
        </w:rPr>
      </w:pPr>
    </w:p>
    <w:sectPr>
      <w:pgSz w:w="11906" w:h="16838"/>
      <w:pgMar w:top="800" w:right="800" w:bottom="800" w:left="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74FC"/>
    <w:rsid w:val="01417F54"/>
    <w:rsid w:val="016D6AC7"/>
    <w:rsid w:val="02274EC8"/>
    <w:rsid w:val="035241C7"/>
    <w:rsid w:val="03667C72"/>
    <w:rsid w:val="03E968D5"/>
    <w:rsid w:val="041506C3"/>
    <w:rsid w:val="04732647"/>
    <w:rsid w:val="04953808"/>
    <w:rsid w:val="056326BB"/>
    <w:rsid w:val="06255BC2"/>
    <w:rsid w:val="073F1F2E"/>
    <w:rsid w:val="07B37245"/>
    <w:rsid w:val="081A6159"/>
    <w:rsid w:val="0A104CF8"/>
    <w:rsid w:val="0AD35BED"/>
    <w:rsid w:val="0AEB7E66"/>
    <w:rsid w:val="0B3B3792"/>
    <w:rsid w:val="0BCE4606"/>
    <w:rsid w:val="0C344DB1"/>
    <w:rsid w:val="0C931AD8"/>
    <w:rsid w:val="0D0662D5"/>
    <w:rsid w:val="0E364E11"/>
    <w:rsid w:val="0F0A2414"/>
    <w:rsid w:val="0F384BB8"/>
    <w:rsid w:val="0F9E2E3C"/>
    <w:rsid w:val="114F36F3"/>
    <w:rsid w:val="11B36778"/>
    <w:rsid w:val="121D3BF2"/>
    <w:rsid w:val="123D6042"/>
    <w:rsid w:val="12802419"/>
    <w:rsid w:val="12FC2ECD"/>
    <w:rsid w:val="13D44784"/>
    <w:rsid w:val="13EE72A2"/>
    <w:rsid w:val="147026FF"/>
    <w:rsid w:val="15C03212"/>
    <w:rsid w:val="178167F4"/>
    <w:rsid w:val="17C845C7"/>
    <w:rsid w:val="183C2369"/>
    <w:rsid w:val="18622CA6"/>
    <w:rsid w:val="190909D0"/>
    <w:rsid w:val="198C3F5C"/>
    <w:rsid w:val="1A2A3350"/>
    <w:rsid w:val="1AE6371B"/>
    <w:rsid w:val="1B1738D4"/>
    <w:rsid w:val="1BB235FD"/>
    <w:rsid w:val="1BEC449D"/>
    <w:rsid w:val="1C411EE7"/>
    <w:rsid w:val="1CB3762C"/>
    <w:rsid w:val="1CFD2F9D"/>
    <w:rsid w:val="1D9236E6"/>
    <w:rsid w:val="1DFE43C9"/>
    <w:rsid w:val="1E262080"/>
    <w:rsid w:val="1E74728F"/>
    <w:rsid w:val="1F010B23"/>
    <w:rsid w:val="2063580D"/>
    <w:rsid w:val="208D7F0D"/>
    <w:rsid w:val="210E39CB"/>
    <w:rsid w:val="214C004F"/>
    <w:rsid w:val="220D5A31"/>
    <w:rsid w:val="222E1614"/>
    <w:rsid w:val="2271206B"/>
    <w:rsid w:val="26123616"/>
    <w:rsid w:val="265359DC"/>
    <w:rsid w:val="270B7A08"/>
    <w:rsid w:val="294D7EB2"/>
    <w:rsid w:val="299A22A0"/>
    <w:rsid w:val="2A010249"/>
    <w:rsid w:val="2A1F27A5"/>
    <w:rsid w:val="2A7D45CE"/>
    <w:rsid w:val="2C151AC6"/>
    <w:rsid w:val="2C3F6B38"/>
    <w:rsid w:val="2C864D5D"/>
    <w:rsid w:val="2D806118"/>
    <w:rsid w:val="2EA94D33"/>
    <w:rsid w:val="2F3A3BDD"/>
    <w:rsid w:val="2F563C39"/>
    <w:rsid w:val="30110DE2"/>
    <w:rsid w:val="309008ED"/>
    <w:rsid w:val="30EC434D"/>
    <w:rsid w:val="30FA3624"/>
    <w:rsid w:val="31FB58A6"/>
    <w:rsid w:val="32892EB1"/>
    <w:rsid w:val="32B53CA7"/>
    <w:rsid w:val="33504453"/>
    <w:rsid w:val="336E3E55"/>
    <w:rsid w:val="34545741"/>
    <w:rsid w:val="34FB69F8"/>
    <w:rsid w:val="355E0625"/>
    <w:rsid w:val="35C34B7A"/>
    <w:rsid w:val="37695060"/>
    <w:rsid w:val="3789228D"/>
    <w:rsid w:val="37C25749"/>
    <w:rsid w:val="37CA01F4"/>
    <w:rsid w:val="37E46FEC"/>
    <w:rsid w:val="38975BFC"/>
    <w:rsid w:val="39007C46"/>
    <w:rsid w:val="39102ED9"/>
    <w:rsid w:val="39134161"/>
    <w:rsid w:val="39ED1F78"/>
    <w:rsid w:val="3A086DB2"/>
    <w:rsid w:val="3A5C0EAC"/>
    <w:rsid w:val="3A791A5E"/>
    <w:rsid w:val="3A804B9A"/>
    <w:rsid w:val="3AAA1C17"/>
    <w:rsid w:val="3C2579EF"/>
    <w:rsid w:val="3DBF00CF"/>
    <w:rsid w:val="3DCC6348"/>
    <w:rsid w:val="3E2148E6"/>
    <w:rsid w:val="3E895FE7"/>
    <w:rsid w:val="3F124DAF"/>
    <w:rsid w:val="3F244F12"/>
    <w:rsid w:val="3F7332C9"/>
    <w:rsid w:val="3FD15E98"/>
    <w:rsid w:val="3FF04570"/>
    <w:rsid w:val="41D8023A"/>
    <w:rsid w:val="42207469"/>
    <w:rsid w:val="42332E3A"/>
    <w:rsid w:val="425012F6"/>
    <w:rsid w:val="436314FD"/>
    <w:rsid w:val="44AE2D87"/>
    <w:rsid w:val="44DF7D86"/>
    <w:rsid w:val="4528655A"/>
    <w:rsid w:val="468C48C7"/>
    <w:rsid w:val="46955E71"/>
    <w:rsid w:val="482F7BFF"/>
    <w:rsid w:val="49A62143"/>
    <w:rsid w:val="4ACC3E2B"/>
    <w:rsid w:val="4CAF57B3"/>
    <w:rsid w:val="4D6B16DA"/>
    <w:rsid w:val="4DAB1AD6"/>
    <w:rsid w:val="4E52289A"/>
    <w:rsid w:val="4E5E4D9B"/>
    <w:rsid w:val="4EC24B02"/>
    <w:rsid w:val="4EDB463D"/>
    <w:rsid w:val="4FA7068D"/>
    <w:rsid w:val="50091C86"/>
    <w:rsid w:val="50770362"/>
    <w:rsid w:val="5141363B"/>
    <w:rsid w:val="51C63383"/>
    <w:rsid w:val="528A0854"/>
    <w:rsid w:val="52CB6777"/>
    <w:rsid w:val="538F3C48"/>
    <w:rsid w:val="54992FD0"/>
    <w:rsid w:val="551663CF"/>
    <w:rsid w:val="561A41E9"/>
    <w:rsid w:val="56633F65"/>
    <w:rsid w:val="56921A85"/>
    <w:rsid w:val="56AF6ADB"/>
    <w:rsid w:val="57715504"/>
    <w:rsid w:val="581E5B7D"/>
    <w:rsid w:val="58DA7713"/>
    <w:rsid w:val="59480B21"/>
    <w:rsid w:val="59974E89"/>
    <w:rsid w:val="59DD570D"/>
    <w:rsid w:val="5AF72A21"/>
    <w:rsid w:val="5B280C0A"/>
    <w:rsid w:val="5B413A7A"/>
    <w:rsid w:val="5BD13050"/>
    <w:rsid w:val="5BD65D5C"/>
    <w:rsid w:val="5CE94B48"/>
    <w:rsid w:val="5EF13A09"/>
    <w:rsid w:val="5FA25B22"/>
    <w:rsid w:val="601C6864"/>
    <w:rsid w:val="60E23609"/>
    <w:rsid w:val="60E309D6"/>
    <w:rsid w:val="60E92BEA"/>
    <w:rsid w:val="61903065"/>
    <w:rsid w:val="61A46B11"/>
    <w:rsid w:val="625B46ED"/>
    <w:rsid w:val="63F5456F"/>
    <w:rsid w:val="656960A7"/>
    <w:rsid w:val="65D025CA"/>
    <w:rsid w:val="65F07C46"/>
    <w:rsid w:val="67C73559"/>
    <w:rsid w:val="69197D65"/>
    <w:rsid w:val="6A432885"/>
    <w:rsid w:val="6B23319C"/>
    <w:rsid w:val="6BB661EC"/>
    <w:rsid w:val="6C1F1BB5"/>
    <w:rsid w:val="6D090170"/>
    <w:rsid w:val="6D6A6E60"/>
    <w:rsid w:val="6F437969"/>
    <w:rsid w:val="6F83245B"/>
    <w:rsid w:val="6FC36CFC"/>
    <w:rsid w:val="704E4867"/>
    <w:rsid w:val="70575FFD"/>
    <w:rsid w:val="714479C8"/>
    <w:rsid w:val="71704C61"/>
    <w:rsid w:val="72CC236B"/>
    <w:rsid w:val="739F2FC1"/>
    <w:rsid w:val="74251D33"/>
    <w:rsid w:val="74E43F30"/>
    <w:rsid w:val="75A151C6"/>
    <w:rsid w:val="75D562C9"/>
    <w:rsid w:val="75DE488F"/>
    <w:rsid w:val="76294569"/>
    <w:rsid w:val="763353F2"/>
    <w:rsid w:val="77F24622"/>
    <w:rsid w:val="793D18CD"/>
    <w:rsid w:val="79773031"/>
    <w:rsid w:val="79FF3FFE"/>
    <w:rsid w:val="7B587A97"/>
    <w:rsid w:val="7BA771B0"/>
    <w:rsid w:val="7D4F3C5D"/>
    <w:rsid w:val="7DCA69BA"/>
    <w:rsid w:val="7E301A00"/>
    <w:rsid w:val="7ECA3C03"/>
    <w:rsid w:val="7ED24865"/>
    <w:rsid w:val="7F7678E7"/>
    <w:rsid w:val="7F871A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613</Words>
  <Characters>805</Characters>
  <TotalTime>0</TotalTime>
  <ScaleCrop>false</ScaleCrop>
  <LinksUpToDate>false</LinksUpToDate>
  <CharactersWithSpaces>815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2026-08-05T02:20:00Z</dcterms:created>
  <dc:creator>mrseven</dc:creator>
  <cp:lastModifiedBy>mrseven</cp:lastModifiedBy>
  <dcterms:modified xsi:type="dcterms:W3CDTF">2026-08-26T07:32:56Z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6A0BAEBE26434E0CB434C2A92DCF04B7_13</vt:lpwstr>
  </property>
</Properties>
</file>