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Denne hjemmeside bruger cookies for at optimere din bruger oplevelse. Accepter Reject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Hvad kan du gøre?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"http://dragoer-nyt.dk/privatlivs-og-cookiepolitik/"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Læs mere 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goer-nyt.dk/privatlivs-og-cookiepoliti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