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cookies (?) - Third party cookies (7) - Social networking cookies (7)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Third party cookies: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Google Analytics: </w:t>
      </w:r>
      <w:hyperlink r:id="rId6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https://developers.google.com/analytics/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YouTube, LLC: </w:t>
      </w:r>
      <w:hyperlink r:id="rId7">
        <w:r w:rsidDel="00000000" w:rsidR="00000000" w:rsidRPr="00000000">
          <w:rPr>
            <w:color w:val="ec0000"/>
            <w:rtl w:val="0"/>
          </w:rPr>
          <w:t xml:space="preserve">https://policies.google.com/privacy?hl=en&amp;gl=GB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Google AdSense: </w:t>
      </w:r>
      <w:hyperlink r:id="rId8">
        <w:r w:rsidDel="00000000" w:rsidR="00000000" w:rsidRPr="00000000">
          <w:rPr>
            <w:color w:val="ec0000"/>
            <w:rtl w:val="0"/>
          </w:rPr>
          <w:t xml:space="preserve">https://policies.google.com/privacy?hl=en&amp;gl=GB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Issuu Inc .: </w:t>
      </w:r>
      <w:hyperlink r:id="rId9">
        <w:r w:rsidDel="00000000" w:rsidR="00000000" w:rsidRPr="00000000">
          <w:rPr>
            <w:color w:val="ec0000"/>
            <w:rtl w:val="0"/>
          </w:rPr>
          <w:t xml:space="preserve">https://www.issuu.com/legal/cookies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AddThis: </w:t>
      </w:r>
      <w:hyperlink r:id="rId10">
        <w:r w:rsidDel="00000000" w:rsidR="00000000" w:rsidRPr="00000000">
          <w:rPr>
            <w:color w:val="ec0000"/>
            <w:rtl w:val="0"/>
          </w:rPr>
          <w:t xml:space="preserve">https://www.addthis.com/privacy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Taboola, Inc .: </w:t>
      </w:r>
      <w:hyperlink r:id="rId11">
        <w:r w:rsidDel="00000000" w:rsidR="00000000" w:rsidRPr="00000000">
          <w:rPr>
            <w:color w:val="ec0000"/>
            <w:rtl w:val="0"/>
          </w:rPr>
          <w:t xml:space="preserve">https://www.taboola.com/cookie-policy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  <w:t xml:space="preserve">Sublime Skinz: </w:t>
      </w:r>
      <w:hyperlink r:id="rId12">
        <w:r w:rsidDel="00000000" w:rsidR="00000000" w:rsidRPr="00000000">
          <w:rPr>
            <w:color w:val="ec0000"/>
            <w:rtl w:val="0"/>
          </w:rPr>
          <w:t xml:space="preserve">https://sublimeskinz.com/privacy-en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e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networking cookies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Facebook: </w:t>
      </w:r>
      <w:hyperlink r:id="rId13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https://www.facebook.com/policies/cookies/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Twitter: </w:t>
      </w:r>
      <w:hyperlink r:id="rId14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https://twitter.com/en/privacy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Instagram: </w:t>
      </w:r>
      <w:hyperlink r:id="rId15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https://help.instagram.com/1896641480634370?ref=ig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YouTube: </w:t>
      </w:r>
      <w:hyperlink r:id="rId16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https://policies.google.com/privacy?hl=en&amp;gl=mx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Google+: </w:t>
      </w:r>
      <w:hyperlink r:id="rId17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https://policies.google.com/technologies/cookies?hl=en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Pinterest: </w:t>
      </w:r>
      <w:hyperlink r:id="rId18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https://policy.pinterest.com/en/privacy-policy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20" w:lineRule="auto"/>
        <w:rPr>
          <w:color w:val="ec0000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LinkedIn: </w:t>
      </w:r>
      <w:hyperlink r:id="rId19">
        <w:r w:rsidDel="00000000" w:rsidR="00000000" w:rsidRPr="00000000">
          <w:rPr>
            <w:color w:val="ec0000"/>
            <w:sz w:val="21"/>
            <w:szCs w:val="21"/>
            <w:rtl w:val="0"/>
          </w:rPr>
          <w:t xml:space="preserve">https://www.linkedin.com/legal/cookie-policy?trk=hp-cookies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ranslate.googleusercontent.com/translate_c?depth=1&amp;hl=en&amp;rurl=translate.google.es&amp;sl=es&amp;sp=nmt4&amp;tl=en&amp;u=https://www.taboola.com/cookie-policy&amp;xid=17259,15700022,15700124,15700149,15700168,15700173,15700186,15700189,15700190,15700201,15700205&amp;usg=ALkJrhiqZduxKnOegGQqMsGwbJmbnSrPOA" TargetMode="External"/><Relationship Id="rId10" Type="http://schemas.openxmlformats.org/officeDocument/2006/relationships/hyperlink" Target="https://translate.googleusercontent.com/translate_c?depth=1&amp;hl=en&amp;rurl=translate.google.es&amp;sl=es&amp;sp=nmt4&amp;tl=en&amp;u=https://www.addthis.com/privacy&amp;xid=17259,15700022,15700124,15700149,15700168,15700173,15700186,15700189,15700190,15700201,15700205&amp;usg=ALkJrhg_BdaXB75pn06F69JyXyVQ7AntiA" TargetMode="External"/><Relationship Id="rId13" Type="http://schemas.openxmlformats.org/officeDocument/2006/relationships/hyperlink" Target="https://translate.googleusercontent.com/translate_c?depth=1&amp;hl=en&amp;rurl=translate.google.es&amp;sl=es&amp;sp=nmt4&amp;tl=en&amp;u=https://www.facebook.com/policies/cookies/&amp;xid=17259,15700022,15700124,15700149,15700168,15700173,15700186,15700189,15700190,15700201,15700205&amp;usg=ALkJrhiLEm7Z9HZ70OhhYWJGTd-15Y89cA" TargetMode="External"/><Relationship Id="rId12" Type="http://schemas.openxmlformats.org/officeDocument/2006/relationships/hyperlink" Target="https://translate.googleusercontent.com/translate_c?depth=1&amp;hl=en&amp;rurl=translate.google.es&amp;sl=es&amp;sp=nmt4&amp;tl=en&amp;u=https://sublimeskinz.com/privacy-en&amp;xid=17259,15700022,15700124,15700149,15700168,15700173,15700186,15700189,15700190,15700201,15700205&amp;usg=ALkJrhhVpWCTyJOmGw3FPdZVU2hjQjyXB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nslate.googleusercontent.com/translate_c?depth=1&amp;hl=en&amp;rurl=translate.google.es&amp;sl=es&amp;sp=nmt4&amp;tl=en&amp;u=https://www.issuu.com/legal/cookies&amp;xid=17259,15700022,15700124,15700149,15700168,15700173,15700186,15700189,15700190,15700201,15700205&amp;usg=ALkJrhjNAhDSl6PZqWkZfTEbJpnli4WDeg" TargetMode="External"/><Relationship Id="rId15" Type="http://schemas.openxmlformats.org/officeDocument/2006/relationships/hyperlink" Target="https://translate.googleusercontent.com/translate_c?depth=1&amp;hl=en&amp;rurl=translate.google.es&amp;sl=es&amp;sp=nmt4&amp;tl=en&amp;u=https://help.instagram.com/1896641480634370%3Fref%3Dig&amp;xid=17259,15700022,15700124,15700149,15700168,15700173,15700186,15700189,15700190,15700201,15700205&amp;usg=ALkJrhhkMGPKF0_kPPiIFsg20KcCrChXyw" TargetMode="External"/><Relationship Id="rId14" Type="http://schemas.openxmlformats.org/officeDocument/2006/relationships/hyperlink" Target="https://translate.googleusercontent.com/translate_c?depth=1&amp;hl=en&amp;rurl=translate.google.es&amp;sl=es&amp;sp=nmt4&amp;tl=en&amp;u=https://twitter.com/es/privacy&amp;xid=17259,15700022,15700124,15700149,15700168,15700173,15700186,15700189,15700190,15700201,15700205&amp;usg=ALkJrhhvZxkg0LjiYXUfBl6wykIjlsHaXQ" TargetMode="External"/><Relationship Id="rId17" Type="http://schemas.openxmlformats.org/officeDocument/2006/relationships/hyperlink" Target="https://translate.googleusercontent.com/translate_c?depth=1&amp;hl=en&amp;rurl=translate.google.es&amp;sl=es&amp;sp=nmt4&amp;tl=en&amp;u=https://policies.google.com/technologies/cookies%3Fhl%3Des&amp;xid=17259,15700022,15700124,15700149,15700168,15700173,15700186,15700189,15700190,15700201,15700205&amp;usg=ALkJrhjSCct98KsHLvVUa_qBLp67lTJO7w" TargetMode="External"/><Relationship Id="rId16" Type="http://schemas.openxmlformats.org/officeDocument/2006/relationships/hyperlink" Target="https://translate.googleusercontent.com/translate_c?depth=1&amp;hl=en&amp;rurl=translate.google.es&amp;sl=es&amp;sp=nmt4&amp;tl=en&amp;u=https://policies.google.com/privacy%3Fhl%3Des-419%26gl%3Dmx&amp;xid=17259,15700022,15700124,15700149,15700168,15700173,15700186,15700189,15700190,15700201,15700205&amp;usg=ALkJrhhFAttNILgVRH6mQbW3JL_FlWRqHg" TargetMode="External"/><Relationship Id="rId5" Type="http://schemas.openxmlformats.org/officeDocument/2006/relationships/styles" Target="styles.xml"/><Relationship Id="rId19" Type="http://schemas.openxmlformats.org/officeDocument/2006/relationships/hyperlink" Target="https://translate.googleusercontent.com/translate_c?depth=1&amp;hl=en&amp;rurl=translate.google.es&amp;sl=es&amp;sp=nmt4&amp;tl=en&amp;u=https://www.linkedin.com/legal/cookie-policy%3Ftrk%3Dhp-cookies&amp;xid=17259,15700022,15700124,15700149,15700168,15700173,15700186,15700189,15700190,15700201,15700205&amp;usg=ALkJrhig0quJJaJu6Bqa4y4IRxEs6jswEg" TargetMode="External"/><Relationship Id="rId6" Type="http://schemas.openxmlformats.org/officeDocument/2006/relationships/hyperlink" Target="https://translate.googleusercontent.com/translate_c?depth=1&amp;hl=en&amp;rurl=translate.google.es&amp;sl=es&amp;sp=nmt4&amp;tl=en&amp;u=https://developers.google.com/analytics/&amp;xid=17259,15700022,15700124,15700149,15700168,15700173,15700186,15700189,15700190,15700201,15700205&amp;usg=ALkJrhik0BnyG4lt5kuDXOEXkLeZBngxgQ" TargetMode="External"/><Relationship Id="rId18" Type="http://schemas.openxmlformats.org/officeDocument/2006/relationships/hyperlink" Target="https://translate.googleusercontent.com/translate_c?depth=1&amp;hl=en&amp;rurl=translate.google.es&amp;sl=es&amp;sp=nmt4&amp;tl=en&amp;u=https://policy.pinterest.com/es/privacy-policy&amp;xid=17259,15700022,15700124,15700149,15700168,15700173,15700186,15700189,15700190,15700201,15700205&amp;usg=ALkJrhhkPEZpKQCmcfsCiHbZ4X3IxUy2Cg" TargetMode="External"/><Relationship Id="rId7" Type="http://schemas.openxmlformats.org/officeDocument/2006/relationships/hyperlink" Target="https://translate.googleusercontent.com/translate_c?depth=1&amp;hl=en&amp;rurl=translate.google.es&amp;sl=es&amp;sp=nmt4&amp;tl=en&amp;u=https://policies.google.com/privacy%3Fhl%3Den%26gl%3DGB&amp;xid=17259,15700022,15700124,15700149,15700168,15700173,15700186,15700189,15700190,15700201,15700205&amp;usg=ALkJrhj-7_WOIWPPOUti2O2k5xlzxs78DQ" TargetMode="External"/><Relationship Id="rId8" Type="http://schemas.openxmlformats.org/officeDocument/2006/relationships/hyperlink" Target="https://translate.googleusercontent.com/translate_c?depth=1&amp;hl=en&amp;rurl=translate.google.es&amp;sl=es&amp;sp=nmt4&amp;tl=en&amp;u=https://policies.google.com/privacy%3Fhl%3Den%26gl%3DGB&amp;xid=17259,15700022,15700124,15700149,15700168,15700173,15700186,15700189,15700190,15700201,15700205&amp;usg=ALkJrhj-7_WOIWPPOUti2O2k5xlzxs78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