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</w:rPr>
      </w:pPr>
      <w:r w:rsidDel="00000000" w:rsidR="00000000" w:rsidRPr="00000000">
        <w:rPr>
          <w:rtl w:val="0"/>
        </w:rPr>
        <w:t xml:space="preserve">We use cookies to enhance your experience. By continuing to visit this site you agree to our use of cookies.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AboutCookies.org, a guide to deleting and controlling cookies, brought to you by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rtl w:val="0"/>
          </w:rPr>
          <w:t xml:space="preserve">OUT-LAW</w:t>
        </w:r>
      </w:hyperlink>
      <w:r w:rsidDel="00000000" w:rsidR="00000000" w:rsidRPr="00000000">
        <w:rPr>
          <w:rtl w:val="0"/>
        </w:rPr>
        <w:t xml:space="preserve">, part of international law firm Pinsent Masons.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Help for web users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web site explains how you can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and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  <w:t xml:space="preserve"> the cookies that are stored on your computer.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Help for your web site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your web site uses cookies, linking here can help you to </w:t>
      </w:r>
      <w:hyperlink r:id="rId14">
        <w:r w:rsidDel="00000000" w:rsidR="00000000" w:rsidRPr="00000000">
          <w:rPr>
            <w:color w:val="1155cc"/>
            <w:rtl w:val="0"/>
          </w:rPr>
          <w:t xml:space="preserve">comply with the UK's cookie law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boutcookies.org/how-to-delete-cookies/" TargetMode="External"/><Relationship Id="rId10" Type="http://schemas.openxmlformats.org/officeDocument/2006/relationships/hyperlink" Target="https://aboutcookies.org/how-to-delete-cookies/" TargetMode="External"/><Relationship Id="rId13" Type="http://schemas.openxmlformats.org/officeDocument/2006/relationships/hyperlink" Target="https://aboutcookies.org/how-to-control-cookies/" TargetMode="External"/><Relationship Id="rId12" Type="http://schemas.openxmlformats.org/officeDocument/2006/relationships/hyperlink" Target="https://aboutcookies.org/how-to-control-cooki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ut-law.com/" TargetMode="External"/><Relationship Id="rId14" Type="http://schemas.openxmlformats.org/officeDocument/2006/relationships/hyperlink" Target="https://aboutcookies.org/how-to-comply-with-the-law/" TargetMode="External"/><Relationship Id="rId5" Type="http://schemas.openxmlformats.org/officeDocument/2006/relationships/styles" Target="styles.xml"/><Relationship Id="rId6" Type="http://schemas.openxmlformats.org/officeDocument/2006/relationships/hyperlink" Target="http://aboutcookies.org" TargetMode="External"/><Relationship Id="rId7" Type="http://schemas.openxmlformats.org/officeDocument/2006/relationships/hyperlink" Target="http://aboutcookies.org" TargetMode="External"/><Relationship Id="rId8" Type="http://schemas.openxmlformats.org/officeDocument/2006/relationships/hyperlink" Target="https://www.out-la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