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cookies (2) - Functional cookies (48) - Advertising cookies (105) - Information storage and access (56) - Personalisation (56) -  Ad selection, delivery and reporting (50) - Content selection, delivery and reporting (32) - Measurement (43)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Required cookies </w:t>
      </w:r>
      <w:r w:rsidDel="00000000" w:rsidR="00000000" w:rsidRPr="00000000">
        <w:rPr>
          <w:rtl w:val="0"/>
        </w:rPr>
      </w:r>
    </w:p>
    <w:tbl>
      <w:tblPr>
        <w:tblStyle w:val="Table1"/>
        <w:tblW w:w="76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4005"/>
        <w:tblGridChange w:id="0">
          <w:tblGrid>
            <w:gridCol w:w="3600"/>
            <w:gridCol w:w="40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Fortune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fortune.com, irving.fortune.com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Functional cookies</w:t>
      </w:r>
      <w:r w:rsidDel="00000000" w:rsidR="00000000" w:rsidRPr="00000000">
        <w:rPr>
          <w:rtl w:val="0"/>
        </w:rPr>
      </w:r>
    </w:p>
    <w:tbl>
      <w:tblPr>
        <w:tblStyle w:val="Table2"/>
        <w:tblW w:w="76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4005"/>
        <w:tblGridChange w:id="0">
          <w:tblGrid>
            <w:gridCol w:w="3600"/>
            <w:gridCol w:w="40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cdn.ampproject.org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Marketing Cloud - Advertising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everesttech.net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Akamai Technologies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hlstimeinc-a.akamaihd.net, timeincsecure-a.akamaihd.net, timeincsecurehls-a.akamaihd.net, timeincsecureuds-a.akamaihd.net, timesecure-lh.akamaihd.net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(Cloudfront)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d1z2jf7jlzjs58.cloudfront.net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Brightcove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metrics.brightcove.com, players.brightcove.net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CloudFlare,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cdnjs.cloudflare.com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connect.facebook.net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Fortune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content-preprod.fortune.com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csi.gstatic.com, fonts.gstatic.com, imasdk.googleapis.com, www.googletagmanager.com, www.googletagservices.com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id5-sync.com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Advertising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bing.com, c.bing.com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agkn.com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Parse.ly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config.parsely.com, srv-2019-05-14-23.config.parsely.com, srv-2019-05-15-00.config.parsely.com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Piano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cdn.tinypass.com, sandbox.tinypass.com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Scorecard Research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sb.scorecardresearch.com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s.thebrighttag.com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TrustArc (formerly TRUSTe)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consent.truste.com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abs.twimg.com, cdn.syndication.twimg.com, platform.twitter.com, syndication.twitter.com, ton.twimg.com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fortune-com-preprod.go-vip.net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Walmart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beacon.walmart.com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Wayfair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wayfair.com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Zencoder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vjs.zencdn.net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mmtro.com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Advertising cookies</w:t>
      </w:r>
      <w:r w:rsidDel="00000000" w:rsidR="00000000" w:rsidRPr="00000000">
        <w:rPr>
          <w:rtl w:val="0"/>
        </w:rPr>
      </w:r>
    </w:p>
    <w:tbl>
      <w:tblPr>
        <w:tblStyle w:val="Table3"/>
        <w:tblW w:w="76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4005"/>
        <w:tblGridChange w:id="0">
          <w:tblGrid>
            <w:gridCol w:w="3600"/>
            <w:gridCol w:w="400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adotmob.com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adfarm1.adition.com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omnitagjs.com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adventori.com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AdSniper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adsniper.ru, bumlam.com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ipredictive.com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adform.net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Marketing Cloud - Advertising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demdex.net, dpm.demdex.net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adswizz.com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adtelligent.com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amazon-adsystem.com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turn.com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adnxs.com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c.appier.net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mfadsrvr.com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bfmio.com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bidr.io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bounceexchange.com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erne.co, onaudience.com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Colossus Media, LLC.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sync.colossusssp.com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w55c.net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Dianomi (Financial Content Marketing)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dianomi.com, www.dianomi.com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tribalfusion.com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facebook.com, www.facebook.com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adingo.jp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FreeWheel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ads.stickyadstv.com, fwmrm.net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adhigh.net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adservice.google.com, adservice.google.ie, doubleclick.net, pagead2.googlesyndication.com, s0.2mdn.net, securepubads.g.doubleclick.net, youtube.com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All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mookie1.com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bidswitch.net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360yield.com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casalemedia.com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InfoLinks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infolinks.com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jivox.com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lfstmedia.com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ligadx.com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rlcdn.com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i.liadm.com, liadm.com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crwdcntrl.net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media.net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mathtag.com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postrelease.com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advertising.com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addthis.com, dlx.addthis.com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Data Cloud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bluekai.com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outbrain.com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OwnerIQ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owneriq.net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creative-serving.com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powerlinks.com, px.powerlinks.com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Programattik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ads.programattik.com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bh.contextweb.com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quantserve.com, rules.quantcount.com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1rx.io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 DMP (formerly Krux Digital, Inc.)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krxd.net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Scorecard Research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scorecardresearch.com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semasio.net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sharethrough.com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simpli.fi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rfihub.com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smartadserver.com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lijit.com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spotxchange.com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Spoutable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spoutable.com, s.spoutable.com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SundaySky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sundaysky.com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Supership (formerly ScaleOut)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socdm.com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taboola.com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tapad.com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teads.tv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appnexus-partners.tremorhub.com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adsrvr.org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3lift.com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 Optik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dmp.truoptik.com, truoptik.com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Unknown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events.bouncex.net, tag.clrstm.com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targeting.unrulymedia.com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Videology Ltd.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tidaltv.com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widespace.com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Yahoo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yahoo.com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Yandex, LLC.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yandex.ru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Ysance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y-medialink.com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zemanta.com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ZypMedia (formerly ExtendTV)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hyperlink r:id="rId8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extend.tv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digitalAudience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hyperlink r:id="rId9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target.digitalaudience.io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hyperlink r:id="rId9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plista.com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hyperlink r:id="rId9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sxp.smartclip.net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Information storage and access </w:t>
      </w:r>
      <w:r w:rsidDel="00000000" w:rsidR="00000000" w:rsidRPr="00000000">
        <w:rPr>
          <w:rtl w:val="0"/>
        </w:rPr>
      </w:r>
    </w:p>
    <w:tbl>
      <w:tblPr>
        <w:tblStyle w:val="Table4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Personalisation </w:t>
      </w:r>
    </w:p>
    <w:tbl>
      <w:tblPr>
        <w:tblStyle w:val="Table5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ID5 Technology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b w:val="1"/>
          <w:rtl w:val="0"/>
        </w:rPr>
        <w:t xml:space="preserve">Ad selection, delivery and reporting</w:t>
      </w:r>
      <w:r w:rsidDel="00000000" w:rsidR="00000000" w:rsidRPr="00000000">
        <w:rPr>
          <w:rtl w:val="0"/>
        </w:rPr>
      </w:r>
    </w:p>
    <w:tbl>
      <w:tblPr>
        <w:tblStyle w:val="Table6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</w:tbl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Content selection, delivery and reporting </w:t>
      </w:r>
      <w:r w:rsidDel="00000000" w:rsidR="00000000" w:rsidRPr="00000000">
        <w:rPr>
          <w:rtl w:val="0"/>
        </w:rPr>
      </w:r>
    </w:p>
    <w:tbl>
      <w:tblPr>
        <w:tblStyle w:val="Table7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</w:tbl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b w:val="1"/>
          <w:rtl w:val="0"/>
        </w:rPr>
        <w:t xml:space="preserve">Measurement </w:t>
      </w:r>
      <w:r w:rsidDel="00000000" w:rsidR="00000000" w:rsidRPr="00000000">
        <w:rPr>
          <w:rtl w:val="0"/>
        </w:rPr>
      </w:r>
    </w:p>
    <w:tbl>
      <w:tblPr>
        <w:tblStyle w:val="Table8"/>
        <w:tblW w:w="36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ADITION technologies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ADYOULIKE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Bounce Exchange,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LifeStreet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Nativo,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 AddThis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PowerLinks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Zemanta,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numberly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55c.net" TargetMode="External"/><Relationship Id="rId84" Type="http://schemas.openxmlformats.org/officeDocument/2006/relationships/hyperlink" Target="http://widespace.com" TargetMode="External"/><Relationship Id="rId83" Type="http://schemas.openxmlformats.org/officeDocument/2006/relationships/hyperlink" Target="http://tidaltv.com" TargetMode="External"/><Relationship Id="rId42" Type="http://schemas.openxmlformats.org/officeDocument/2006/relationships/hyperlink" Target="http://adingo.jp" TargetMode="External"/><Relationship Id="rId86" Type="http://schemas.openxmlformats.org/officeDocument/2006/relationships/hyperlink" Target="http://yandex.ru" TargetMode="External"/><Relationship Id="rId41" Type="http://schemas.openxmlformats.org/officeDocument/2006/relationships/hyperlink" Target="http://tribalfusion.com" TargetMode="External"/><Relationship Id="rId85" Type="http://schemas.openxmlformats.org/officeDocument/2006/relationships/hyperlink" Target="http://yahoo.com" TargetMode="External"/><Relationship Id="rId44" Type="http://schemas.openxmlformats.org/officeDocument/2006/relationships/hyperlink" Target="http://mookie1.com" TargetMode="External"/><Relationship Id="rId88" Type="http://schemas.openxmlformats.org/officeDocument/2006/relationships/hyperlink" Target="http://zemanta.com" TargetMode="External"/><Relationship Id="rId43" Type="http://schemas.openxmlformats.org/officeDocument/2006/relationships/hyperlink" Target="http://adhigh.net" TargetMode="External"/><Relationship Id="rId87" Type="http://schemas.openxmlformats.org/officeDocument/2006/relationships/hyperlink" Target="http://y-medialink.com" TargetMode="External"/><Relationship Id="rId46" Type="http://schemas.openxmlformats.org/officeDocument/2006/relationships/hyperlink" Target="http://360yield.com" TargetMode="External"/><Relationship Id="rId45" Type="http://schemas.openxmlformats.org/officeDocument/2006/relationships/hyperlink" Target="http://bidswitch.net" TargetMode="External"/><Relationship Id="rId89" Type="http://schemas.openxmlformats.org/officeDocument/2006/relationships/hyperlink" Target="http://extend.tv" TargetMode="External"/><Relationship Id="rId80" Type="http://schemas.openxmlformats.org/officeDocument/2006/relationships/hyperlink" Target="http://adsrvr.org" TargetMode="External"/><Relationship Id="rId82" Type="http://schemas.openxmlformats.org/officeDocument/2006/relationships/hyperlink" Target="http://targeting.unrulymedia.com" TargetMode="External"/><Relationship Id="rId81" Type="http://schemas.openxmlformats.org/officeDocument/2006/relationships/hyperlink" Target="http://3lif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dnjs.cloudflare.com" TargetMode="External"/><Relationship Id="rId48" Type="http://schemas.openxmlformats.org/officeDocument/2006/relationships/hyperlink" Target="http://infolinks.com" TargetMode="External"/><Relationship Id="rId47" Type="http://schemas.openxmlformats.org/officeDocument/2006/relationships/hyperlink" Target="http://casalemedia.com" TargetMode="External"/><Relationship Id="rId49" Type="http://schemas.openxmlformats.org/officeDocument/2006/relationships/hyperlink" Target="http://jivox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cdn.ampproject.org" TargetMode="External"/><Relationship Id="rId7" Type="http://schemas.openxmlformats.org/officeDocument/2006/relationships/hyperlink" Target="http://everesttech.net" TargetMode="External"/><Relationship Id="rId8" Type="http://schemas.openxmlformats.org/officeDocument/2006/relationships/hyperlink" Target="http://d1z2jf7jlzjs58.cloudfront.net" TargetMode="External"/><Relationship Id="rId73" Type="http://schemas.openxmlformats.org/officeDocument/2006/relationships/hyperlink" Target="http://spotxchange.com" TargetMode="External"/><Relationship Id="rId72" Type="http://schemas.openxmlformats.org/officeDocument/2006/relationships/hyperlink" Target="http://lijit.com" TargetMode="External"/><Relationship Id="rId31" Type="http://schemas.openxmlformats.org/officeDocument/2006/relationships/hyperlink" Target="http://amazon-adsystem.com" TargetMode="External"/><Relationship Id="rId75" Type="http://schemas.openxmlformats.org/officeDocument/2006/relationships/hyperlink" Target="http://socdm.com" TargetMode="External"/><Relationship Id="rId30" Type="http://schemas.openxmlformats.org/officeDocument/2006/relationships/hyperlink" Target="http://adtelligent.com" TargetMode="External"/><Relationship Id="rId74" Type="http://schemas.openxmlformats.org/officeDocument/2006/relationships/hyperlink" Target="http://sundaysky.com" TargetMode="External"/><Relationship Id="rId33" Type="http://schemas.openxmlformats.org/officeDocument/2006/relationships/hyperlink" Target="http://adnxs.com" TargetMode="External"/><Relationship Id="rId77" Type="http://schemas.openxmlformats.org/officeDocument/2006/relationships/hyperlink" Target="http://tapad.com" TargetMode="External"/><Relationship Id="rId32" Type="http://schemas.openxmlformats.org/officeDocument/2006/relationships/hyperlink" Target="http://turn.com" TargetMode="External"/><Relationship Id="rId76" Type="http://schemas.openxmlformats.org/officeDocument/2006/relationships/hyperlink" Target="http://taboola.com" TargetMode="External"/><Relationship Id="rId35" Type="http://schemas.openxmlformats.org/officeDocument/2006/relationships/hyperlink" Target="http://mfadsrvr.com" TargetMode="External"/><Relationship Id="rId79" Type="http://schemas.openxmlformats.org/officeDocument/2006/relationships/hyperlink" Target="http://appnexus-partners.tremorhub.com" TargetMode="External"/><Relationship Id="rId34" Type="http://schemas.openxmlformats.org/officeDocument/2006/relationships/hyperlink" Target="http://c.appier.net" TargetMode="External"/><Relationship Id="rId78" Type="http://schemas.openxmlformats.org/officeDocument/2006/relationships/hyperlink" Target="http://teads.tv" TargetMode="External"/><Relationship Id="rId71" Type="http://schemas.openxmlformats.org/officeDocument/2006/relationships/hyperlink" Target="http://smartadserver.com" TargetMode="External"/><Relationship Id="rId70" Type="http://schemas.openxmlformats.org/officeDocument/2006/relationships/hyperlink" Target="http://rfihub.com" TargetMode="External"/><Relationship Id="rId37" Type="http://schemas.openxmlformats.org/officeDocument/2006/relationships/hyperlink" Target="http://bidr.io" TargetMode="External"/><Relationship Id="rId36" Type="http://schemas.openxmlformats.org/officeDocument/2006/relationships/hyperlink" Target="http://bfmio.com" TargetMode="External"/><Relationship Id="rId39" Type="http://schemas.openxmlformats.org/officeDocument/2006/relationships/hyperlink" Target="http://sync.colossusssp.com" TargetMode="External"/><Relationship Id="rId38" Type="http://schemas.openxmlformats.org/officeDocument/2006/relationships/hyperlink" Target="http://bounceexchange.com" TargetMode="External"/><Relationship Id="rId62" Type="http://schemas.openxmlformats.org/officeDocument/2006/relationships/hyperlink" Target="http://ads.programattik.com" TargetMode="External"/><Relationship Id="rId61" Type="http://schemas.openxmlformats.org/officeDocument/2006/relationships/hyperlink" Target="http://creative-serving.com" TargetMode="External"/><Relationship Id="rId20" Type="http://schemas.openxmlformats.org/officeDocument/2006/relationships/hyperlink" Target="http://wayfair.com" TargetMode="External"/><Relationship Id="rId64" Type="http://schemas.openxmlformats.org/officeDocument/2006/relationships/hyperlink" Target="http://1rx.io" TargetMode="External"/><Relationship Id="rId63" Type="http://schemas.openxmlformats.org/officeDocument/2006/relationships/hyperlink" Target="http://bh.contextweb.com" TargetMode="External"/><Relationship Id="rId22" Type="http://schemas.openxmlformats.org/officeDocument/2006/relationships/hyperlink" Target="http://mmtro.com" TargetMode="External"/><Relationship Id="rId66" Type="http://schemas.openxmlformats.org/officeDocument/2006/relationships/hyperlink" Target="http://scorecardresearch.com" TargetMode="External"/><Relationship Id="rId21" Type="http://schemas.openxmlformats.org/officeDocument/2006/relationships/hyperlink" Target="http://vjs.zencdn.net" TargetMode="External"/><Relationship Id="rId65" Type="http://schemas.openxmlformats.org/officeDocument/2006/relationships/hyperlink" Target="http://krxd.net" TargetMode="External"/><Relationship Id="rId24" Type="http://schemas.openxmlformats.org/officeDocument/2006/relationships/hyperlink" Target="http://adfarm1.adition.com" TargetMode="External"/><Relationship Id="rId68" Type="http://schemas.openxmlformats.org/officeDocument/2006/relationships/hyperlink" Target="http://sharethrough.com" TargetMode="External"/><Relationship Id="rId23" Type="http://schemas.openxmlformats.org/officeDocument/2006/relationships/hyperlink" Target="http://adotmob.com" TargetMode="External"/><Relationship Id="rId67" Type="http://schemas.openxmlformats.org/officeDocument/2006/relationships/hyperlink" Target="http://semasio.net" TargetMode="External"/><Relationship Id="rId60" Type="http://schemas.openxmlformats.org/officeDocument/2006/relationships/hyperlink" Target="http://owneriq.net" TargetMode="External"/><Relationship Id="rId26" Type="http://schemas.openxmlformats.org/officeDocument/2006/relationships/hyperlink" Target="http://adventori.com" TargetMode="External"/><Relationship Id="rId25" Type="http://schemas.openxmlformats.org/officeDocument/2006/relationships/hyperlink" Target="http://omnitagjs.com" TargetMode="External"/><Relationship Id="rId69" Type="http://schemas.openxmlformats.org/officeDocument/2006/relationships/hyperlink" Target="http://simpli.fi" TargetMode="External"/><Relationship Id="rId28" Type="http://schemas.openxmlformats.org/officeDocument/2006/relationships/hyperlink" Target="http://adform.net" TargetMode="External"/><Relationship Id="rId27" Type="http://schemas.openxmlformats.org/officeDocument/2006/relationships/hyperlink" Target="http://ipredictive.com" TargetMode="External"/><Relationship Id="rId29" Type="http://schemas.openxmlformats.org/officeDocument/2006/relationships/hyperlink" Target="http://adswizz.com" TargetMode="External"/><Relationship Id="rId51" Type="http://schemas.openxmlformats.org/officeDocument/2006/relationships/hyperlink" Target="http://ligadx.com" TargetMode="External"/><Relationship Id="rId50" Type="http://schemas.openxmlformats.org/officeDocument/2006/relationships/hyperlink" Target="http://lfstmedia.com" TargetMode="External"/><Relationship Id="rId53" Type="http://schemas.openxmlformats.org/officeDocument/2006/relationships/hyperlink" Target="http://crwdcntrl.net" TargetMode="External"/><Relationship Id="rId52" Type="http://schemas.openxmlformats.org/officeDocument/2006/relationships/hyperlink" Target="http://rlcdn.com" TargetMode="External"/><Relationship Id="rId11" Type="http://schemas.openxmlformats.org/officeDocument/2006/relationships/hyperlink" Target="http://content-preprod.fortune.com" TargetMode="External"/><Relationship Id="rId55" Type="http://schemas.openxmlformats.org/officeDocument/2006/relationships/hyperlink" Target="http://mathtag.com" TargetMode="External"/><Relationship Id="rId10" Type="http://schemas.openxmlformats.org/officeDocument/2006/relationships/hyperlink" Target="http://connect.facebook.net" TargetMode="External"/><Relationship Id="rId54" Type="http://schemas.openxmlformats.org/officeDocument/2006/relationships/hyperlink" Target="http://media.net" TargetMode="External"/><Relationship Id="rId13" Type="http://schemas.openxmlformats.org/officeDocument/2006/relationships/hyperlink" Target="http://agkn.com" TargetMode="External"/><Relationship Id="rId57" Type="http://schemas.openxmlformats.org/officeDocument/2006/relationships/hyperlink" Target="http://advertising.com" TargetMode="External"/><Relationship Id="rId12" Type="http://schemas.openxmlformats.org/officeDocument/2006/relationships/hyperlink" Target="http://id5-sync.com" TargetMode="External"/><Relationship Id="rId56" Type="http://schemas.openxmlformats.org/officeDocument/2006/relationships/hyperlink" Target="http://postrelease.com" TargetMode="External"/><Relationship Id="rId91" Type="http://schemas.openxmlformats.org/officeDocument/2006/relationships/hyperlink" Target="http://plista.com" TargetMode="External"/><Relationship Id="rId90" Type="http://schemas.openxmlformats.org/officeDocument/2006/relationships/hyperlink" Target="http://target.digitalaudience.io" TargetMode="External"/><Relationship Id="rId92" Type="http://schemas.openxmlformats.org/officeDocument/2006/relationships/hyperlink" Target="http://sxp.smartclip.net" TargetMode="External"/><Relationship Id="rId15" Type="http://schemas.openxmlformats.org/officeDocument/2006/relationships/hyperlink" Target="http://sb.scorecardresearch.com" TargetMode="External"/><Relationship Id="rId59" Type="http://schemas.openxmlformats.org/officeDocument/2006/relationships/hyperlink" Target="http://outbrain.com" TargetMode="External"/><Relationship Id="rId14" Type="http://schemas.openxmlformats.org/officeDocument/2006/relationships/hyperlink" Target="http://parse.ly" TargetMode="External"/><Relationship Id="rId58" Type="http://schemas.openxmlformats.org/officeDocument/2006/relationships/hyperlink" Target="http://bluekai.com" TargetMode="External"/><Relationship Id="rId17" Type="http://schemas.openxmlformats.org/officeDocument/2006/relationships/hyperlink" Target="http://consent.truste.com" TargetMode="External"/><Relationship Id="rId16" Type="http://schemas.openxmlformats.org/officeDocument/2006/relationships/hyperlink" Target="http://s.thebrighttag.com" TargetMode="External"/><Relationship Id="rId19" Type="http://schemas.openxmlformats.org/officeDocument/2006/relationships/hyperlink" Target="http://beacon.walmart.com" TargetMode="External"/><Relationship Id="rId18" Type="http://schemas.openxmlformats.org/officeDocument/2006/relationships/hyperlink" Target="http://fortune-com-preprod.go-vi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