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w:t>
      </w:r>
    </w:p>
    <w:p w:rsidR="00000000" w:rsidDel="00000000" w:rsidP="00000000" w:rsidRDefault="00000000" w:rsidRPr="00000000" w14:paraId="00000002">
      <w:pPr>
        <w:rPr/>
      </w:pPr>
      <w:r w:rsidDel="00000000" w:rsidR="00000000" w:rsidRPr="00000000">
        <w:rPr>
          <w:rtl w:val="0"/>
        </w:rPr>
        <w:t xml:space="preserve">We use cookies</w:t>
      </w:r>
    </w:p>
    <w:p w:rsidR="00000000" w:rsidDel="00000000" w:rsidP="00000000" w:rsidRDefault="00000000" w:rsidRPr="00000000" w14:paraId="00000003">
      <w:pPr>
        <w:rPr/>
      </w:pPr>
      <w:r w:rsidDel="00000000" w:rsidR="00000000" w:rsidRPr="00000000">
        <w:rPr>
          <w:rtl w:val="0"/>
        </w:rPr>
        <w:t xml:space="preserve">Cookies are a common feature used on almost all websites. A cookie is a small text file that is downloaded onto a device to allow a website to recognise it and to store some information about your preferences.</w:t>
      </w:r>
    </w:p>
    <w:p w:rsidR="00000000" w:rsidDel="00000000" w:rsidP="00000000" w:rsidRDefault="00000000" w:rsidRPr="00000000" w14:paraId="00000004">
      <w:pPr>
        <w:rPr>
          <w:color w:val="1155cc"/>
          <w:u w:val="single"/>
        </w:rPr>
      </w:pPr>
      <w:r w:rsidDel="00000000" w:rsidR="00000000" w:rsidRPr="00000000">
        <w:rPr>
          <w:rtl w:val="0"/>
        </w:rPr>
        <w:t xml:space="preserve">We use cookies for different reasons, including helping you stay logged in to your Guardian account, measuring your visits on our sites, recognising and remembering your preferences and showing you personalised ads.</w:t>
      </w:r>
      <w:hyperlink r:id="rId6">
        <w:r w:rsidDel="00000000" w:rsidR="00000000" w:rsidRPr="00000000">
          <w:rPr>
            <w:rtl w:val="0"/>
          </w:rPr>
          <w:t xml:space="preserve"> </w:t>
        </w:r>
      </w:hyperlink>
      <w:r w:rsidDel="00000000" w:rsidR="00000000" w:rsidRPr="00000000">
        <w:fldChar w:fldCharType="begin"/>
        <w:instrText xml:space="preserve"> HYPERLINK "https://www.theguardian.com/info/cookies" </w:instrText>
        <w:fldChar w:fldCharType="separate"/>
      </w:r>
      <w:r w:rsidDel="00000000" w:rsidR="00000000" w:rsidRPr="00000000">
        <w:rPr>
          <w:color w:val="1155cc"/>
          <w:u w:val="single"/>
          <w:rtl w:val="0"/>
        </w:rPr>
        <w:t xml:space="preserve">Learn more about cookies and how we use them.</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Set your personalised ads preferences</w:t>
      </w:r>
    </w:p>
    <w:p w:rsidR="00000000" w:rsidDel="00000000" w:rsidP="00000000" w:rsidRDefault="00000000" w:rsidRPr="00000000" w14:paraId="00000007">
      <w:pPr>
        <w:rPr/>
      </w:pPr>
      <w:r w:rsidDel="00000000" w:rsidR="00000000" w:rsidRPr="00000000">
        <w:rPr>
          <w:rtl w:val="0"/>
        </w:rPr>
        <w:t xml:space="preserve">We work with</w:t>
      </w:r>
      <w:hyperlink r:id="rId7">
        <w:r w:rsidDel="00000000" w:rsidR="00000000" w:rsidRPr="00000000">
          <w:rPr>
            <w:rtl w:val="0"/>
          </w:rPr>
          <w:t xml:space="preserve"> </w:t>
        </w:r>
      </w:hyperlink>
      <w:hyperlink r:id="rId8">
        <w:r w:rsidDel="00000000" w:rsidR="00000000" w:rsidRPr="00000000">
          <w:rPr>
            <w:color w:val="1155cc"/>
            <w:u w:val="single"/>
            <w:rtl w:val="0"/>
          </w:rPr>
          <w:t xml:space="preserve">advertising partners</w:t>
        </w:r>
      </w:hyperlink>
      <w:r w:rsidDel="00000000" w:rsidR="00000000" w:rsidRPr="00000000">
        <w:rPr>
          <w:rtl w:val="0"/>
        </w:rPr>
        <w:t xml:space="preserve"> (including Google and the Ozone project) to show you ads for products and services you might be interested in. You can choose whether the ads you see on our sites are personalised by selecting one of the options below.</w:t>
      </w:r>
    </w:p>
    <w:p w:rsidR="00000000" w:rsidDel="00000000" w:rsidP="00000000" w:rsidRDefault="00000000" w:rsidRPr="00000000" w14:paraId="00000008">
      <w:pPr>
        <w:rPr>
          <w:color w:val="1155cc"/>
          <w:u w:val="single"/>
        </w:rPr>
      </w:pPr>
      <w:r w:rsidDel="00000000" w:rsidR="00000000" w:rsidRPr="00000000">
        <w:rPr>
          <w:rtl w:val="0"/>
        </w:rPr>
        <w:t xml:space="preserve">Don't worry, you can always revisit these settings by following the link on our</w:t>
      </w:r>
      <w:hyperlink r:id="rId9">
        <w:r w:rsidDel="00000000" w:rsidR="00000000" w:rsidRPr="00000000">
          <w:rPr>
            <w:rtl w:val="0"/>
          </w:rPr>
          <w:t xml:space="preserve"> </w:t>
        </w:r>
      </w:hyperlink>
      <w:r w:rsidDel="00000000" w:rsidR="00000000" w:rsidRPr="00000000">
        <w:fldChar w:fldCharType="begin"/>
        <w:instrText xml:space="preserve"> HYPERLINK "https://www.theguardian.com/info/cookies#nav4" </w:instrText>
        <w:fldChar w:fldCharType="separate"/>
      </w:r>
      <w:r w:rsidDel="00000000" w:rsidR="00000000" w:rsidRPr="00000000">
        <w:rPr>
          <w:color w:val="1155cc"/>
          <w:u w:val="single"/>
          <w:rtl w:val="0"/>
        </w:rPr>
        <w:t xml:space="preserve">cookies policy page.</w:t>
      </w:r>
    </w:p>
    <w:p w:rsidR="00000000" w:rsidDel="00000000" w:rsidP="00000000" w:rsidRDefault="00000000" w:rsidRPr="00000000" w14:paraId="00000009">
      <w:pPr>
        <w:rPr/>
      </w:pPr>
      <w:r w:rsidDel="00000000" w:rsidR="00000000" w:rsidRPr="00000000">
        <w:fldChar w:fldCharType="end"/>
      </w:r>
      <w:r w:rsidDel="00000000" w:rsidR="00000000" w:rsidRPr="00000000">
        <w:rPr>
          <w:rtl w:val="0"/>
        </w:rPr>
        <w:t xml:space="preserve"> I am OK with personalised adsWe and our advertising partners will use your data to show you ads that you might be interested in.</w:t>
      </w:r>
    </w:p>
    <w:p w:rsidR="00000000" w:rsidDel="00000000" w:rsidP="00000000" w:rsidRDefault="00000000" w:rsidRPr="00000000" w14:paraId="0000000A">
      <w:pPr>
        <w:rPr/>
      </w:pPr>
      <w:r w:rsidDel="00000000" w:rsidR="00000000" w:rsidRPr="00000000">
        <w:rPr>
          <w:rtl w:val="0"/>
        </w:rPr>
        <w:t xml:space="preserve"> I do not want to see personalised adsWe will ask our advertising partners not to show you personalised ads. Please note that you will still see advertising, but it will be less relevant.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Your settings have been saved.</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Note: these settings will only apply to the browser and device you are currently using.</w:t>
      </w:r>
    </w:p>
    <w:p w:rsidR="00000000" w:rsidDel="00000000" w:rsidP="00000000" w:rsidRDefault="00000000" w:rsidRPr="00000000" w14:paraId="0000000F">
      <w:pPr>
        <w:rPr/>
      </w:pPr>
      <w:r w:rsidDel="00000000" w:rsidR="00000000" w:rsidRPr="00000000">
        <w:rPr>
          <w:rtl w:val="0"/>
        </w:rPr>
        <w:t xml:space="preserve">You can manually opt out of specific advertising partners by following the links on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cookies policy page</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eguardian.com/info/cookies" TargetMode="External"/><Relationship Id="rId10" Type="http://schemas.openxmlformats.org/officeDocument/2006/relationships/hyperlink" Target="https://www.theguardian.com/info/cookies" TargetMode="External"/><Relationship Id="rId9" Type="http://schemas.openxmlformats.org/officeDocument/2006/relationships/hyperlink" Target="https://www.theguardian.com/info/cookies#nav4" TargetMode="External"/><Relationship Id="rId5" Type="http://schemas.openxmlformats.org/officeDocument/2006/relationships/styles" Target="styles.xml"/><Relationship Id="rId6" Type="http://schemas.openxmlformats.org/officeDocument/2006/relationships/hyperlink" Target="https://www.theguardian.com/info/cookies" TargetMode="External"/><Relationship Id="rId7" Type="http://schemas.openxmlformats.org/officeDocument/2006/relationships/hyperlink" Target="https://www.theguardian.com/info/cookies" TargetMode="External"/><Relationship Id="rId8" Type="http://schemas.openxmlformats.org/officeDocument/2006/relationships/hyperlink" Target="https://www.theguardian.com/info/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