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5A95" w14:textId="01A5EC88" w:rsidR="00A06E3C" w:rsidRPr="00CB134D" w:rsidRDefault="009A2F87" w:rsidP="009738A0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CB134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&lt;tentative&gt; </w:t>
      </w:r>
      <w:r w:rsidR="00E55FE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Phylogenetic analysis of Sri Lankan Cassava Mosaic Virus </w:t>
      </w:r>
      <w:r w:rsidR="00C64D8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(SLCMV) </w:t>
      </w:r>
      <w:r w:rsidR="00E55FE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causing Cassava Mosaic Disease </w:t>
      </w:r>
      <w:r w:rsidR="0078402F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(CMD) </w:t>
      </w:r>
      <w:r w:rsidR="00E55FE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F43992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Trincomalee, </w:t>
      </w:r>
      <w:r w:rsidR="00E55FE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Sri </w:t>
      </w:r>
      <w:r w:rsidR="00705E88" w:rsidRPr="00CB134D">
        <w:rPr>
          <w:rFonts w:ascii="Times New Roman" w:hAnsi="Times New Roman" w:cs="Times New Roman"/>
          <w:sz w:val="24"/>
          <w:szCs w:val="24"/>
          <w:lang w:val="en-US"/>
        </w:rPr>
        <w:t>Lanka</w:t>
      </w:r>
      <w:r w:rsidR="00016F9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r w:rsidR="00AA1E1F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their </w:t>
      </w:r>
      <w:r w:rsidR="00016F98" w:rsidRPr="00CB134D">
        <w:rPr>
          <w:rFonts w:ascii="Times New Roman" w:hAnsi="Times New Roman" w:cs="Times New Roman"/>
          <w:sz w:val="24"/>
          <w:szCs w:val="24"/>
          <w:lang w:val="en-US"/>
        </w:rPr>
        <w:t>DNA-A sequences</w:t>
      </w:r>
      <w:r w:rsidR="00AA1E1F"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F8DE76" w14:textId="77777777" w:rsidR="00101C00" w:rsidRPr="00CB134D" w:rsidRDefault="00101C00" w:rsidP="009738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AF4F77" w14:textId="6CCCFC53" w:rsidR="004E4A1D" w:rsidRPr="00CB134D" w:rsidRDefault="003B3484" w:rsidP="009738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34D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</w:t>
      </w:r>
    </w:p>
    <w:p w14:paraId="0C37D764" w14:textId="77777777" w:rsidR="006F7040" w:rsidRPr="00CB134D" w:rsidRDefault="006F7040" w:rsidP="009738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14BBE0" w14:textId="7F226223" w:rsidR="002C1129" w:rsidRPr="00CB134D" w:rsidRDefault="004E4A1D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34D">
        <w:rPr>
          <w:rFonts w:ascii="Times New Roman" w:hAnsi="Times New Roman" w:cs="Times New Roman"/>
          <w:sz w:val="24"/>
          <w:szCs w:val="24"/>
          <w:lang w:val="en-US"/>
        </w:rPr>
        <w:t>Cassava (</w:t>
      </w:r>
      <w:r w:rsidRPr="00CB134D">
        <w:rPr>
          <w:rFonts w:ascii="Times New Roman" w:hAnsi="Times New Roman" w:cs="Times New Roman"/>
          <w:i/>
          <w:iCs/>
          <w:sz w:val="24"/>
          <w:szCs w:val="24"/>
          <w:lang w:val="en-US"/>
        </w:rPr>
        <w:t>Manihot esculenta</w:t>
      </w:r>
      <w:r w:rsidR="004E55DA" w:rsidRPr="00CB134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E55DA" w:rsidRPr="00CB134D">
        <w:rPr>
          <w:rFonts w:ascii="Times New Roman" w:hAnsi="Times New Roman" w:cs="Times New Roman"/>
          <w:sz w:val="24"/>
          <w:szCs w:val="24"/>
        </w:rPr>
        <w:t>Crantz</w:t>
      </w:r>
      <w:r w:rsidRPr="00CB134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  <w:r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is a perennial woody shrub </w:t>
      </w:r>
      <w:r w:rsidR="009F5FA1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belonging to family </w:t>
      </w:r>
      <w:r w:rsidR="009F5FA1" w:rsidRPr="00CB134D">
        <w:rPr>
          <w:rStyle w:val="detaildisplayattribute"/>
          <w:rFonts w:ascii="Times New Roman" w:hAnsi="Times New Roman" w:cs="Times New Roman"/>
          <w:sz w:val="24"/>
          <w:szCs w:val="24"/>
        </w:rPr>
        <w:t>Euphorbiaceae</w:t>
      </w:r>
      <w:r w:rsidR="009F5FA1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3D8E" w:rsidRPr="00CB134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37870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cultivated primarily for its tuberous roots </w:t>
      </w:r>
      <w:r w:rsidR="00671631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in tropical and neotropical </w:t>
      </w:r>
      <w:r w:rsidR="00D704C5" w:rsidRPr="00CB134D">
        <w:rPr>
          <w:rFonts w:ascii="Times New Roman" w:hAnsi="Times New Roman" w:cs="Times New Roman"/>
          <w:sz w:val="24"/>
          <w:szCs w:val="24"/>
          <w:lang w:val="en-US"/>
        </w:rPr>
        <w:t>nations</w:t>
      </w:r>
      <w:r w:rsidR="00161CC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around the world</w:t>
      </w:r>
      <w:r w:rsidR="00671631"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73AD3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7BB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It’s native to </w:t>
      </w:r>
      <w:r w:rsidR="002610B5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C7BB9" w:rsidRPr="00CB134D">
        <w:rPr>
          <w:rFonts w:ascii="Times New Roman" w:hAnsi="Times New Roman" w:cs="Times New Roman"/>
          <w:sz w:val="24"/>
          <w:szCs w:val="24"/>
          <w:lang w:val="en-US"/>
        </w:rPr>
        <w:t>southern edge of Brazilian Amazon and was domesticated by indigenous South Americans roughly 15</w:t>
      </w:r>
      <w:r w:rsidR="000C7BB9" w:rsidRPr="00CB134D">
        <w:rPr>
          <w:rFonts w:ascii="Times New Roman" w:hAnsi="Times New Roman" w:cs="Times New Roman"/>
          <w:sz w:val="24"/>
          <w:szCs w:val="24"/>
        </w:rPr>
        <w:t xml:space="preserve">,000 years ago </w:t>
      </w:r>
      <w:r w:rsidR="00FB0D27" w:rsidRPr="00CB134D">
        <w:rPr>
          <w:rFonts w:ascii="Times New Roman" w:hAnsi="Times New Roman" w:cs="Times New Roman"/>
          <w:sz w:val="24"/>
          <w:szCs w:val="24"/>
        </w:rPr>
        <w:t>(Allem, 1994)</w:t>
      </w:r>
      <w:r w:rsidR="000C7BB9" w:rsidRPr="00CB134D">
        <w:rPr>
          <w:rFonts w:ascii="Times New Roman" w:hAnsi="Times New Roman" w:cs="Times New Roman"/>
          <w:sz w:val="24"/>
          <w:szCs w:val="24"/>
        </w:rPr>
        <w:t>;</w:t>
      </w:r>
      <w:r w:rsidR="000C7BB9" w:rsidRPr="00CB134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35E5B" w:rsidRPr="00CB134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C7BB9" w:rsidRPr="00CB134D">
        <w:rPr>
          <w:rFonts w:ascii="Times New Roman" w:hAnsi="Times New Roman" w:cs="Times New Roman"/>
          <w:sz w:val="24"/>
          <w:szCs w:val="24"/>
        </w:rPr>
        <w:t>Oslen and Schaal, 1999)</w:t>
      </w:r>
      <w:r w:rsidR="00A047BA"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7BB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3AD3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Sri Lanka being a tropical island, has had cassava growing </w:t>
      </w:r>
      <w:r w:rsidR="00BA0AD7" w:rsidRPr="00CB134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73AD3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n its soils </w:t>
      </w:r>
      <w:r w:rsidR="007C4B11" w:rsidRPr="00CB134D">
        <w:rPr>
          <w:rFonts w:ascii="Times New Roman" w:hAnsi="Times New Roman" w:cs="Times New Roman"/>
          <w:sz w:val="24"/>
          <w:szCs w:val="24"/>
          <w:lang w:val="en-US"/>
        </w:rPr>
        <w:t>for a long time</w:t>
      </w:r>
      <w:r w:rsidR="00BA0AD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135F3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cassava has become </w:t>
      </w:r>
      <w:r w:rsidR="00303D2F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2E77B3" w:rsidRPr="00CB134D">
        <w:rPr>
          <w:rFonts w:ascii="Times New Roman" w:hAnsi="Times New Roman" w:cs="Times New Roman"/>
          <w:sz w:val="24"/>
          <w:szCs w:val="24"/>
          <w:lang w:val="en-US"/>
        </w:rPr>
        <w:t>well-integrated</w:t>
      </w:r>
      <w:r w:rsidR="00C135F3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element in the Sri Lankan </w:t>
      </w:r>
      <w:r w:rsidR="00A56D5F" w:rsidRPr="00CB134D">
        <w:rPr>
          <w:rFonts w:ascii="Times New Roman" w:hAnsi="Times New Roman" w:cs="Times New Roman"/>
          <w:sz w:val="24"/>
          <w:szCs w:val="24"/>
          <w:lang w:val="en-US"/>
        </w:rPr>
        <w:t>culinary</w:t>
      </w:r>
      <w:r w:rsidR="00C135F3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landscape.</w:t>
      </w:r>
      <w:r w:rsidR="008D0F3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A4005" w:rsidRPr="00CB134D">
        <w:rPr>
          <w:rFonts w:ascii="Times New Roman" w:hAnsi="Times New Roman" w:cs="Times New Roman"/>
          <w:sz w:val="24"/>
          <w:szCs w:val="24"/>
        </w:rPr>
        <w:t>I</w:t>
      </w:r>
      <w:r w:rsidR="005A4005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n Sri Lanka, cassava is </w:t>
      </w:r>
      <w:r w:rsidR="005A4005" w:rsidRPr="00CB134D">
        <w:rPr>
          <w:rFonts w:ascii="Times New Roman" w:hAnsi="Times New Roman" w:cs="Times New Roman"/>
          <w:sz w:val="24"/>
          <w:szCs w:val="24"/>
        </w:rPr>
        <w:t>cultivated in dry, wet</w:t>
      </w:r>
      <w:r w:rsidR="003917F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as well as </w:t>
      </w:r>
      <w:r w:rsidR="005A4005" w:rsidRPr="00CB134D">
        <w:rPr>
          <w:rFonts w:ascii="Times New Roman" w:hAnsi="Times New Roman" w:cs="Times New Roman"/>
          <w:sz w:val="24"/>
          <w:szCs w:val="24"/>
        </w:rPr>
        <w:t xml:space="preserve">intermediate zones </w:t>
      </w:r>
      <w:r w:rsidR="00F0652F" w:rsidRPr="00CB134D">
        <w:rPr>
          <w:rFonts w:ascii="Times New Roman" w:hAnsi="Times New Roman" w:cs="Times New Roman"/>
          <w:sz w:val="24"/>
          <w:szCs w:val="24"/>
          <w:lang w:val="en-US"/>
        </w:rPr>
        <w:t>encompassing</w:t>
      </w:r>
      <w:r w:rsidR="005A4005" w:rsidRPr="00CB134D">
        <w:rPr>
          <w:rFonts w:ascii="Times New Roman" w:hAnsi="Times New Roman" w:cs="Times New Roman"/>
          <w:sz w:val="24"/>
          <w:szCs w:val="24"/>
        </w:rPr>
        <w:t xml:space="preserve"> Jaffna, Trincomalee, Anuradhapura, Gampaha, Matara, Ratnapura and Kurunegala</w:t>
      </w:r>
      <w:r w:rsidR="00681F7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districts</w:t>
      </w:r>
      <w:r w:rsidR="0076599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21C9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Sri Lankan Department of Agriculture </w:t>
      </w:r>
      <w:r w:rsidR="00D35AA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(DOA) </w:t>
      </w:r>
      <w:r w:rsidR="00C21C9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lists </w:t>
      </w:r>
      <w:r w:rsidR="0066329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the following </w:t>
      </w:r>
      <w:r w:rsidR="00C21C9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eight </w:t>
      </w:r>
      <w:r w:rsidR="00694E4E" w:rsidRPr="00CB134D">
        <w:rPr>
          <w:rFonts w:ascii="Times New Roman" w:hAnsi="Times New Roman" w:cs="Times New Roman"/>
          <w:sz w:val="24"/>
          <w:szCs w:val="24"/>
          <w:lang w:val="en-US"/>
        </w:rPr>
        <w:t>varieties:</w:t>
      </w:r>
      <w:r w:rsidR="00C21C9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Shani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Suranimala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Suwarne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HORDI Mu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– 0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1, 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Kirikawadi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 51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HORDI 06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DD67B4" w:rsidRPr="00CB134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and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CAR5 555</w:t>
      </w:r>
      <w:r w:rsidR="00663298" w:rsidRPr="00CB134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as </w:t>
      </w:r>
      <w:r w:rsidR="00C21C9E" w:rsidRPr="00CB134D">
        <w:rPr>
          <w:rFonts w:ascii="Times New Roman" w:hAnsi="Times New Roman" w:cs="Times New Roman"/>
          <w:sz w:val="24"/>
          <w:szCs w:val="24"/>
          <w:lang w:val="en-US"/>
        </w:rPr>
        <w:t>customarily planted cassava cultivars in Sri Lanka</w:t>
      </w:r>
      <w:r w:rsidR="00DE5262"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B4FA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AA4" w:rsidRPr="00CB134D">
        <w:rPr>
          <w:rFonts w:ascii="Times New Roman" w:hAnsi="Times New Roman" w:cs="Times New Roman"/>
          <w:sz w:val="24"/>
          <w:szCs w:val="24"/>
          <w:lang w:val="en-US"/>
        </w:rPr>
        <w:t>Of these</w:t>
      </w:r>
      <w:r w:rsidR="00697B05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eight,</w:t>
      </w:r>
      <w:r w:rsidR="00D35AA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AA4" w:rsidRPr="00CB134D">
        <w:rPr>
          <w:rFonts w:ascii="Times New Roman" w:hAnsi="Times New Roman" w:cs="Times New Roman"/>
          <w:sz w:val="24"/>
          <w:szCs w:val="24"/>
        </w:rPr>
        <w:t>Kirikavadi, MU51 and CARI 555</w:t>
      </w:r>
      <w:r w:rsidR="00D35AA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are recommended by DOA </w:t>
      </w:r>
      <w:r w:rsidR="0064132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for commercial cultivation. </w:t>
      </w:r>
      <w:r w:rsidR="008D0F3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A diverse array of products </w:t>
      </w:r>
      <w:r w:rsidR="002707DB" w:rsidRPr="00CB134D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8D0F3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prepared from cassava tubers </w:t>
      </w:r>
      <w:r w:rsidR="00394EE6" w:rsidRPr="00CB134D">
        <w:rPr>
          <w:rFonts w:ascii="Times New Roman" w:hAnsi="Times New Roman" w:cs="Times New Roman"/>
          <w:sz w:val="24"/>
          <w:szCs w:val="24"/>
          <w:lang w:val="en-US"/>
        </w:rPr>
        <w:t>e.g.,</w:t>
      </w:r>
      <w:r w:rsidR="008D0F3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curries, porridges, crispy </w:t>
      </w:r>
      <w:r w:rsidR="00E55507" w:rsidRPr="00CB134D">
        <w:rPr>
          <w:rFonts w:ascii="Times New Roman" w:hAnsi="Times New Roman" w:cs="Times New Roman"/>
          <w:sz w:val="24"/>
          <w:szCs w:val="24"/>
          <w:lang w:val="en-US"/>
        </w:rPr>
        <w:t>fries</w:t>
      </w:r>
      <w:r w:rsidR="008D0F3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A2D8E" w:rsidRPr="00CB134D">
        <w:rPr>
          <w:rFonts w:ascii="Times New Roman" w:hAnsi="Times New Roman" w:cs="Times New Roman"/>
          <w:sz w:val="24"/>
          <w:szCs w:val="24"/>
          <w:lang w:val="en-US"/>
        </w:rPr>
        <w:t>boiled tubers, ground</w:t>
      </w:r>
      <w:r w:rsidR="00EF39C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9CA" w:rsidRPr="00CB134D">
        <w:rPr>
          <w:rFonts w:ascii="Times New Roman" w:hAnsi="Times New Roman" w:cs="Times New Roman"/>
          <w:sz w:val="24"/>
          <w:szCs w:val="24"/>
          <w:lang w:val="en-US"/>
        </w:rPr>
        <w:t>flour</w:t>
      </w:r>
      <w:proofErr w:type="spellEnd"/>
      <w:r w:rsidR="004A2D8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2B4C" w:rsidRPr="00CB134D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4A2D8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dried tubers</w:t>
      </w:r>
      <w:r w:rsidR="00BA0AD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707DB" w:rsidRPr="00CB134D">
        <w:rPr>
          <w:rFonts w:ascii="Times New Roman" w:hAnsi="Times New Roman" w:cs="Times New Roman"/>
          <w:sz w:val="24"/>
          <w:szCs w:val="24"/>
          <w:lang w:val="en-US"/>
        </w:rPr>
        <w:t>etc.</w:t>
      </w:r>
      <w:r w:rsidR="002C1129" w:rsidRPr="00CB134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which eloquently decorate </w:t>
      </w:r>
      <w:r w:rsidR="00F8740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3287B" w:rsidRPr="00CB134D">
        <w:rPr>
          <w:rFonts w:ascii="Times New Roman" w:hAnsi="Times New Roman" w:cs="Times New Roman"/>
          <w:sz w:val="24"/>
          <w:szCs w:val="24"/>
          <w:lang w:val="en-US"/>
        </w:rPr>
        <w:t>cuisine</w:t>
      </w:r>
      <w:r w:rsidR="00671631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s of </w:t>
      </w:r>
      <w:r w:rsidR="008D0F3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Sri </w:t>
      </w:r>
      <w:r w:rsidR="00DB05DD" w:rsidRPr="00CB134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D0F3C" w:rsidRPr="00CB134D">
        <w:rPr>
          <w:rFonts w:ascii="Times New Roman" w:hAnsi="Times New Roman" w:cs="Times New Roman"/>
          <w:sz w:val="24"/>
          <w:szCs w:val="24"/>
          <w:lang w:val="en-US"/>
        </w:rPr>
        <w:t>ankan households</w:t>
      </w:r>
      <w:r w:rsidR="00A37D4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768AB" w:rsidRPr="00CB134D">
        <w:rPr>
          <w:rFonts w:ascii="Times New Roman" w:hAnsi="Times New Roman" w:cs="Times New Roman"/>
          <w:sz w:val="24"/>
          <w:szCs w:val="24"/>
          <w:lang w:val="en-US"/>
        </w:rPr>
        <w:t>Dried flour from c</w:t>
      </w:r>
      <w:r w:rsidR="00FF1B89" w:rsidRPr="00CB134D">
        <w:rPr>
          <w:rFonts w:ascii="Times New Roman" w:hAnsi="Times New Roman" w:cs="Times New Roman"/>
          <w:sz w:val="24"/>
          <w:szCs w:val="24"/>
          <w:lang w:val="en-US"/>
        </w:rPr>
        <w:t>assava tubers</w:t>
      </w:r>
      <w:r w:rsidR="00A37D4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even served as an alternative staple food source when Sri Lankans faced severe shortages </w:t>
      </w:r>
      <w:r w:rsidR="00267F0A" w:rsidRPr="00CB134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A37D4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imported wheat flour in the1970s</w:t>
      </w:r>
      <w:r w:rsidR="002E77B3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37D4C" w:rsidRPr="00CB134D">
        <w:rPr>
          <w:rFonts w:ascii="Times New Roman" w:hAnsi="Times New Roman" w:cs="Times New Roman"/>
          <w:sz w:val="24"/>
          <w:szCs w:val="24"/>
          <w:lang w:val="en-US"/>
        </w:rPr>
        <w:t>which highlights</w:t>
      </w:r>
      <w:r w:rsidR="002E77B3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D21625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D4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historical and dietary </w:t>
      </w:r>
      <w:r w:rsidR="00167759" w:rsidRPr="00CB134D">
        <w:rPr>
          <w:rFonts w:ascii="Times New Roman" w:hAnsi="Times New Roman" w:cs="Times New Roman"/>
          <w:sz w:val="24"/>
          <w:szCs w:val="24"/>
          <w:lang w:val="en-US"/>
        </w:rPr>
        <w:t>significance</w:t>
      </w:r>
      <w:r w:rsidR="00D21625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C85F42" w:rsidRPr="00CB134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21625" w:rsidRPr="00CB134D">
        <w:rPr>
          <w:rFonts w:ascii="Times New Roman" w:hAnsi="Times New Roman" w:cs="Times New Roman"/>
          <w:sz w:val="24"/>
          <w:szCs w:val="24"/>
          <w:lang w:val="en-US"/>
        </w:rPr>
        <w:t>assava tubers in Sri Lankans’</w:t>
      </w:r>
      <w:r w:rsidR="00A37D4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CAA" w:rsidRPr="00CB134D">
        <w:rPr>
          <w:rFonts w:ascii="Times New Roman" w:hAnsi="Times New Roman" w:cs="Times New Roman"/>
          <w:sz w:val="24"/>
          <w:szCs w:val="24"/>
          <w:lang w:val="en-US"/>
        </w:rPr>
        <w:t>subsistence</w:t>
      </w:r>
      <w:r w:rsidR="008D0F3C"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EB8B9C" w14:textId="77777777" w:rsidR="000D0D93" w:rsidRPr="00CB134D" w:rsidRDefault="000D0D93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1F1A2E" w14:textId="1FB7F23D" w:rsidR="000D0D93" w:rsidRPr="00CB134D" w:rsidRDefault="0005658B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However, cassava plantations </w:t>
      </w:r>
      <w:r w:rsidR="000549C4" w:rsidRPr="00CB134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n Sri Lanka </w:t>
      </w:r>
      <w:r w:rsidR="00694E4E" w:rsidRPr="00CB134D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been suffering from the Cassava Mosaic Disease (CMD) caused by Cassava Mosaic Virus (CMV)</w:t>
      </w:r>
      <w:r w:rsidR="00BD75FB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for a </w:t>
      </w:r>
      <w:r w:rsidR="00DD4B00" w:rsidRPr="00CB134D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BD75FB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time</w:t>
      </w:r>
      <w:r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F36A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756B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CMD </w:t>
      </w:r>
      <w:r w:rsidR="003824FB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3824FB" w:rsidRPr="00CB134D">
        <w:rPr>
          <w:rFonts w:ascii="Times New Roman" w:hAnsi="Times New Roman" w:cs="Times New Roman"/>
          <w:i/>
          <w:iCs/>
          <w:sz w:val="24"/>
          <w:szCs w:val="24"/>
          <w:lang w:val="en-US"/>
        </w:rPr>
        <w:t>M. esculenta</w:t>
      </w:r>
      <w:r w:rsidR="003824FB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756B" w:rsidRPr="00CB134D">
        <w:rPr>
          <w:rFonts w:ascii="Times New Roman" w:hAnsi="Times New Roman" w:cs="Times New Roman"/>
          <w:sz w:val="24"/>
          <w:szCs w:val="24"/>
          <w:lang w:val="en-US"/>
        </w:rPr>
        <w:t>is characterized by</w:t>
      </w:r>
      <w:r w:rsidR="00433AB6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3AB6" w:rsidRPr="00CB134D">
        <w:rPr>
          <w:rStyle w:val="hgkelc"/>
          <w:rFonts w:ascii="Times New Roman" w:hAnsi="Times New Roman" w:cs="Times New Roman"/>
          <w:sz w:val="24"/>
          <w:szCs w:val="24"/>
          <w:lang w:val="en"/>
        </w:rPr>
        <w:t>mosaic, mottl</w:t>
      </w:r>
      <w:r w:rsidR="002A10F8" w:rsidRPr="00CB134D">
        <w:rPr>
          <w:rStyle w:val="hgkelc"/>
          <w:rFonts w:ascii="Times New Roman" w:hAnsi="Times New Roman" w:cs="Times New Roman"/>
          <w:sz w:val="24"/>
          <w:szCs w:val="24"/>
          <w:lang w:val="en"/>
        </w:rPr>
        <w:t>ed</w:t>
      </w:r>
      <w:r w:rsidR="00433AB6" w:rsidRPr="00CB134D">
        <w:rPr>
          <w:rStyle w:val="hgkelc"/>
          <w:rFonts w:ascii="Times New Roman" w:hAnsi="Times New Roman" w:cs="Times New Roman"/>
          <w:sz w:val="24"/>
          <w:szCs w:val="24"/>
          <w:lang w:val="en"/>
        </w:rPr>
        <w:t>, misshapen, twisted and puckered</w:t>
      </w:r>
      <w:r w:rsidR="002B1B7D" w:rsidRPr="00CB134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6C195A" w:rsidRPr="00CB134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leaves </w:t>
      </w:r>
      <w:r w:rsidR="00FB2BB2" w:rsidRPr="00CB134D">
        <w:rPr>
          <w:rStyle w:val="hgkelc"/>
          <w:rFonts w:ascii="Times New Roman" w:hAnsi="Times New Roman" w:cs="Times New Roman"/>
          <w:sz w:val="24"/>
          <w:szCs w:val="24"/>
          <w:lang w:val="en"/>
        </w:rPr>
        <w:t>accompanied by</w:t>
      </w:r>
      <w:r w:rsidR="00433AB6" w:rsidRPr="00CB134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tuber splitting</w:t>
      </w:r>
      <w:r w:rsidR="00783DC5" w:rsidRPr="00CB134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and</w:t>
      </w:r>
      <w:r w:rsidR="00433AB6" w:rsidRPr="00CB134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stunting</w:t>
      </w:r>
      <w:r w:rsidR="008454D9" w:rsidRPr="00CB134D">
        <w:rPr>
          <w:rStyle w:val="hgkelc"/>
          <w:rFonts w:ascii="Times New Roman" w:hAnsi="Times New Roman" w:cs="Times New Roman"/>
          <w:sz w:val="24"/>
          <w:szCs w:val="24"/>
          <w:lang w:val="en"/>
        </w:rPr>
        <w:t>,</w:t>
      </w:r>
      <w:r w:rsidR="00433AB6" w:rsidRPr="00CB134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DD3503" w:rsidRPr="00CB134D">
        <w:rPr>
          <w:rStyle w:val="hgkelc"/>
          <w:rFonts w:ascii="Times New Roman" w:hAnsi="Times New Roman" w:cs="Times New Roman"/>
          <w:sz w:val="24"/>
          <w:szCs w:val="24"/>
          <w:lang w:val="en"/>
        </w:rPr>
        <w:t>all of which cumulatively precipitate in</w:t>
      </w:r>
      <w:r w:rsidR="00433AB6" w:rsidRPr="00CB134D">
        <w:rPr>
          <w:rStyle w:val="hgkelc"/>
          <w:rFonts w:ascii="Times New Roman" w:hAnsi="Times New Roman" w:cs="Times New Roman"/>
          <w:sz w:val="24"/>
          <w:szCs w:val="24"/>
          <w:lang w:val="en"/>
        </w:rPr>
        <w:t xml:space="preserve"> reduc</w:t>
      </w:r>
      <w:r w:rsidR="00DD3503" w:rsidRPr="00CB134D">
        <w:rPr>
          <w:rStyle w:val="hgkelc"/>
          <w:rFonts w:ascii="Times New Roman" w:hAnsi="Times New Roman" w:cs="Times New Roman"/>
          <w:sz w:val="24"/>
          <w:szCs w:val="24"/>
          <w:lang w:val="en"/>
        </w:rPr>
        <w:t>ed yields</w:t>
      </w:r>
      <w:r w:rsidR="00DD14F2"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35AA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AA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Cassava plantations in Sri Lanka are threatened by two variants of CMV, known as </w:t>
      </w:r>
      <w:r w:rsidR="00B065CE" w:rsidRPr="00CB134D">
        <w:rPr>
          <w:rFonts w:ascii="Times New Roman" w:hAnsi="Times New Roman" w:cs="Times New Roman"/>
          <w:sz w:val="24"/>
          <w:szCs w:val="24"/>
          <w:lang w:val="en-US"/>
        </w:rPr>
        <w:t>Indian Cassava Mosaic Virus (</w:t>
      </w:r>
      <w:r w:rsidR="00DF3AAE" w:rsidRPr="00CB134D">
        <w:rPr>
          <w:rFonts w:ascii="Times New Roman" w:hAnsi="Times New Roman" w:cs="Times New Roman"/>
          <w:sz w:val="24"/>
          <w:szCs w:val="24"/>
          <w:lang w:val="en-US"/>
        </w:rPr>
        <w:t>ICMV</w:t>
      </w:r>
      <w:r w:rsidR="00B065CE" w:rsidRPr="00CB134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F3AA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B4880" w:rsidRPr="00CB134D">
        <w:rPr>
          <w:rFonts w:ascii="Times New Roman" w:hAnsi="Times New Roman" w:cs="Times New Roman"/>
          <w:sz w:val="24"/>
          <w:szCs w:val="24"/>
          <w:lang w:val="en-US"/>
        </w:rPr>
        <w:t>Sri Lankan Cassava Mosaic Virus (</w:t>
      </w:r>
      <w:r w:rsidR="00DF3AAE" w:rsidRPr="00CB134D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2B4880" w:rsidRPr="00CB134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F3AA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3AAE" w:rsidRPr="00CB134D">
        <w:rPr>
          <w:rFonts w:ascii="Times New Roman" w:hAnsi="Times New Roman" w:cs="Times New Roman"/>
          <w:sz w:val="24"/>
          <w:szCs w:val="24"/>
        </w:rPr>
        <w:t>(Prasangika et al., 2008)</w:t>
      </w:r>
      <w:r w:rsidR="00DF3AAE"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81EE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1B7E" w:rsidRPr="00CB134D">
        <w:rPr>
          <w:rFonts w:ascii="Times New Roman" w:hAnsi="Times New Roman" w:cs="Times New Roman"/>
          <w:sz w:val="24"/>
          <w:szCs w:val="24"/>
          <w:lang w:val="en-US"/>
        </w:rPr>
        <w:t>Even though the disease ha</w:t>
      </w:r>
      <w:r w:rsidR="001F719B" w:rsidRPr="00CB134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11B7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been known to </w:t>
      </w:r>
      <w:r w:rsidR="005F514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Sri Lankan </w:t>
      </w:r>
      <w:r w:rsidR="00911B7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farmers since </w:t>
      </w:r>
      <w:r w:rsidR="00D2256B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11B7E" w:rsidRPr="00CB134D">
        <w:rPr>
          <w:rFonts w:ascii="Times New Roman" w:hAnsi="Times New Roman" w:cs="Times New Roman"/>
          <w:sz w:val="24"/>
          <w:szCs w:val="24"/>
          <w:lang w:val="en-US"/>
        </w:rPr>
        <w:t>early 1980s, t</w:t>
      </w:r>
      <w:r w:rsidR="00FF36A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he first known academic report </w:t>
      </w:r>
      <w:r w:rsidR="000549C4" w:rsidRPr="00CB134D">
        <w:rPr>
          <w:rFonts w:ascii="Times New Roman" w:hAnsi="Times New Roman" w:cs="Times New Roman"/>
          <w:sz w:val="24"/>
          <w:szCs w:val="24"/>
          <w:lang w:val="en-US"/>
        </w:rPr>
        <w:t>studying</w:t>
      </w:r>
      <w:r w:rsidR="00FF36A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CMD in Sri </w:t>
      </w:r>
      <w:r w:rsidR="000549C4" w:rsidRPr="00CB134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F36AA" w:rsidRPr="00CB134D">
        <w:rPr>
          <w:rFonts w:ascii="Times New Roman" w:hAnsi="Times New Roman" w:cs="Times New Roman"/>
          <w:sz w:val="24"/>
          <w:szCs w:val="24"/>
          <w:lang w:val="en-US"/>
        </w:rPr>
        <w:t>anka comes from</w:t>
      </w:r>
      <w:r w:rsidR="0007701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714" w:rsidRPr="00CB134D">
        <w:rPr>
          <w:rFonts w:ascii="Times New Roman" w:hAnsi="Times New Roman" w:cs="Times New Roman"/>
          <w:sz w:val="24"/>
          <w:szCs w:val="24"/>
        </w:rPr>
        <w:t>Salim N. and Bandumala S. H</w:t>
      </w:r>
      <w:r w:rsidR="001E371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442" w:rsidRPr="00CB134D">
        <w:rPr>
          <w:rFonts w:ascii="Times New Roman" w:hAnsi="Times New Roman" w:cs="Times New Roman"/>
          <w:sz w:val="24"/>
          <w:szCs w:val="24"/>
          <w:lang w:val="en-US"/>
        </w:rPr>
        <w:t>(200</w:t>
      </w:r>
      <w:r w:rsidR="008553B7" w:rsidRPr="00CB134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95442" w:rsidRPr="00CB134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905A3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05A3" w:rsidRPr="00CB134D">
        <w:rPr>
          <w:rFonts w:ascii="Times New Roman" w:hAnsi="Times New Roman" w:cs="Times New Roman"/>
          <w:sz w:val="24"/>
          <w:szCs w:val="24"/>
        </w:rPr>
        <w:t>(Prasangika et al., 2008)</w:t>
      </w:r>
      <w:r w:rsidR="00B274F8"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3C8D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74EE" w:rsidRPr="00CB134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EE2EF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235415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predominant </w:t>
      </w:r>
      <w:r w:rsidR="00EE2EF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causal agent </w:t>
      </w:r>
      <w:r w:rsidR="00A25749" w:rsidRPr="00CB134D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795E85" w:rsidRPr="00CB13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2574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2A61" w:rsidRPr="00CB134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E2EF4" w:rsidRPr="00CB134D">
        <w:rPr>
          <w:rFonts w:ascii="Times New Roman" w:hAnsi="Times New Roman" w:cs="Times New Roman"/>
          <w:sz w:val="24"/>
          <w:szCs w:val="24"/>
          <w:lang w:val="en-US"/>
        </w:rPr>
        <w:t>s a closely related variant of ICMV</w:t>
      </w:r>
      <w:r w:rsidR="00013FD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and infects both commercially cultivated cassava </w:t>
      </w:r>
      <w:r w:rsidR="001F598A" w:rsidRPr="00CB134D">
        <w:rPr>
          <w:rFonts w:ascii="Times New Roman" w:hAnsi="Times New Roman" w:cs="Times New Roman"/>
          <w:sz w:val="24"/>
          <w:szCs w:val="24"/>
          <w:lang w:val="en-US"/>
        </w:rPr>
        <w:t>varieties</w:t>
      </w:r>
      <w:r w:rsidR="00013FD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and wild cassava plants (</w:t>
      </w:r>
      <w:r w:rsidR="00013FD9" w:rsidRPr="00CB134D">
        <w:rPr>
          <w:rFonts w:ascii="Times New Roman" w:hAnsi="Times New Roman" w:cs="Times New Roman"/>
          <w:i/>
          <w:iCs/>
          <w:sz w:val="24"/>
          <w:szCs w:val="24"/>
        </w:rPr>
        <w:t>Manihot carthaginensis</w:t>
      </w:r>
      <w:r w:rsidR="00013FD9" w:rsidRPr="00CB134D">
        <w:rPr>
          <w:rFonts w:ascii="Times New Roman" w:hAnsi="Times New Roman" w:cs="Times New Roman"/>
          <w:sz w:val="24"/>
          <w:szCs w:val="24"/>
        </w:rPr>
        <w:t xml:space="preserve"> subsp. </w:t>
      </w:r>
      <w:r w:rsidR="00013FD9" w:rsidRPr="00CB134D">
        <w:rPr>
          <w:rFonts w:ascii="Times New Roman" w:hAnsi="Times New Roman" w:cs="Times New Roman"/>
          <w:i/>
          <w:iCs/>
          <w:sz w:val="24"/>
          <w:szCs w:val="24"/>
        </w:rPr>
        <w:t>glaziovii</w:t>
      </w:r>
      <w:r w:rsidR="00013FD9" w:rsidRPr="00CB134D">
        <w:rPr>
          <w:rFonts w:ascii="Times New Roman" w:hAnsi="Times New Roman" w:cs="Times New Roman"/>
          <w:sz w:val="24"/>
          <w:szCs w:val="24"/>
        </w:rPr>
        <w:t>,</w:t>
      </w:r>
      <w:r w:rsidR="00013FD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also known as </w:t>
      </w:r>
      <w:r w:rsidR="00013FD9" w:rsidRPr="00CB134D">
        <w:rPr>
          <w:rFonts w:ascii="Times New Roman" w:hAnsi="Times New Roman" w:cs="Times New Roman"/>
          <w:sz w:val="24"/>
          <w:szCs w:val="24"/>
        </w:rPr>
        <w:t>Ceara rubber</w:t>
      </w:r>
      <w:r w:rsidR="00013FD9" w:rsidRPr="00CB134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13FD9" w:rsidRPr="00CB13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13FD9" w:rsidRPr="00CB134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106D1" w:rsidRPr="00CB134D">
        <w:rPr>
          <w:rFonts w:ascii="Times New Roman" w:hAnsi="Times New Roman" w:cs="Times New Roman"/>
          <w:sz w:val="24"/>
          <w:szCs w:val="24"/>
        </w:rPr>
        <w:t>Salim, N. and Bandumala S. H</w:t>
      </w:r>
      <w:r w:rsidR="00013FD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2001)</w:t>
      </w:r>
      <w:r w:rsidR="00EE2EF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03C8D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Since then, this disease </w:t>
      </w:r>
      <w:r w:rsidR="00394EE6" w:rsidRPr="00CB134D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303C8D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its ravages have </w:t>
      </w:r>
      <w:r w:rsidR="00D74AE2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845BA6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been studied </w:t>
      </w:r>
      <w:r w:rsidR="00D74AE2" w:rsidRPr="00CB134D">
        <w:rPr>
          <w:rFonts w:ascii="Times New Roman" w:hAnsi="Times New Roman" w:cs="Times New Roman"/>
          <w:sz w:val="24"/>
          <w:szCs w:val="24"/>
          <w:lang w:val="en-US"/>
        </w:rPr>
        <w:t>sporadically</w:t>
      </w:r>
      <w:r w:rsidR="00A4585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r w:rsidR="00845BA6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4AE2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Sri Lankan </w:t>
      </w:r>
      <w:r w:rsidR="00845BA6" w:rsidRPr="00CB134D">
        <w:rPr>
          <w:rFonts w:ascii="Times New Roman" w:hAnsi="Times New Roman" w:cs="Times New Roman"/>
          <w:sz w:val="24"/>
          <w:szCs w:val="24"/>
          <w:lang w:val="en-US"/>
        </w:rPr>
        <w:t>academics,</w:t>
      </w:r>
      <w:r w:rsidR="00B57481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albeit meriting a sustained, </w:t>
      </w:r>
      <w:r w:rsidR="006F3F5B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dedicated </w:t>
      </w:r>
      <w:r w:rsidR="00B57481" w:rsidRPr="00CB134D">
        <w:rPr>
          <w:rFonts w:ascii="Times New Roman" w:hAnsi="Times New Roman" w:cs="Times New Roman"/>
          <w:sz w:val="24"/>
          <w:szCs w:val="24"/>
          <w:lang w:val="en-US"/>
        </w:rPr>
        <w:t>attention</w:t>
      </w:r>
      <w:r w:rsidR="00845BA6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C427D" w:rsidRPr="00CB134D">
        <w:rPr>
          <w:rFonts w:ascii="Times New Roman" w:hAnsi="Times New Roman" w:cs="Times New Roman"/>
          <w:sz w:val="24"/>
          <w:szCs w:val="24"/>
          <w:lang w:val="en-US"/>
        </w:rPr>
        <w:t>However,</w:t>
      </w:r>
      <w:r w:rsidR="00845BA6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SLCMV seems to have </w:t>
      </w:r>
      <w:r w:rsidR="00183F92" w:rsidRPr="00CB134D">
        <w:rPr>
          <w:rFonts w:ascii="Times New Roman" w:hAnsi="Times New Roman" w:cs="Times New Roman"/>
          <w:sz w:val="24"/>
          <w:szCs w:val="24"/>
          <w:lang w:val="en-US"/>
        </w:rPr>
        <w:t>drawn</w:t>
      </w:r>
      <w:r w:rsidR="00845BA6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69A0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intense </w:t>
      </w:r>
      <w:r w:rsidR="00303C8D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academic </w:t>
      </w:r>
      <w:r w:rsidR="00E46EB3" w:rsidRPr="00CB134D">
        <w:rPr>
          <w:rFonts w:ascii="Times New Roman" w:hAnsi="Times New Roman" w:cs="Times New Roman"/>
          <w:sz w:val="24"/>
          <w:szCs w:val="24"/>
          <w:lang w:val="en-US"/>
        </w:rPr>
        <w:t>interest</w:t>
      </w:r>
      <w:r w:rsidR="00845BA6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6E0E3D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international researchers from </w:t>
      </w:r>
      <w:r w:rsidR="00CA1182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countries such as </w:t>
      </w:r>
      <w:r w:rsidR="00EC59A4" w:rsidRPr="00CB134D">
        <w:rPr>
          <w:rFonts w:ascii="Times New Roman" w:hAnsi="Times New Roman" w:cs="Times New Roman"/>
          <w:sz w:val="24"/>
          <w:szCs w:val="24"/>
        </w:rPr>
        <w:t xml:space="preserve">Vietnam, Loas, </w:t>
      </w:r>
      <w:r w:rsidR="00EC59A4" w:rsidRPr="00CB134D">
        <w:rPr>
          <w:rFonts w:ascii="Times New Roman" w:hAnsi="Times New Roman" w:cs="Times New Roman"/>
          <w:sz w:val="24"/>
          <w:szCs w:val="24"/>
          <w:lang w:val="en-US"/>
        </w:rPr>
        <w:t>India</w:t>
      </w:r>
      <w:r w:rsidR="00D5591B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EC59A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9A4" w:rsidRPr="00CB134D">
        <w:rPr>
          <w:rFonts w:ascii="Times New Roman" w:hAnsi="Times New Roman" w:cs="Times New Roman"/>
          <w:sz w:val="24"/>
          <w:szCs w:val="24"/>
        </w:rPr>
        <w:t>Cambodia</w:t>
      </w:r>
      <w:r w:rsidR="00971F46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45BA6" w:rsidRPr="00CB134D">
        <w:rPr>
          <w:rFonts w:ascii="Times New Roman" w:hAnsi="Times New Roman" w:cs="Times New Roman"/>
          <w:sz w:val="24"/>
          <w:szCs w:val="24"/>
          <w:lang w:val="en-US"/>
        </w:rPr>
        <w:t>as th</w:t>
      </w:r>
      <w:r w:rsidR="00A439FA" w:rsidRPr="00CB134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45BA6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virus spread over to their nations</w:t>
      </w:r>
      <w:r w:rsidR="00CC653B" w:rsidRPr="00CB134D">
        <w:rPr>
          <w:rFonts w:ascii="Times New Roman" w:hAnsi="Times New Roman" w:cs="Times New Roman"/>
          <w:sz w:val="24"/>
          <w:szCs w:val="24"/>
          <w:lang w:val="en-US"/>
        </w:rPr>
        <w:t>, causing crop losses</w:t>
      </w:r>
      <w:r w:rsidR="00303C8D"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D14F2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C264CD" w14:textId="77777777" w:rsidR="00C520C4" w:rsidRPr="00CB134D" w:rsidRDefault="00C520C4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54BE29" w14:textId="77777777" w:rsidR="00433DEC" w:rsidRPr="00CB134D" w:rsidRDefault="008326EF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34D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BA6705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1E05D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bipartite </w:t>
      </w:r>
      <w:r w:rsidR="009C005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plant </w:t>
      </w:r>
      <w:r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virus belonging to the </w:t>
      </w:r>
      <w:r w:rsidR="00A5286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family </w:t>
      </w:r>
      <w:proofErr w:type="spellStart"/>
      <w:r w:rsidR="00A5286E" w:rsidRPr="00CB134D">
        <w:rPr>
          <w:rFonts w:ascii="Times New Roman" w:hAnsi="Times New Roman" w:cs="Times New Roman"/>
          <w:sz w:val="24"/>
          <w:szCs w:val="24"/>
          <w:lang w:val="en-US"/>
        </w:rPr>
        <w:t>Geminiviridae</w:t>
      </w:r>
      <w:proofErr w:type="spellEnd"/>
      <w:r w:rsidR="00521311" w:rsidRPr="00CB13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5286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genus </w:t>
      </w:r>
      <w:proofErr w:type="spellStart"/>
      <w:r w:rsidRPr="00CB134D">
        <w:rPr>
          <w:rFonts w:ascii="Times New Roman" w:hAnsi="Times New Roman" w:cs="Times New Roman"/>
          <w:i/>
          <w:iCs/>
          <w:sz w:val="24"/>
          <w:szCs w:val="24"/>
          <w:lang w:val="en-US"/>
        </w:rPr>
        <w:t>Begomovirus</w:t>
      </w:r>
      <w:proofErr w:type="spellEnd"/>
      <w:r w:rsidRPr="00CB134D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0D06DA" w:rsidRPr="00CB134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D06D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The genome of </w:t>
      </w:r>
      <w:r w:rsidR="00DD7AB7" w:rsidRPr="00CB134D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0D06D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is composed of two circular </w:t>
      </w:r>
      <w:proofErr w:type="spellStart"/>
      <w:r w:rsidR="000D06DA" w:rsidRPr="00CB134D">
        <w:rPr>
          <w:rFonts w:ascii="Times New Roman" w:hAnsi="Times New Roman" w:cs="Times New Roman"/>
          <w:sz w:val="24"/>
          <w:szCs w:val="24"/>
          <w:lang w:val="en-US"/>
        </w:rPr>
        <w:t>ssDNAs</w:t>
      </w:r>
      <w:proofErr w:type="spellEnd"/>
      <w:r w:rsidR="004D7136" w:rsidRPr="00CB13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D06D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namely DNA-A </w:t>
      </w:r>
      <w:r w:rsidR="00AE4FC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(approximately </w:t>
      </w:r>
      <w:r w:rsidR="00AE4FCE" w:rsidRPr="00CB134D">
        <w:rPr>
          <w:rFonts w:ascii="Times New Roman" w:hAnsi="Times New Roman" w:cs="Times New Roman"/>
          <w:sz w:val="24"/>
          <w:szCs w:val="24"/>
        </w:rPr>
        <w:t>2,7</w:t>
      </w:r>
      <w:r w:rsidR="00AE4FCE" w:rsidRPr="00CB134D">
        <w:rPr>
          <w:rFonts w:ascii="Times New Roman" w:hAnsi="Times New Roman" w:cs="Times New Roman"/>
          <w:sz w:val="24"/>
          <w:szCs w:val="24"/>
          <w:lang w:val="en-US"/>
        </w:rPr>
        <w:t>60 b</w:t>
      </w:r>
      <w:r w:rsidR="00BC3B25" w:rsidRPr="00CB134D">
        <w:rPr>
          <w:rFonts w:ascii="Times New Roman" w:hAnsi="Times New Roman" w:cs="Times New Roman"/>
          <w:sz w:val="24"/>
          <w:szCs w:val="24"/>
          <w:lang w:val="en-US"/>
        </w:rPr>
        <w:t>ases</w:t>
      </w:r>
      <w:r w:rsidR="00AE4FC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long) </w:t>
      </w:r>
      <w:r w:rsidR="000D06DA" w:rsidRPr="00CB134D">
        <w:rPr>
          <w:rFonts w:ascii="Times New Roman" w:hAnsi="Times New Roman" w:cs="Times New Roman"/>
          <w:sz w:val="24"/>
          <w:szCs w:val="24"/>
          <w:lang w:val="en-US"/>
        </w:rPr>
        <w:t>and DNA-B</w:t>
      </w:r>
      <w:r w:rsidR="00233733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02D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(approximately </w:t>
      </w:r>
      <w:r w:rsidR="00DA02D9" w:rsidRPr="00CB134D">
        <w:rPr>
          <w:rFonts w:ascii="Times New Roman" w:hAnsi="Times New Roman" w:cs="Times New Roman"/>
          <w:sz w:val="24"/>
          <w:szCs w:val="24"/>
        </w:rPr>
        <w:t>2,737</w:t>
      </w:r>
      <w:r w:rsidR="00DA02D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="00BC3B25" w:rsidRPr="00CB134D">
        <w:rPr>
          <w:rFonts w:ascii="Times New Roman" w:hAnsi="Times New Roman" w:cs="Times New Roman"/>
          <w:sz w:val="24"/>
          <w:szCs w:val="24"/>
          <w:lang w:val="en-US"/>
        </w:rPr>
        <w:t>ases</w:t>
      </w:r>
      <w:r w:rsidR="00DA02D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long)</w:t>
      </w:r>
      <w:r w:rsidR="007C3267" w:rsidRPr="00CB13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A02D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3733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each of which are encapsulated in separate twinned icosahedral capsids </w:t>
      </w:r>
      <w:r w:rsidR="00B66300" w:rsidRPr="00CB134D">
        <w:rPr>
          <w:rFonts w:ascii="Times New Roman" w:hAnsi="Times New Roman" w:cs="Times New Roman"/>
          <w:sz w:val="24"/>
          <w:szCs w:val="24"/>
        </w:rPr>
        <w:t>(Stanley and Gay, 1983)</w:t>
      </w:r>
      <w:r w:rsidR="001C3C4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53FFF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Genome organization of </w:t>
      </w:r>
      <w:proofErr w:type="spellStart"/>
      <w:r w:rsidR="00C53FFF" w:rsidRPr="00CB134D">
        <w:rPr>
          <w:rFonts w:ascii="Times New Roman" w:hAnsi="Times New Roman" w:cs="Times New Roman"/>
          <w:sz w:val="24"/>
          <w:szCs w:val="24"/>
          <w:lang w:val="en-US"/>
        </w:rPr>
        <w:t>Begomovirus</w:t>
      </w:r>
      <w:proofErr w:type="spellEnd"/>
      <w:r w:rsidR="00C53FFF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is characterized by </w:t>
      </w:r>
      <w:r w:rsidR="009D383F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the presence of a coat protein </w:t>
      </w:r>
      <w:r w:rsidR="000F6E5F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(CP) </w:t>
      </w:r>
      <w:r w:rsidR="009D383F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gene (ORF V1/AV1/Coat protein) in the viral sense strand and a replication associated protein </w:t>
      </w:r>
      <w:r w:rsidR="000F6E5F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(Rep) </w:t>
      </w:r>
      <w:r w:rsidR="009D383F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gene (C1/AC1/Rep) </w:t>
      </w:r>
      <w:r w:rsidR="003A3902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in the complimentary strand. </w:t>
      </w:r>
      <w:r w:rsidR="000F6E5F" w:rsidRPr="00CB134D">
        <w:rPr>
          <w:rFonts w:ascii="Times New Roman" w:hAnsi="Times New Roman" w:cs="Times New Roman"/>
          <w:sz w:val="24"/>
          <w:szCs w:val="24"/>
          <w:lang w:val="en-US"/>
        </w:rPr>
        <w:t>Both</w:t>
      </w:r>
      <w:r w:rsidR="007F3D7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two ORFs start off from </w:t>
      </w:r>
      <w:r w:rsidR="0027730C" w:rsidRPr="00CB134D">
        <w:rPr>
          <w:rFonts w:ascii="Times New Roman" w:hAnsi="Times New Roman" w:cs="Times New Roman"/>
          <w:sz w:val="24"/>
          <w:szCs w:val="24"/>
          <w:lang w:val="en-US"/>
        </w:rPr>
        <w:t>opposite ends of a</w:t>
      </w:r>
      <w:r w:rsidR="007F3D7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5442A" w:rsidRPr="00CB134D">
        <w:rPr>
          <w:rFonts w:ascii="Times New Roman" w:hAnsi="Times New Roman" w:cs="Times New Roman"/>
          <w:sz w:val="24"/>
          <w:szCs w:val="24"/>
          <w:lang w:val="en-US"/>
        </w:rPr>
        <w:t>non-coding intergenic region containing the origin of replication for the viral sense strand and the promoters of CP and Rep genes</w:t>
      </w:r>
      <w:r w:rsidR="002C6F2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6F28" w:rsidRPr="00CB134D">
        <w:rPr>
          <w:rFonts w:ascii="Times New Roman" w:hAnsi="Times New Roman" w:cs="Times New Roman"/>
          <w:sz w:val="24"/>
          <w:szCs w:val="24"/>
        </w:rPr>
        <w:t>(Malathi et al., 2017)</w:t>
      </w:r>
      <w:r w:rsidR="0075442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04E41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DNA-A </w:t>
      </w:r>
      <w:r w:rsidR="00704E41" w:rsidRPr="00CB134D">
        <w:rPr>
          <w:rFonts w:ascii="Times New Roman" w:hAnsi="Times New Roman" w:cs="Times New Roman"/>
          <w:sz w:val="24"/>
          <w:szCs w:val="24"/>
          <w:lang w:val="en-US"/>
        </w:rPr>
        <w:lastRenderedPageBreak/>
        <w:t>encodes six genes AC1, AC2, AC3, AC4, AV1 and AV2</w:t>
      </w:r>
      <w:r w:rsidR="00234CB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that play vital roles in defense, </w:t>
      </w:r>
      <w:r w:rsidR="007D06AB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replication, </w:t>
      </w:r>
      <w:r w:rsidR="00234CB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transcription and </w:t>
      </w:r>
      <w:r w:rsidR="00ED0EF1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234CB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the synthesis of </w:t>
      </w:r>
      <w:r w:rsidR="00450F8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viral </w:t>
      </w:r>
      <w:r w:rsidR="00234CB8" w:rsidRPr="00CB134D">
        <w:rPr>
          <w:rFonts w:ascii="Times New Roman" w:hAnsi="Times New Roman" w:cs="Times New Roman"/>
          <w:sz w:val="24"/>
          <w:szCs w:val="24"/>
          <w:lang w:val="en-US"/>
        </w:rPr>
        <w:t>capsids. DNA-B encodes two genes BC1 and BV1</w:t>
      </w:r>
      <w:r w:rsidR="002772B6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whereby</w:t>
      </w:r>
      <w:r w:rsidR="00234CB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47C" w:rsidRPr="00CB134D">
        <w:rPr>
          <w:rFonts w:ascii="Times New Roman" w:hAnsi="Times New Roman" w:cs="Times New Roman"/>
          <w:sz w:val="24"/>
          <w:szCs w:val="24"/>
          <w:lang w:val="en-US"/>
        </w:rPr>
        <w:t>BC1</w:t>
      </w:r>
      <w:r w:rsidR="00312FB1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647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in the anti-sense strand encodes the movement protein (MP) critical for </w:t>
      </w:r>
      <w:r w:rsidR="009E6F0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intercellular </w:t>
      </w:r>
      <w:r w:rsidR="00DB647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systemic movement of virus particles in host plants and </w:t>
      </w:r>
      <w:r w:rsidR="002772B6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BV1 in the viral sense strand encodes the nuclear shuttle protein (NSP) </w:t>
      </w:r>
      <w:r w:rsidR="00234CB8" w:rsidRPr="00CB134D">
        <w:rPr>
          <w:rFonts w:ascii="Times New Roman" w:hAnsi="Times New Roman" w:cs="Times New Roman"/>
          <w:sz w:val="24"/>
          <w:szCs w:val="24"/>
          <w:lang w:val="en-US"/>
        </w:rPr>
        <w:t>that facilitate</w:t>
      </w:r>
      <w:r w:rsidR="00960DDE" w:rsidRPr="00CB134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34CB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intr</w:t>
      </w:r>
      <w:r w:rsidR="002772B6" w:rsidRPr="00CB13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34CB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cellular </w:t>
      </w:r>
      <w:r w:rsidR="0095345D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transport of the virions </w:t>
      </w:r>
      <w:r w:rsidR="00234CB8" w:rsidRPr="00CB134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34CB8" w:rsidRPr="00CB134D">
        <w:rPr>
          <w:rFonts w:ascii="Times New Roman" w:hAnsi="Times New Roman" w:cs="Times New Roman"/>
          <w:sz w:val="24"/>
          <w:szCs w:val="24"/>
        </w:rPr>
        <w:t>Hareesh et al., 2023)</w:t>
      </w:r>
      <w:r w:rsidR="006941D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1D8" w:rsidRPr="00CB134D">
        <w:rPr>
          <w:rFonts w:ascii="Times New Roman" w:hAnsi="Times New Roman" w:cs="Times New Roman"/>
          <w:sz w:val="24"/>
          <w:szCs w:val="24"/>
        </w:rPr>
        <w:t>(Malathi et al., 2017)</w:t>
      </w:r>
      <w:r w:rsidR="006941D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B671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DNA-A and DNA-B of SLCMVs also share a common </w:t>
      </w:r>
      <w:r w:rsidR="00B16666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intergenic </w:t>
      </w:r>
      <w:r w:rsidR="009B671E" w:rsidRPr="00CB134D">
        <w:rPr>
          <w:rFonts w:ascii="Times New Roman" w:hAnsi="Times New Roman" w:cs="Times New Roman"/>
          <w:sz w:val="24"/>
          <w:szCs w:val="24"/>
          <w:lang w:val="en-US"/>
        </w:rPr>
        <w:t>region (~200 bases long) that encodes elements involved in replication and transcription</w:t>
      </w:r>
      <w:r w:rsidR="00FE0EC1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0EC1" w:rsidRPr="00CB134D">
        <w:rPr>
          <w:rFonts w:ascii="Times New Roman" w:hAnsi="Times New Roman" w:cs="Times New Roman"/>
          <w:sz w:val="24"/>
          <w:szCs w:val="24"/>
        </w:rPr>
        <w:t>(Saunders et al., 2002)</w:t>
      </w:r>
      <w:r w:rsidR="009B671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45BE8" w:rsidRPr="00CB134D">
        <w:rPr>
          <w:rFonts w:ascii="Times New Roman" w:hAnsi="Times New Roman" w:cs="Times New Roman"/>
          <w:sz w:val="24"/>
          <w:szCs w:val="24"/>
          <w:lang w:val="en-US"/>
        </w:rPr>
        <w:t>DNA-A and DNA-B of SLCMV are mutually interdependent since DNA-A depends on DNA-B for its intracellular and intercellular movement while DNA-B depends on DNA-A for</w:t>
      </w:r>
      <w:r w:rsidR="00F35552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its</w:t>
      </w:r>
      <w:r w:rsidR="00445BE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replication and </w:t>
      </w:r>
      <w:proofErr w:type="spellStart"/>
      <w:r w:rsidR="00445BE8" w:rsidRPr="00CB134D">
        <w:rPr>
          <w:rFonts w:ascii="Times New Roman" w:hAnsi="Times New Roman" w:cs="Times New Roman"/>
          <w:sz w:val="24"/>
          <w:szCs w:val="24"/>
          <w:lang w:val="en-US"/>
        </w:rPr>
        <w:t>encapsidation</w:t>
      </w:r>
      <w:proofErr w:type="spellEnd"/>
      <w:r w:rsidR="004258AF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258AF" w:rsidRPr="00CB134D">
        <w:rPr>
          <w:rFonts w:ascii="Times New Roman" w:hAnsi="Times New Roman" w:cs="Times New Roman"/>
          <w:sz w:val="24"/>
          <w:szCs w:val="24"/>
        </w:rPr>
        <w:t>(Malathi et al., 2017)</w:t>
      </w:r>
      <w:r w:rsidR="004258AF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56075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And the sizes of these two DNAs </w:t>
      </w:r>
      <w:r w:rsidR="00E97F47" w:rsidRPr="00CB134D">
        <w:rPr>
          <w:rFonts w:ascii="Times New Roman" w:hAnsi="Times New Roman" w:cs="Times New Roman"/>
          <w:sz w:val="24"/>
          <w:szCs w:val="24"/>
          <w:lang w:val="en-US"/>
        </w:rPr>
        <w:t>differ by a small number of nucleotides</w:t>
      </w:r>
      <w:r w:rsidR="00C56075" w:rsidRPr="00CB134D">
        <w:rPr>
          <w:rFonts w:ascii="Times New Roman" w:hAnsi="Times New Roman" w:cs="Times New Roman"/>
          <w:sz w:val="24"/>
          <w:szCs w:val="24"/>
          <w:lang w:val="en-US"/>
        </w:rPr>
        <w:t>, whereby DNA-A happens to be 21 to 23 bases longer than its DNA-B counterpart.</w:t>
      </w:r>
      <w:r w:rsidR="00AB786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0C" w:rsidRPr="00CB134D">
        <w:rPr>
          <w:rFonts w:ascii="Times New Roman" w:hAnsi="Times New Roman" w:cs="Times New Roman"/>
          <w:sz w:val="24"/>
          <w:szCs w:val="24"/>
          <w:lang w:val="en-US"/>
        </w:rPr>
        <w:t>Host-to-host transmission of SLCMV is mediated by a specific biotype of whiteflies (</w:t>
      </w:r>
      <w:proofErr w:type="spellStart"/>
      <w:r w:rsidR="00A7770C" w:rsidRPr="00CB134D">
        <w:rPr>
          <w:rFonts w:ascii="Times New Roman" w:hAnsi="Times New Roman" w:cs="Times New Roman"/>
          <w:i/>
          <w:iCs/>
          <w:sz w:val="24"/>
          <w:szCs w:val="24"/>
          <w:lang w:val="en-US"/>
        </w:rPr>
        <w:t>Bemisia</w:t>
      </w:r>
      <w:proofErr w:type="spellEnd"/>
      <w:r w:rsidR="00A7770C" w:rsidRPr="00CB134D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A7770C" w:rsidRPr="00CB134D">
        <w:rPr>
          <w:rFonts w:ascii="Times New Roman" w:hAnsi="Times New Roman" w:cs="Times New Roman"/>
          <w:i/>
          <w:iCs/>
          <w:sz w:val="24"/>
          <w:szCs w:val="24"/>
          <w:lang w:val="en-US"/>
        </w:rPr>
        <w:t>tabaci</w:t>
      </w:r>
      <w:proofErr w:type="spellEnd"/>
      <w:r w:rsidR="00A7770C" w:rsidRPr="00CB134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844E9"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1596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SLCMV is </w:t>
      </w:r>
      <w:r w:rsidR="008844E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671596" w:rsidRPr="00CB134D">
        <w:rPr>
          <w:rFonts w:ascii="Times New Roman" w:hAnsi="Times New Roman" w:cs="Times New Roman"/>
          <w:sz w:val="24"/>
          <w:szCs w:val="24"/>
          <w:lang w:val="en-US"/>
        </w:rPr>
        <w:t>highly sap transmissible</w:t>
      </w:r>
      <w:r w:rsidR="008E1425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and could be </w:t>
      </w:r>
      <w:r w:rsidR="006A484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successfully </w:t>
      </w:r>
      <w:r w:rsidR="008E1425" w:rsidRPr="00CB134D">
        <w:rPr>
          <w:rFonts w:ascii="Times New Roman" w:hAnsi="Times New Roman" w:cs="Times New Roman"/>
          <w:sz w:val="24"/>
          <w:szCs w:val="24"/>
          <w:lang w:val="en-US"/>
        </w:rPr>
        <w:t>transmitted to 39 species in family Sol</w:t>
      </w:r>
      <w:r w:rsidR="00224F09" w:rsidRPr="00CB13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E1425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naceae via mechanical sap </w:t>
      </w:r>
      <w:r w:rsidR="00D9479C" w:rsidRPr="00CB134D">
        <w:rPr>
          <w:rFonts w:ascii="Times New Roman" w:hAnsi="Times New Roman" w:cs="Times New Roman"/>
          <w:sz w:val="24"/>
          <w:szCs w:val="24"/>
          <w:lang w:val="en-US"/>
        </w:rPr>
        <w:t>inoculation</w:t>
      </w:r>
      <w:r w:rsidR="00F33EC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33EC9" w:rsidRPr="00CB134D">
        <w:rPr>
          <w:rFonts w:ascii="Times New Roman" w:hAnsi="Times New Roman" w:cs="Times New Roman"/>
          <w:sz w:val="24"/>
          <w:szCs w:val="24"/>
        </w:rPr>
        <w:t xml:space="preserve">(Jose et al., </w:t>
      </w:r>
      <w:r w:rsidR="00F81EE8" w:rsidRPr="00CB134D">
        <w:rPr>
          <w:rFonts w:ascii="Times New Roman" w:hAnsi="Times New Roman" w:cs="Times New Roman"/>
          <w:sz w:val="24"/>
          <w:szCs w:val="24"/>
          <w:lang w:val="en-US"/>
        </w:rPr>
        <w:t>2008</w:t>
      </w:r>
      <w:r w:rsidR="00F33EC9" w:rsidRPr="00CB134D">
        <w:rPr>
          <w:rFonts w:ascii="Times New Roman" w:hAnsi="Times New Roman" w:cs="Times New Roman"/>
          <w:sz w:val="24"/>
          <w:szCs w:val="24"/>
        </w:rPr>
        <w:t>)</w:t>
      </w:r>
      <w:r w:rsidR="00D9479C"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E1425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CECF41" w14:textId="77777777" w:rsidR="00433DEC" w:rsidRPr="00CB134D" w:rsidRDefault="00433DEC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E9B1BC" w14:textId="5C8BC53D" w:rsidR="00AB7867" w:rsidRPr="00CB134D" w:rsidRDefault="00433DEC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34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33EC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he genome of SLCMV is reported to be very volatile since it’s prone to high rates of mutations, which </w:t>
      </w:r>
      <w:r w:rsidR="00957ABA" w:rsidRPr="00CB134D">
        <w:rPr>
          <w:rFonts w:ascii="Times New Roman" w:hAnsi="Times New Roman" w:cs="Times New Roman"/>
          <w:sz w:val="24"/>
          <w:szCs w:val="24"/>
          <w:lang w:val="en-US"/>
        </w:rPr>
        <w:t>renders i</w:t>
      </w:r>
      <w:r w:rsidR="00B34D1B" w:rsidRPr="00CB134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57AB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more aggressive</w:t>
      </w:r>
      <w:r w:rsidR="00094BE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57AB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virulent </w:t>
      </w:r>
      <w:r w:rsidR="00094BE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and capable of infecting a diverse array of hosts </w:t>
      </w:r>
      <w:r w:rsidR="00957ABA" w:rsidRPr="00CB134D">
        <w:rPr>
          <w:rFonts w:ascii="Times New Roman" w:hAnsi="Times New Roman" w:cs="Times New Roman"/>
          <w:sz w:val="24"/>
          <w:szCs w:val="24"/>
          <w:lang w:val="en-US"/>
        </w:rPr>
        <w:t>compared to ICMV</w:t>
      </w:r>
      <w:r w:rsidR="0022050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0508" w:rsidRPr="00CB134D">
        <w:rPr>
          <w:rFonts w:ascii="Times New Roman" w:hAnsi="Times New Roman" w:cs="Times New Roman"/>
          <w:sz w:val="24"/>
          <w:szCs w:val="24"/>
        </w:rPr>
        <w:t>(Patil et al., 2005)</w:t>
      </w:r>
      <w:r w:rsidR="00957ABA"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86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A study from </w:t>
      </w:r>
      <w:r w:rsidR="00AB7867" w:rsidRPr="00CB134D">
        <w:rPr>
          <w:rFonts w:ascii="Times New Roman" w:hAnsi="Times New Roman" w:cs="Times New Roman"/>
          <w:sz w:val="24"/>
          <w:szCs w:val="24"/>
        </w:rPr>
        <w:t>Prasangika et al.</w:t>
      </w:r>
      <w:r w:rsidR="00AB786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B7867" w:rsidRPr="00CB134D">
        <w:rPr>
          <w:rFonts w:ascii="Times New Roman" w:hAnsi="Times New Roman" w:cs="Times New Roman"/>
          <w:sz w:val="24"/>
          <w:szCs w:val="24"/>
        </w:rPr>
        <w:t>2008)</w:t>
      </w:r>
      <w:r w:rsidR="00AB786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based on </w:t>
      </w:r>
      <w:r w:rsidR="00AB7867" w:rsidRPr="00CB134D">
        <w:rPr>
          <w:rFonts w:ascii="Times New Roman" w:hAnsi="Times New Roman" w:cs="Times New Roman"/>
          <w:i/>
          <w:iCs/>
          <w:sz w:val="24"/>
          <w:szCs w:val="24"/>
          <w:lang w:val="en-US"/>
        </w:rPr>
        <w:t>M. esculenta</w:t>
      </w:r>
      <w:r w:rsidR="00AB786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germplasms concludes that most of the </w:t>
      </w:r>
      <w:r w:rsidR="00462320" w:rsidRPr="00CB134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B7867" w:rsidRPr="00CB134D">
        <w:rPr>
          <w:rFonts w:ascii="Times New Roman" w:hAnsi="Times New Roman" w:cs="Times New Roman"/>
          <w:sz w:val="24"/>
          <w:szCs w:val="24"/>
          <w:lang w:val="en-US"/>
        </w:rPr>
        <w:t>assava cultivars (</w:t>
      </w:r>
      <w:r w:rsidR="00AB7867" w:rsidRPr="00CB134D">
        <w:rPr>
          <w:rFonts w:ascii="Times New Roman" w:hAnsi="Times New Roman" w:cs="Times New Roman"/>
          <w:sz w:val="24"/>
          <w:szCs w:val="24"/>
        </w:rPr>
        <w:t>HORDI 28, HORDI 6,</w:t>
      </w:r>
      <w:r w:rsidR="00AB786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867" w:rsidRPr="00CB134D">
        <w:rPr>
          <w:rFonts w:ascii="Times New Roman" w:hAnsi="Times New Roman" w:cs="Times New Roman"/>
          <w:sz w:val="24"/>
          <w:szCs w:val="24"/>
        </w:rPr>
        <w:t>CARI 555, MU51, Kirikawadi, BW1, BW2,</w:t>
      </w:r>
      <w:r w:rsidR="00AB786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867" w:rsidRPr="00CB134D">
        <w:rPr>
          <w:rFonts w:ascii="Times New Roman" w:hAnsi="Times New Roman" w:cs="Times New Roman"/>
          <w:sz w:val="24"/>
          <w:szCs w:val="24"/>
        </w:rPr>
        <w:t>Wariyapola and Wagolla</w:t>
      </w:r>
      <w:r w:rsidR="00AB786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E5857" w:rsidRPr="00CB134D">
        <w:rPr>
          <w:rFonts w:ascii="Times New Roman" w:hAnsi="Times New Roman" w:cs="Times New Roman"/>
          <w:sz w:val="24"/>
          <w:szCs w:val="24"/>
          <w:lang w:val="en-US"/>
        </w:rPr>
        <w:t>planted commercially</w:t>
      </w:r>
      <w:r w:rsidR="00AB786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in Sri Lanka are susceptible </w:t>
      </w:r>
      <w:r w:rsidR="002224F7" w:rsidRPr="00CB134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B786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CMD with HORDI 6 showing the highest susceptibility and </w:t>
      </w:r>
      <w:r w:rsidR="00DC2DE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the study also </w:t>
      </w:r>
      <w:r w:rsidR="00AB786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identifies cultivars </w:t>
      </w:r>
      <w:r w:rsidR="00AB7867" w:rsidRPr="00CB134D">
        <w:rPr>
          <w:rFonts w:ascii="Times New Roman" w:hAnsi="Times New Roman" w:cs="Times New Roman"/>
          <w:sz w:val="24"/>
          <w:szCs w:val="24"/>
        </w:rPr>
        <w:t>WA/KK/10 and 555/KK/2</w:t>
      </w:r>
      <w:r w:rsidR="00AB786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to be highly resistant to CMD, based on </w:t>
      </w:r>
      <w:r w:rsidR="00AB7867" w:rsidRPr="00CB134D">
        <w:rPr>
          <w:rFonts w:ascii="Times New Roman" w:hAnsi="Times New Roman" w:cs="Times New Roman"/>
          <w:sz w:val="24"/>
          <w:szCs w:val="24"/>
        </w:rPr>
        <w:t>Triple Antibody Sandwich Enzyme-Linked Immunosorbent Assay (TAS ELISA) tests</w:t>
      </w:r>
      <w:r w:rsidR="00AB786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performed on cassava germplasms artificially infected through wedge grafting.</w:t>
      </w:r>
    </w:p>
    <w:p w14:paraId="0ADBFDDD" w14:textId="77777777" w:rsidR="00F427F0" w:rsidRPr="00CB134D" w:rsidRDefault="00F427F0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1DC813" w14:textId="17D346FD" w:rsidR="00F427F0" w:rsidRPr="00CB134D" w:rsidRDefault="00F427F0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This study sample</w:t>
      </w:r>
      <w:r w:rsidR="00277E3A"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diseased </w:t>
      </w:r>
      <w:r w:rsidRPr="00CB134D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 xml:space="preserve">M. esculenta </w:t>
      </w:r>
      <w:r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leaves from select fields in Trincomalee district</w:t>
      </w:r>
      <w:r w:rsidR="00487444"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Sri Lanka</w:t>
      </w:r>
      <w:r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and compare</w:t>
      </w:r>
      <w:r w:rsidR="00FD2AFD"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d</w:t>
      </w:r>
      <w:r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the SLCMV viral DNA-A sequences with </w:t>
      </w:r>
      <w:r w:rsidR="003F414E"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that of other </w:t>
      </w:r>
      <w:r w:rsidR="00307F21"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known </w:t>
      </w:r>
      <w:r w:rsidR="003F414E"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viral pathogens affecting </w:t>
      </w:r>
      <w:r w:rsidR="00C74C57" w:rsidRPr="00CB134D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 xml:space="preserve">M. esculenta </w:t>
      </w:r>
      <w:r w:rsidR="003F414E"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plants in Sri Lanka </w:t>
      </w:r>
      <w:r w:rsidR="00C74C57"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as well as </w:t>
      </w:r>
      <w:r w:rsidR="00452B6E"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all internationally </w:t>
      </w:r>
      <w:r w:rsidR="008D1EE6"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occurring</w:t>
      </w:r>
      <w:r w:rsidR="00452B6E"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variants of CMV</w:t>
      </w:r>
      <w:r w:rsidR="002F40CD"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, in a quest to discern the evolutionary relationships between them and to deduce the possible events that might have paved way for this genetic diversity</w:t>
      </w:r>
      <w:r w:rsidR="00EF06D3"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to come into existence</w:t>
      </w:r>
      <w:r w:rsidR="00452B6E" w:rsidRPr="00CB134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.</w:t>
      </w:r>
      <w:r w:rsidR="00C25EE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BC1080" w14:textId="77777777" w:rsidR="00F852CA" w:rsidRPr="00CB134D" w:rsidRDefault="00F852CA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2DCDC" w14:textId="4D54C951" w:rsidR="004E55DA" w:rsidRPr="00CB134D" w:rsidRDefault="006A1646" w:rsidP="009738A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B134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Materials and Methods</w:t>
      </w:r>
    </w:p>
    <w:p w14:paraId="2F3CE7DB" w14:textId="77777777" w:rsidR="00A43C5B" w:rsidRPr="00CB134D" w:rsidRDefault="00A43C5B" w:rsidP="00973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10F05F" w14:textId="273687EA" w:rsidR="00822504" w:rsidRPr="00CB134D" w:rsidRDefault="00FB24D5" w:rsidP="009738A0">
      <w:pPr>
        <w:spacing w:after="0" w:line="240" w:lineRule="auto"/>
        <w:ind w:left="-450" w:right="-450" w:firstLine="45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134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Field Assessment of contemporary CMD situation </w:t>
      </w:r>
      <w:r w:rsidR="00822504" w:rsidRPr="00CB134D">
        <w:rPr>
          <w:rFonts w:ascii="Times New Roman" w:hAnsi="Times New Roman" w:cs="Times New Roman"/>
          <w:b/>
          <w:sz w:val="24"/>
          <w:szCs w:val="24"/>
        </w:rPr>
        <w:t>in Trincomalee</w:t>
      </w:r>
      <w:r w:rsidRPr="00CB134D">
        <w:rPr>
          <w:rFonts w:ascii="Times New Roman" w:hAnsi="Times New Roman" w:cs="Times New Roman"/>
          <w:b/>
          <w:sz w:val="24"/>
          <w:szCs w:val="24"/>
          <w:lang w:val="en-US"/>
        </w:rPr>
        <w:t>, Sri Lanka</w:t>
      </w:r>
    </w:p>
    <w:p w14:paraId="6E72C0C5" w14:textId="77777777" w:rsidR="008310DD" w:rsidRPr="00CB134D" w:rsidRDefault="008310DD" w:rsidP="009738A0">
      <w:pPr>
        <w:spacing w:after="0" w:line="240" w:lineRule="auto"/>
        <w:ind w:left="-450" w:right="-450" w:firstLine="45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9844D72" w14:textId="0DBE7306" w:rsidR="00E24979" w:rsidRPr="00CB134D" w:rsidRDefault="00706227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4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22504" w:rsidRPr="00CB134D">
        <w:rPr>
          <w:rFonts w:ascii="Times New Roman" w:hAnsi="Times New Roman" w:cs="Times New Roman"/>
          <w:sz w:val="24"/>
          <w:szCs w:val="24"/>
        </w:rPr>
        <w:t xml:space="preserve"> </w:t>
      </w:r>
      <w:r w:rsidR="009D2320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brief </w:t>
      </w:r>
      <w:r w:rsidR="00021CF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preliminary </w:t>
      </w:r>
      <w:r w:rsidRPr="00CB134D">
        <w:rPr>
          <w:rFonts w:ascii="Times New Roman" w:hAnsi="Times New Roman" w:cs="Times New Roman"/>
          <w:sz w:val="24"/>
          <w:szCs w:val="24"/>
          <w:lang w:val="en-US"/>
        </w:rPr>
        <w:t>filed s</w:t>
      </w:r>
      <w:r w:rsidR="00822504" w:rsidRPr="00CB134D">
        <w:rPr>
          <w:rFonts w:ascii="Times New Roman" w:hAnsi="Times New Roman" w:cs="Times New Roman"/>
          <w:sz w:val="24"/>
          <w:szCs w:val="24"/>
        </w:rPr>
        <w:t xml:space="preserve">urvey was </w:t>
      </w:r>
      <w:r w:rsidR="00F66661" w:rsidRPr="00CB134D">
        <w:rPr>
          <w:rFonts w:ascii="Times New Roman" w:hAnsi="Times New Roman" w:cs="Times New Roman"/>
          <w:sz w:val="24"/>
          <w:szCs w:val="24"/>
          <w:lang w:val="en-US"/>
        </w:rPr>
        <w:t>carried out</w:t>
      </w:r>
      <w:r w:rsidR="00822504" w:rsidRPr="00CB134D">
        <w:rPr>
          <w:rFonts w:ascii="Times New Roman" w:hAnsi="Times New Roman" w:cs="Times New Roman"/>
          <w:sz w:val="24"/>
          <w:szCs w:val="24"/>
        </w:rPr>
        <w:t xml:space="preserve"> </w:t>
      </w:r>
      <w:r w:rsidR="00B1410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starting </w:t>
      </w:r>
      <w:r w:rsidR="00822504" w:rsidRPr="00CB134D">
        <w:rPr>
          <w:rFonts w:ascii="Times New Roman" w:hAnsi="Times New Roman" w:cs="Times New Roman"/>
          <w:sz w:val="24"/>
          <w:szCs w:val="24"/>
        </w:rPr>
        <w:t xml:space="preserve">from May </w:t>
      </w:r>
      <w:r w:rsidR="0056047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2021 </w:t>
      </w:r>
      <w:r w:rsidR="00822504" w:rsidRPr="00CB134D">
        <w:rPr>
          <w:rFonts w:ascii="Times New Roman" w:hAnsi="Times New Roman" w:cs="Times New Roman"/>
          <w:sz w:val="24"/>
          <w:szCs w:val="24"/>
        </w:rPr>
        <w:t>to July 2021</w:t>
      </w:r>
      <w:r w:rsidR="00AC1CDB" w:rsidRPr="00CB13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2504" w:rsidRPr="00CB134D">
        <w:rPr>
          <w:rFonts w:ascii="Times New Roman" w:hAnsi="Times New Roman" w:cs="Times New Roman"/>
          <w:sz w:val="24"/>
          <w:szCs w:val="24"/>
        </w:rPr>
        <w:t xml:space="preserve"> </w:t>
      </w:r>
      <w:r w:rsidR="00AC1CDB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in order </w:t>
      </w:r>
      <w:r w:rsidR="00822504" w:rsidRPr="00CB134D">
        <w:rPr>
          <w:rFonts w:ascii="Times New Roman" w:hAnsi="Times New Roman" w:cs="Times New Roman"/>
          <w:sz w:val="24"/>
          <w:szCs w:val="24"/>
        </w:rPr>
        <w:t xml:space="preserve">to determine the </w:t>
      </w:r>
      <w:r w:rsidR="00E14DF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disease incidence of </w:t>
      </w:r>
      <w:r w:rsidR="00822504" w:rsidRPr="00CB134D">
        <w:rPr>
          <w:rFonts w:ascii="Times New Roman" w:hAnsi="Times New Roman" w:cs="Times New Roman"/>
          <w:sz w:val="24"/>
          <w:szCs w:val="24"/>
        </w:rPr>
        <w:t xml:space="preserve">CMD </w:t>
      </w:r>
      <w:r w:rsidR="004A2290" w:rsidRPr="00CB134D">
        <w:rPr>
          <w:rFonts w:ascii="Times New Roman" w:hAnsi="Times New Roman" w:cs="Times New Roman"/>
          <w:sz w:val="24"/>
          <w:szCs w:val="24"/>
          <w:lang w:val="en-US"/>
        </w:rPr>
        <w:t>in Trincomalee district, Sri Lanka</w:t>
      </w:r>
      <w:r w:rsidR="00822504" w:rsidRPr="00CB134D">
        <w:rPr>
          <w:rFonts w:ascii="Times New Roman" w:hAnsi="Times New Roman" w:cs="Times New Roman"/>
          <w:sz w:val="24"/>
          <w:szCs w:val="24"/>
        </w:rPr>
        <w:t xml:space="preserve">. Field visits were arranged to three different </w:t>
      </w:r>
      <w:r w:rsidR="005D24A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divisional secretariat </w:t>
      </w:r>
      <w:r w:rsidR="002C06F3" w:rsidRPr="00CB134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22504" w:rsidRPr="00CB134D">
        <w:rPr>
          <w:rFonts w:ascii="Times New Roman" w:hAnsi="Times New Roman" w:cs="Times New Roman"/>
          <w:sz w:val="24"/>
          <w:szCs w:val="24"/>
        </w:rPr>
        <w:t>DS</w:t>
      </w:r>
      <w:r w:rsidR="002C06F3" w:rsidRPr="00CB134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22504" w:rsidRPr="00CB134D">
        <w:rPr>
          <w:rFonts w:ascii="Times New Roman" w:hAnsi="Times New Roman" w:cs="Times New Roman"/>
          <w:sz w:val="24"/>
          <w:szCs w:val="24"/>
        </w:rPr>
        <w:t xml:space="preserve"> divisions </w:t>
      </w:r>
      <w:r w:rsidR="00855A0D" w:rsidRPr="00CB134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22504" w:rsidRPr="00CB134D">
        <w:rPr>
          <w:rFonts w:ascii="Times New Roman" w:hAnsi="Times New Roman" w:cs="Times New Roman"/>
          <w:sz w:val="24"/>
          <w:szCs w:val="24"/>
        </w:rPr>
        <w:t xml:space="preserve"> Trincomalee district</w:t>
      </w:r>
      <w:r w:rsidR="0077420C" w:rsidRPr="00CB13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2504" w:rsidRPr="00CB134D">
        <w:rPr>
          <w:rFonts w:ascii="Times New Roman" w:hAnsi="Times New Roman" w:cs="Times New Roman"/>
          <w:sz w:val="24"/>
          <w:szCs w:val="24"/>
        </w:rPr>
        <w:t xml:space="preserve"> namely Padavisripura, Muthur and Nilaveli.</w:t>
      </w:r>
      <w:r w:rsidR="00E44DCB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DCB" w:rsidRPr="00CB134D">
        <w:rPr>
          <w:rFonts w:ascii="Times New Roman" w:hAnsi="Times New Roman" w:cs="Times New Roman"/>
          <w:sz w:val="24"/>
          <w:szCs w:val="24"/>
        </w:rPr>
        <w:t>In each field</w:t>
      </w:r>
      <w:r w:rsidR="0095682B" w:rsidRPr="00CB13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44DCB" w:rsidRPr="00CB134D">
        <w:rPr>
          <w:rFonts w:ascii="Times New Roman" w:hAnsi="Times New Roman" w:cs="Times New Roman"/>
          <w:sz w:val="24"/>
          <w:szCs w:val="24"/>
        </w:rPr>
        <w:t xml:space="preserve"> six plots </w:t>
      </w:r>
      <w:r w:rsidR="00D655F5" w:rsidRPr="00CB134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47F2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E44DCB" w:rsidRPr="00CB134D">
        <w:rPr>
          <w:rFonts w:ascii="Times New Roman" w:hAnsi="Times New Roman" w:cs="Times New Roman"/>
          <w:sz w:val="24"/>
          <w:szCs w:val="24"/>
        </w:rPr>
        <w:t>10</w:t>
      </w:r>
      <w:r w:rsidR="0058574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DCB" w:rsidRPr="00CB134D">
        <w:rPr>
          <w:rFonts w:ascii="Times New Roman" w:hAnsi="Times New Roman" w:cs="Times New Roman"/>
          <w:sz w:val="24"/>
          <w:szCs w:val="24"/>
        </w:rPr>
        <w:t>m</w:t>
      </w:r>
      <w:r w:rsidR="00E44DCB" w:rsidRPr="00CB134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44DCB" w:rsidRPr="00CB134D">
        <w:rPr>
          <w:rFonts w:ascii="Times New Roman" w:hAnsi="Times New Roman" w:cs="Times New Roman"/>
          <w:sz w:val="24"/>
          <w:szCs w:val="24"/>
        </w:rPr>
        <w:t xml:space="preserve"> </w:t>
      </w:r>
      <w:r w:rsidR="00D655F5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E44DCB" w:rsidRPr="00CB134D">
        <w:rPr>
          <w:rFonts w:ascii="Times New Roman" w:hAnsi="Times New Roman" w:cs="Times New Roman"/>
          <w:sz w:val="24"/>
          <w:szCs w:val="24"/>
        </w:rPr>
        <w:t>area</w:t>
      </w:r>
      <w:r w:rsidR="00D655F5" w:rsidRPr="00CB134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C6D70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4DCB" w:rsidRPr="00CB134D">
        <w:rPr>
          <w:rFonts w:ascii="Times New Roman" w:hAnsi="Times New Roman" w:cs="Times New Roman"/>
          <w:sz w:val="24"/>
          <w:szCs w:val="24"/>
        </w:rPr>
        <w:t xml:space="preserve">were selected and the number of diseased plants (n) showing </w:t>
      </w:r>
      <w:r w:rsidR="00516BF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stereotypical CMD </w:t>
      </w:r>
      <w:r w:rsidR="00E44DCB" w:rsidRPr="00CB134D">
        <w:rPr>
          <w:rFonts w:ascii="Times New Roman" w:hAnsi="Times New Roman" w:cs="Times New Roman"/>
          <w:sz w:val="24"/>
          <w:szCs w:val="24"/>
        </w:rPr>
        <w:t xml:space="preserve">symptoms and </w:t>
      </w:r>
      <w:r w:rsidR="002E2F24" w:rsidRPr="00CB134D">
        <w:rPr>
          <w:rFonts w:ascii="Times New Roman" w:hAnsi="Times New Roman" w:cs="Times New Roman"/>
          <w:sz w:val="24"/>
          <w:szCs w:val="24"/>
          <w:lang w:val="en-US"/>
        </w:rPr>
        <w:t>the number of total</w:t>
      </w:r>
      <w:r w:rsidR="00E44DCB" w:rsidRPr="00CB134D">
        <w:rPr>
          <w:rFonts w:ascii="Times New Roman" w:hAnsi="Times New Roman" w:cs="Times New Roman"/>
          <w:sz w:val="24"/>
          <w:szCs w:val="24"/>
        </w:rPr>
        <w:t xml:space="preserve"> plants</w:t>
      </w:r>
      <w:r w:rsidR="002E2F2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="00313172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chosen </w:t>
      </w:r>
      <w:r w:rsidR="002E2F24" w:rsidRPr="00CB134D">
        <w:rPr>
          <w:rFonts w:ascii="Times New Roman" w:hAnsi="Times New Roman" w:cs="Times New Roman"/>
          <w:sz w:val="24"/>
          <w:szCs w:val="24"/>
          <w:lang w:val="en-US"/>
        </w:rPr>
        <w:t>plot (N) were documented</w:t>
      </w:r>
      <w:r w:rsidR="00E44DCB" w:rsidRPr="00CB134D">
        <w:rPr>
          <w:rFonts w:ascii="Times New Roman" w:hAnsi="Times New Roman" w:cs="Times New Roman"/>
          <w:sz w:val="24"/>
          <w:szCs w:val="24"/>
        </w:rPr>
        <w:t>. The percentage CMD incidence per field was calculated using the following equation</w:t>
      </w:r>
      <w:r w:rsidR="006826E6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26E6" w:rsidRPr="00CB134D">
        <w:rPr>
          <w:rFonts w:ascii="Times New Roman" w:hAnsi="Times New Roman" w:cs="Times New Roman"/>
          <w:sz w:val="24"/>
          <w:szCs w:val="24"/>
        </w:rPr>
        <w:t>(Saokham et al., 2021)</w:t>
      </w:r>
      <w:r w:rsidR="00E44DCB" w:rsidRPr="00CB134D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4B9F2E26" w14:textId="77777777" w:rsidR="002E7F62" w:rsidRPr="00CB134D" w:rsidRDefault="002E7F62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2317F" w14:textId="52C056B9" w:rsidR="00E44DCB" w:rsidRPr="00CB134D" w:rsidRDefault="00EA0C91" w:rsidP="009738A0">
      <w:pPr>
        <w:spacing w:after="0" w:line="240" w:lineRule="auto"/>
        <w:ind w:left="-45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Percentage disease incidence=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× 100 %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</m:oMathPara>
      <w:r w:rsidR="00E44DCB" w:rsidRPr="00CB134D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0F3C4137" w14:textId="696D941C" w:rsidR="00890F53" w:rsidRPr="00CB134D" w:rsidRDefault="0080504F" w:rsidP="009738A0">
      <w:pPr>
        <w:spacing w:after="0" w:line="240" w:lineRule="auto"/>
        <w:ind w:left="-450"/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</w:pPr>
      <w:r w:rsidRPr="00CB134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&lt;</w:t>
      </w:r>
      <w:r w:rsidR="00890F53" w:rsidRPr="00CB134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No other info regarding the survey</w:t>
      </w:r>
      <w:r w:rsidRPr="00CB134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&gt;</w:t>
      </w:r>
    </w:p>
    <w:p w14:paraId="2FA54844" w14:textId="77777777" w:rsidR="00946E66" w:rsidRPr="00CB134D" w:rsidRDefault="00946E66" w:rsidP="009738A0">
      <w:pPr>
        <w:spacing w:after="0" w:line="240" w:lineRule="auto"/>
        <w:ind w:left="-450"/>
        <w:rPr>
          <w:rFonts w:ascii="Times New Roman" w:hAnsi="Times New Roman" w:cs="Times New Roman"/>
          <w:sz w:val="24"/>
          <w:szCs w:val="24"/>
          <w:lang w:val="en-US"/>
        </w:rPr>
      </w:pPr>
    </w:p>
    <w:p w14:paraId="35EF842F" w14:textId="30AA6C1B" w:rsidR="00D46AB4" w:rsidRPr="00F1006E" w:rsidRDefault="00E44DCB" w:rsidP="009738A0">
      <w:pPr>
        <w:spacing w:after="0" w:line="240" w:lineRule="auto"/>
        <w:ind w:left="-45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134D">
        <w:rPr>
          <w:rFonts w:ascii="Times New Roman" w:hAnsi="Times New Roman" w:cs="Times New Roman"/>
          <w:sz w:val="24"/>
          <w:szCs w:val="24"/>
        </w:rPr>
        <w:t xml:space="preserve">  </w:t>
      </w:r>
      <w:r w:rsidR="00B042A5" w:rsidRPr="00CB134D">
        <w:rPr>
          <w:rFonts w:ascii="Times New Roman" w:hAnsi="Times New Roman" w:cs="Times New Roman"/>
          <w:sz w:val="24"/>
          <w:szCs w:val="24"/>
        </w:rPr>
        <w:tab/>
      </w:r>
      <w:r w:rsidR="00D46AB4" w:rsidRPr="00CB134D">
        <w:rPr>
          <w:rFonts w:ascii="Times New Roman" w:hAnsi="Times New Roman" w:cs="Times New Roman"/>
          <w:b/>
          <w:sz w:val="24"/>
          <w:szCs w:val="24"/>
        </w:rPr>
        <w:t>Sample collection</w:t>
      </w:r>
      <w:r w:rsidR="00F1006E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14:paraId="13407324" w14:textId="77777777" w:rsidR="005C229A" w:rsidRPr="00CB134D" w:rsidRDefault="005C229A" w:rsidP="009738A0">
      <w:pPr>
        <w:spacing w:after="0" w:line="240" w:lineRule="auto"/>
        <w:ind w:left="-450"/>
        <w:rPr>
          <w:rFonts w:ascii="Times New Roman" w:hAnsi="Times New Roman" w:cs="Times New Roman"/>
          <w:b/>
          <w:sz w:val="24"/>
          <w:szCs w:val="24"/>
        </w:rPr>
      </w:pPr>
    </w:p>
    <w:p w14:paraId="40AEC176" w14:textId="0BA565BB" w:rsidR="00D46AB4" w:rsidRPr="00CB134D" w:rsidRDefault="00857ED0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134D">
        <w:rPr>
          <w:rFonts w:ascii="Times New Roman" w:hAnsi="Times New Roman" w:cs="Times New Roman"/>
          <w:sz w:val="24"/>
          <w:szCs w:val="24"/>
          <w:lang w:val="en-US"/>
        </w:rPr>
        <w:t>Infected cassava leaves showing conspicuous</w:t>
      </w:r>
      <w:r w:rsidR="00C6467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55EB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6467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characteristic </w:t>
      </w:r>
      <w:r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CMD symptoms </w:t>
      </w:r>
      <w:r w:rsidR="00D46AB4" w:rsidRPr="00CB134D">
        <w:rPr>
          <w:rFonts w:ascii="Times New Roman" w:hAnsi="Times New Roman" w:cs="Times New Roman"/>
          <w:sz w:val="24"/>
          <w:szCs w:val="24"/>
        </w:rPr>
        <w:t xml:space="preserve">were collected in June 2021 from </w:t>
      </w:r>
      <w:r w:rsidR="002D2CAD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46AB4" w:rsidRPr="00CB134D">
        <w:rPr>
          <w:rFonts w:ascii="Times New Roman" w:hAnsi="Times New Roman" w:cs="Times New Roman"/>
          <w:sz w:val="24"/>
          <w:szCs w:val="24"/>
        </w:rPr>
        <w:t xml:space="preserve">five different </w:t>
      </w:r>
      <w:r w:rsidR="00AE2CFD" w:rsidRPr="00CB134D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="00D46AB4" w:rsidRPr="00CB134D">
        <w:rPr>
          <w:rFonts w:ascii="Times New Roman" w:hAnsi="Times New Roman" w:cs="Times New Roman"/>
          <w:sz w:val="24"/>
          <w:szCs w:val="24"/>
        </w:rPr>
        <w:t xml:space="preserve"> </w:t>
      </w:r>
      <w:r w:rsidR="002B6C9A" w:rsidRPr="00CB134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2B6C9A" w:rsidRPr="00CB134D">
        <w:rPr>
          <w:rFonts w:ascii="Times New Roman" w:hAnsi="Times New Roman" w:cs="Times New Roman"/>
          <w:sz w:val="24"/>
          <w:szCs w:val="24"/>
        </w:rPr>
        <w:t xml:space="preserve"> Trincomalee district where </w:t>
      </w:r>
      <w:r w:rsidR="002B6C9A" w:rsidRPr="00CB134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B6C9A" w:rsidRPr="00CB134D">
        <w:rPr>
          <w:rFonts w:ascii="Times New Roman" w:hAnsi="Times New Roman" w:cs="Times New Roman"/>
          <w:sz w:val="24"/>
          <w:szCs w:val="24"/>
        </w:rPr>
        <w:t xml:space="preserve">assava </w:t>
      </w:r>
      <w:r w:rsidR="00945D1B" w:rsidRPr="00CB134D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2B6C9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 w:rsidR="00945D1B" w:rsidRPr="00CB134D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2B6C9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6C9A" w:rsidRPr="00CB134D">
        <w:rPr>
          <w:rFonts w:ascii="Times New Roman" w:hAnsi="Times New Roman" w:cs="Times New Roman"/>
          <w:sz w:val="24"/>
          <w:szCs w:val="24"/>
        </w:rPr>
        <w:t xml:space="preserve">cultivated </w:t>
      </w:r>
      <w:r w:rsidR="00001350" w:rsidRPr="00CB134D">
        <w:rPr>
          <w:rFonts w:ascii="Times New Roman" w:hAnsi="Times New Roman" w:cs="Times New Roman"/>
          <w:sz w:val="24"/>
          <w:szCs w:val="24"/>
          <w:lang w:val="en-US"/>
        </w:rPr>
        <w:t>widely</w:t>
      </w:r>
      <w:r w:rsidR="002B6C9A" w:rsidRPr="00CB134D">
        <w:rPr>
          <w:rFonts w:ascii="Times New Roman" w:hAnsi="Times New Roman" w:cs="Times New Roman"/>
          <w:sz w:val="24"/>
          <w:szCs w:val="24"/>
        </w:rPr>
        <w:t xml:space="preserve"> </w:t>
      </w:r>
      <w:r w:rsidR="002B6C9A" w:rsidRPr="00CB134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D2CAD" w:rsidRPr="00CB134D">
        <w:rPr>
          <w:rFonts w:ascii="Times New Roman" w:hAnsi="Times New Roman" w:cs="Times New Roman"/>
          <w:sz w:val="24"/>
          <w:szCs w:val="24"/>
        </w:rPr>
        <w:t>Padavisripura, Muthur</w:t>
      </w:r>
      <w:r w:rsidR="002D2CAD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D2CAD" w:rsidRPr="00CB134D">
        <w:rPr>
          <w:rFonts w:ascii="Times New Roman" w:hAnsi="Times New Roman" w:cs="Times New Roman"/>
          <w:sz w:val="24"/>
          <w:szCs w:val="24"/>
        </w:rPr>
        <w:t>Nilavel</w:t>
      </w:r>
      <w:proofErr w:type="spellStart"/>
      <w:r w:rsidR="00032D0B" w:rsidRPr="00CB134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32D0B" w:rsidRPr="00CB13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D2CAD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D2CAD" w:rsidRPr="00CB134D">
        <w:rPr>
          <w:rFonts w:ascii="Times New Roman" w:hAnsi="Times New Roman" w:cs="Times New Roman"/>
          <w:sz w:val="24"/>
          <w:szCs w:val="24"/>
        </w:rPr>
        <w:t>Kuchchaveli and Kinniya</w:t>
      </w:r>
      <w:r w:rsidR="002B6C9A" w:rsidRPr="00CB134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46AB4" w:rsidRPr="00CB134D">
        <w:rPr>
          <w:rFonts w:ascii="Times New Roman" w:hAnsi="Times New Roman" w:cs="Times New Roman"/>
          <w:sz w:val="24"/>
          <w:szCs w:val="24"/>
        </w:rPr>
        <w:t xml:space="preserve">. </w:t>
      </w:r>
      <w:r w:rsidR="003702E1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The fields </w:t>
      </w:r>
      <w:r w:rsidR="000F0E29" w:rsidRPr="00CB134D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4B2013" w:rsidRPr="00CB134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F0E29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been</w:t>
      </w:r>
      <w:r w:rsidR="003702E1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carefully chosen s</w:t>
      </w:r>
      <w:r w:rsidR="0073563F" w:rsidRPr="00CB134D">
        <w:rPr>
          <w:rFonts w:ascii="Times New Roman" w:hAnsi="Times New Roman" w:cs="Times New Roman"/>
          <w:sz w:val="24"/>
          <w:szCs w:val="24"/>
          <w:lang w:val="en-US"/>
        </w:rPr>
        <w:t>uch</w:t>
      </w:r>
      <w:r w:rsidR="003702E1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that there’s at least a </w:t>
      </w:r>
      <w:r w:rsidR="00D46AB4" w:rsidRPr="00CB134D">
        <w:rPr>
          <w:rFonts w:ascii="Times New Roman" w:hAnsi="Times New Roman" w:cs="Times New Roman"/>
          <w:sz w:val="24"/>
          <w:szCs w:val="24"/>
        </w:rPr>
        <w:t>20</w:t>
      </w:r>
      <w:r w:rsidR="003702E1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AB4" w:rsidRPr="00CB134D">
        <w:rPr>
          <w:rFonts w:ascii="Times New Roman" w:hAnsi="Times New Roman" w:cs="Times New Roman"/>
          <w:sz w:val="24"/>
          <w:szCs w:val="24"/>
        </w:rPr>
        <w:t>-</w:t>
      </w:r>
      <w:r w:rsidR="003702E1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AB4" w:rsidRPr="00CB134D">
        <w:rPr>
          <w:rFonts w:ascii="Times New Roman" w:hAnsi="Times New Roman" w:cs="Times New Roman"/>
          <w:sz w:val="24"/>
          <w:szCs w:val="24"/>
        </w:rPr>
        <w:t xml:space="preserve">25 km </w:t>
      </w:r>
      <w:r w:rsidR="003702E1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distance </w:t>
      </w:r>
      <w:r w:rsidR="00D46AB4" w:rsidRPr="00CB134D">
        <w:rPr>
          <w:rFonts w:ascii="Times New Roman" w:hAnsi="Times New Roman" w:cs="Times New Roman"/>
          <w:sz w:val="24"/>
          <w:szCs w:val="24"/>
        </w:rPr>
        <w:t xml:space="preserve">from </w:t>
      </w:r>
      <w:r w:rsidR="003702E1" w:rsidRPr="00CB134D">
        <w:rPr>
          <w:rFonts w:ascii="Times New Roman" w:hAnsi="Times New Roman" w:cs="Times New Roman"/>
          <w:sz w:val="24"/>
          <w:szCs w:val="24"/>
          <w:lang w:val="en-US"/>
        </w:rPr>
        <w:t>one an</w:t>
      </w:r>
      <w:r w:rsidR="00D46AB4" w:rsidRPr="00CB134D">
        <w:rPr>
          <w:rFonts w:ascii="Times New Roman" w:hAnsi="Times New Roman" w:cs="Times New Roman"/>
          <w:sz w:val="24"/>
          <w:szCs w:val="24"/>
        </w:rPr>
        <w:t xml:space="preserve">other. </w:t>
      </w:r>
      <w:r w:rsidR="00C01D2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The harvested cassava leaves </w:t>
      </w:r>
      <w:r w:rsidR="00D46AB4" w:rsidRPr="00CB134D">
        <w:rPr>
          <w:rFonts w:ascii="Times New Roman" w:hAnsi="Times New Roman" w:cs="Times New Roman"/>
          <w:sz w:val="24"/>
          <w:szCs w:val="24"/>
        </w:rPr>
        <w:t>were separate</w:t>
      </w:r>
      <w:proofErr w:type="spellStart"/>
      <w:r w:rsidR="00FE021A" w:rsidRPr="00CB134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D831E2" w:rsidRPr="00CB134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="00ED1F3F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AB4" w:rsidRPr="00CB134D">
        <w:rPr>
          <w:rFonts w:ascii="Times New Roman" w:hAnsi="Times New Roman" w:cs="Times New Roman"/>
          <w:sz w:val="24"/>
          <w:szCs w:val="24"/>
        </w:rPr>
        <w:t xml:space="preserve">packed in polythene </w:t>
      </w:r>
      <w:r w:rsidR="00FF6C6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freezer </w:t>
      </w:r>
      <w:r w:rsidR="00D46AB4" w:rsidRPr="00CB134D">
        <w:rPr>
          <w:rFonts w:ascii="Times New Roman" w:hAnsi="Times New Roman" w:cs="Times New Roman"/>
          <w:sz w:val="24"/>
          <w:szCs w:val="24"/>
        </w:rPr>
        <w:t>bags and stored at -20</w:t>
      </w:r>
      <w:r w:rsidR="00FC23A1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AB4" w:rsidRPr="00CB134D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D46AB4" w:rsidRPr="00CB134D">
        <w:rPr>
          <w:rFonts w:ascii="Times New Roman" w:hAnsi="Times New Roman" w:cs="Times New Roman"/>
          <w:sz w:val="24"/>
          <w:szCs w:val="24"/>
        </w:rPr>
        <w:t>C</w:t>
      </w:r>
      <w:r w:rsidR="00AB46ED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in a refrigerator</w:t>
      </w:r>
      <w:r w:rsidR="00BA6D7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A6D74" w:rsidRPr="00CB134D">
        <w:rPr>
          <w:rFonts w:ascii="Times New Roman" w:hAnsi="Times New Roman" w:cs="Times New Roman"/>
          <w:sz w:val="24"/>
          <w:szCs w:val="24"/>
        </w:rPr>
        <w:t>(Emmanuel et al., 2019)</w:t>
      </w:r>
      <w:r w:rsidR="00D46AB4" w:rsidRPr="00CB134D">
        <w:rPr>
          <w:rFonts w:ascii="Times New Roman" w:hAnsi="Times New Roman" w:cs="Times New Roman"/>
          <w:sz w:val="24"/>
          <w:szCs w:val="24"/>
        </w:rPr>
        <w:t>.</w:t>
      </w:r>
    </w:p>
    <w:p w14:paraId="5705035A" w14:textId="727A3EA1" w:rsidR="004E55DA" w:rsidRPr="00CB134D" w:rsidRDefault="00E44DCB" w:rsidP="009738A0">
      <w:pPr>
        <w:spacing w:after="0" w:line="240" w:lineRule="auto"/>
        <w:ind w:left="-450"/>
        <w:rPr>
          <w:rFonts w:ascii="Times New Roman" w:hAnsi="Times New Roman" w:cs="Times New Roman"/>
          <w:sz w:val="24"/>
          <w:szCs w:val="24"/>
          <w:lang w:val="en-US"/>
        </w:rPr>
      </w:pPr>
      <w:r w:rsidRPr="00CB134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14:paraId="7ACE31A2" w14:textId="7D0C6BEB" w:rsidR="0014593C" w:rsidRPr="00CB134D" w:rsidRDefault="0081015B" w:rsidP="009738A0">
      <w:pPr>
        <w:spacing w:after="0" w:line="240" w:lineRule="auto"/>
        <w:ind w:left="-450" w:firstLine="45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B134D">
        <w:rPr>
          <w:rFonts w:ascii="Times New Roman" w:hAnsi="Times New Roman" w:cs="Times New Roman"/>
          <w:b/>
          <w:sz w:val="24"/>
          <w:szCs w:val="24"/>
          <w:lang w:val="en-US"/>
        </w:rPr>
        <w:t>Extraction of total genomic DNA</w:t>
      </w:r>
      <w:r w:rsidR="007011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CB134D">
        <w:rPr>
          <w:rFonts w:ascii="Times New Roman" w:hAnsi="Times New Roman" w:cs="Times New Roman"/>
          <w:b/>
          <w:sz w:val="24"/>
          <w:szCs w:val="24"/>
          <w:lang w:val="en-US"/>
        </w:rPr>
        <w:t>PCR</w:t>
      </w:r>
      <w:r w:rsidR="0070118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sequencing.</w:t>
      </w:r>
    </w:p>
    <w:p w14:paraId="67C1422F" w14:textId="77777777" w:rsidR="00286FA7" w:rsidRPr="00CB134D" w:rsidRDefault="00286FA7" w:rsidP="009738A0">
      <w:pPr>
        <w:spacing w:after="0" w:line="240" w:lineRule="auto"/>
        <w:ind w:left="-450" w:firstLine="45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147119" w14:textId="63D7D699" w:rsidR="00812F60" w:rsidRPr="00CB134D" w:rsidRDefault="00752127" w:rsidP="009738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34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4593C" w:rsidRPr="00CB134D">
        <w:rPr>
          <w:rFonts w:ascii="Times New Roman" w:hAnsi="Times New Roman" w:cs="Times New Roman"/>
          <w:sz w:val="24"/>
          <w:szCs w:val="24"/>
        </w:rPr>
        <w:t>ea</w:t>
      </w:r>
      <w:r w:rsidR="001F6578" w:rsidRPr="00CB134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14593C" w:rsidRPr="00CB134D">
        <w:rPr>
          <w:rFonts w:ascii="Times New Roman" w:hAnsi="Times New Roman" w:cs="Times New Roman"/>
          <w:sz w:val="24"/>
          <w:szCs w:val="24"/>
        </w:rPr>
        <w:t xml:space="preserve"> </w:t>
      </w:r>
      <w:r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samples </w:t>
      </w:r>
      <w:r w:rsidR="0014593C" w:rsidRPr="00CB134D">
        <w:rPr>
          <w:rFonts w:ascii="Times New Roman" w:hAnsi="Times New Roman" w:cs="Times New Roman"/>
          <w:sz w:val="24"/>
          <w:szCs w:val="24"/>
        </w:rPr>
        <w:t xml:space="preserve">from </w:t>
      </w:r>
      <w:r w:rsidR="001F6578" w:rsidRPr="00CB134D">
        <w:rPr>
          <w:rFonts w:ascii="Times New Roman" w:hAnsi="Times New Roman" w:cs="Times New Roman"/>
          <w:sz w:val="24"/>
          <w:szCs w:val="24"/>
          <w:lang w:val="en-US"/>
        </w:rPr>
        <w:t>each region w</w:t>
      </w:r>
      <w:r w:rsidR="00093248" w:rsidRPr="00CB134D"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="001F657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593C" w:rsidRPr="00CB134D">
        <w:rPr>
          <w:rFonts w:ascii="Times New Roman" w:hAnsi="Times New Roman" w:cs="Times New Roman"/>
          <w:sz w:val="24"/>
          <w:szCs w:val="24"/>
        </w:rPr>
        <w:t xml:space="preserve">subjected to </w:t>
      </w:r>
      <w:r w:rsidR="004C252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14593C" w:rsidRPr="00CB134D">
        <w:rPr>
          <w:rFonts w:ascii="Times New Roman" w:hAnsi="Times New Roman" w:cs="Times New Roman"/>
          <w:sz w:val="24"/>
          <w:szCs w:val="24"/>
        </w:rPr>
        <w:t xml:space="preserve">extraction </w:t>
      </w:r>
      <w:r w:rsidR="00717ED7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4C252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total genomic DNA </w:t>
      </w:r>
      <w:r w:rsidR="0014593C" w:rsidRPr="00CB134D">
        <w:rPr>
          <w:rFonts w:ascii="Times New Roman" w:hAnsi="Times New Roman" w:cs="Times New Roman"/>
          <w:sz w:val="24"/>
          <w:szCs w:val="24"/>
        </w:rPr>
        <w:t xml:space="preserve">using </w:t>
      </w:r>
      <w:r w:rsidR="00B53284" w:rsidRPr="00CB134D">
        <w:rPr>
          <w:rFonts w:ascii="Times New Roman" w:hAnsi="Times New Roman" w:cs="Times New Roman"/>
          <w:sz w:val="24"/>
          <w:szCs w:val="24"/>
          <w:lang w:val="en-US"/>
        </w:rPr>
        <w:t>a derivative of</w:t>
      </w:r>
      <w:r w:rsidR="0014593C" w:rsidRPr="00CB134D">
        <w:rPr>
          <w:rFonts w:ascii="Times New Roman" w:hAnsi="Times New Roman" w:cs="Times New Roman"/>
          <w:sz w:val="24"/>
          <w:szCs w:val="24"/>
        </w:rPr>
        <w:t xml:space="preserve"> </w:t>
      </w:r>
      <w:r w:rsidR="00B5328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the conventional </w:t>
      </w:r>
      <w:r w:rsidR="0014593C" w:rsidRPr="00CB134D">
        <w:rPr>
          <w:rFonts w:ascii="Times New Roman" w:hAnsi="Times New Roman" w:cs="Times New Roman"/>
          <w:sz w:val="24"/>
          <w:szCs w:val="24"/>
        </w:rPr>
        <w:t xml:space="preserve">CTAB extraction method </w:t>
      </w:r>
      <w:r w:rsidR="001F6578" w:rsidRPr="00CB134D">
        <w:rPr>
          <w:rFonts w:ascii="Times New Roman" w:hAnsi="Times New Roman" w:cs="Times New Roman"/>
          <w:sz w:val="24"/>
          <w:szCs w:val="24"/>
        </w:rPr>
        <w:t>(Emmanuel et al., 2019)</w:t>
      </w:r>
      <w:r w:rsidR="0014593C" w:rsidRPr="00CB134D">
        <w:rPr>
          <w:rFonts w:ascii="Times New Roman" w:hAnsi="Times New Roman" w:cs="Times New Roman"/>
          <w:sz w:val="24"/>
          <w:szCs w:val="24"/>
        </w:rPr>
        <w:t xml:space="preserve">. </w:t>
      </w:r>
      <w:r w:rsidR="00ED6C58" w:rsidRPr="00CB134D">
        <w:rPr>
          <w:rFonts w:ascii="Times New Roman" w:hAnsi="Times New Roman" w:cs="Times New Roman"/>
          <w:sz w:val="24"/>
          <w:szCs w:val="24"/>
          <w:lang w:val="en-US"/>
        </w:rPr>
        <w:t>100 mg of leaf sample</w:t>
      </w:r>
      <w:r w:rsidR="00F7527B" w:rsidRPr="00CB134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D6C5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27B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ED6C5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ground in </w:t>
      </w:r>
      <w:r w:rsidR="000444B3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CTAB extraction buffer </w:t>
      </w:r>
      <w:r w:rsidR="00ED6C58" w:rsidRPr="00CB134D">
        <w:rPr>
          <w:rFonts w:ascii="Times New Roman" w:hAnsi="Times New Roman" w:cs="Times New Roman"/>
          <w:sz w:val="24"/>
          <w:szCs w:val="24"/>
          <w:lang w:val="en-US"/>
        </w:rPr>
        <w:t>in pre-chilled pestle and moto</w:t>
      </w:r>
      <w:r w:rsidR="00A16187" w:rsidRPr="00CB134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D6C58"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15FA5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Subsequently, the total genomic DNA was extracted </w:t>
      </w:r>
      <w:r w:rsidR="0015342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from the lysates </w:t>
      </w:r>
      <w:r w:rsidR="00315FA5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following </w:t>
      </w:r>
      <w:r w:rsidR="00315FA5" w:rsidRPr="00CB134D">
        <w:rPr>
          <w:rFonts w:ascii="Times New Roman" w:hAnsi="Times New Roman" w:cs="Times New Roman"/>
          <w:sz w:val="24"/>
          <w:szCs w:val="24"/>
        </w:rPr>
        <w:t xml:space="preserve">Doyle and Doyle </w:t>
      </w:r>
      <w:r w:rsidR="00315FA5" w:rsidRPr="00CB134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15FA5" w:rsidRPr="00CB134D">
        <w:rPr>
          <w:rFonts w:ascii="Times New Roman" w:hAnsi="Times New Roman" w:cs="Times New Roman"/>
          <w:sz w:val="24"/>
          <w:szCs w:val="24"/>
        </w:rPr>
        <w:t>1987)</w:t>
      </w:r>
      <w:r w:rsidR="00315FA5"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0E4245" w14:textId="77777777" w:rsidR="00286FA7" w:rsidRPr="00CB134D" w:rsidRDefault="00286FA7" w:rsidP="009738A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BC1CFE" w14:textId="1DF3438A" w:rsidR="004E55DA" w:rsidRPr="00CB134D" w:rsidRDefault="00B721C8" w:rsidP="00973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134D">
        <w:rPr>
          <w:rFonts w:ascii="Times New Roman" w:hAnsi="Times New Roman" w:cs="Times New Roman"/>
          <w:sz w:val="24"/>
          <w:szCs w:val="24"/>
        </w:rPr>
        <w:t>The</w:t>
      </w:r>
      <w:r w:rsidR="00437870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complete </w:t>
      </w:r>
      <w:r w:rsidR="003D204D" w:rsidRPr="00CB134D">
        <w:rPr>
          <w:rFonts w:ascii="Times New Roman" w:hAnsi="Times New Roman" w:cs="Times New Roman"/>
          <w:sz w:val="24"/>
          <w:szCs w:val="24"/>
        </w:rPr>
        <w:t xml:space="preserve">DNA-A </w:t>
      </w:r>
      <w:r w:rsidR="00437870" w:rsidRPr="00CB134D">
        <w:rPr>
          <w:rFonts w:ascii="Times New Roman" w:hAnsi="Times New Roman" w:cs="Times New Roman"/>
          <w:sz w:val="24"/>
          <w:szCs w:val="24"/>
          <w:lang w:val="en-US"/>
        </w:rPr>
        <w:t>sequence</w:t>
      </w:r>
      <w:r w:rsidR="0081491A" w:rsidRPr="00CB134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37870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134D">
        <w:rPr>
          <w:rFonts w:ascii="Times New Roman" w:hAnsi="Times New Roman" w:cs="Times New Roman"/>
          <w:sz w:val="24"/>
          <w:szCs w:val="24"/>
        </w:rPr>
        <w:t xml:space="preserve">of </w:t>
      </w:r>
      <w:r w:rsidR="003D204D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the five </w:t>
      </w:r>
      <w:r w:rsidR="00F6472F" w:rsidRPr="00CB134D">
        <w:rPr>
          <w:rFonts w:ascii="Times New Roman" w:hAnsi="Times New Roman" w:cs="Times New Roman"/>
          <w:sz w:val="24"/>
          <w:szCs w:val="24"/>
          <w:lang w:val="en-US"/>
        </w:rPr>
        <w:t>SLCMV</w:t>
      </w:r>
      <w:r w:rsidR="003D204D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samples</w:t>
      </w:r>
      <w:r w:rsidRPr="00CB134D">
        <w:rPr>
          <w:rFonts w:ascii="Times New Roman" w:hAnsi="Times New Roman" w:cs="Times New Roman"/>
          <w:sz w:val="24"/>
          <w:szCs w:val="24"/>
        </w:rPr>
        <w:t xml:space="preserve"> were amplifed using three sets of degenerate </w:t>
      </w:r>
      <w:r w:rsidR="0024766E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PCR </w:t>
      </w:r>
      <w:r w:rsidRPr="00CB134D">
        <w:rPr>
          <w:rFonts w:ascii="Times New Roman" w:hAnsi="Times New Roman" w:cs="Times New Roman"/>
          <w:sz w:val="24"/>
          <w:szCs w:val="24"/>
        </w:rPr>
        <w:t>primers (</w:t>
      </w:r>
      <w:r w:rsidR="00EB0D79" w:rsidRPr="00CB134D">
        <w:rPr>
          <w:rFonts w:ascii="Times New Roman" w:hAnsi="Times New Roman" w:cs="Times New Roman"/>
          <w:sz w:val="24"/>
          <w:szCs w:val="24"/>
        </w:rPr>
        <w:t>Integrated DNA Technologies, Inc.</w:t>
      </w:r>
      <w:r w:rsidRPr="00CB134D">
        <w:rPr>
          <w:rFonts w:ascii="Times New Roman" w:hAnsi="Times New Roman" w:cs="Times New Roman"/>
          <w:sz w:val="24"/>
          <w:szCs w:val="24"/>
        </w:rPr>
        <w:t xml:space="preserve">) </w:t>
      </w:r>
      <w:r w:rsidR="00356996" w:rsidRPr="00CB134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97562" w:rsidRPr="00CB134D">
        <w:rPr>
          <w:rFonts w:ascii="Times New Roman" w:hAnsi="Times New Roman" w:cs="Times New Roman"/>
          <w:sz w:val="24"/>
          <w:szCs w:val="24"/>
        </w:rPr>
        <w:t>OY2395F 5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>´-</w:t>
      </w:r>
      <w:r w:rsidR="00897562" w:rsidRPr="00CB134D">
        <w:rPr>
          <w:rFonts w:ascii="Times New Roman" w:hAnsi="Times New Roman" w:cs="Times New Roman"/>
          <w:sz w:val="24"/>
          <w:szCs w:val="24"/>
        </w:rPr>
        <w:t>GCT CCCTGAATGTTCGGATGG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>- 3´,</w:t>
      </w:r>
      <w:r w:rsidR="00897562" w:rsidRPr="00CB134D">
        <w:rPr>
          <w:rFonts w:ascii="Times New Roman" w:hAnsi="Times New Roman" w:cs="Times New Roman"/>
          <w:sz w:val="24"/>
          <w:szCs w:val="24"/>
        </w:rPr>
        <w:t xml:space="preserve"> OY680R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7562" w:rsidRPr="00CB134D">
        <w:rPr>
          <w:rFonts w:ascii="Times New Roman" w:hAnsi="Times New Roman" w:cs="Times New Roman"/>
          <w:sz w:val="24"/>
          <w:szCs w:val="24"/>
        </w:rPr>
        <w:t>5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>´-</w:t>
      </w:r>
      <w:r w:rsidR="00897562" w:rsidRPr="00CB134D">
        <w:rPr>
          <w:rFonts w:ascii="Times New Roman" w:hAnsi="Times New Roman" w:cs="Times New Roman"/>
          <w:sz w:val="24"/>
          <w:szCs w:val="24"/>
        </w:rPr>
        <w:t>GTTCTCRTCCATCCATATCTTAC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97562" w:rsidRPr="00CB134D">
        <w:rPr>
          <w:rFonts w:ascii="Times New Roman" w:hAnsi="Times New Roman" w:cs="Times New Roman"/>
          <w:sz w:val="24"/>
          <w:szCs w:val="24"/>
        </w:rPr>
        <w:t>3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>´;</w:t>
      </w:r>
      <w:r w:rsidR="00897562" w:rsidRPr="00CB134D">
        <w:rPr>
          <w:rFonts w:ascii="Times New Roman" w:hAnsi="Times New Roman" w:cs="Times New Roman"/>
          <w:sz w:val="24"/>
          <w:szCs w:val="24"/>
        </w:rPr>
        <w:t xml:space="preserve"> MKBEGF4 5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>´-</w:t>
      </w:r>
      <w:r w:rsidR="00897562" w:rsidRPr="00CB134D">
        <w:rPr>
          <w:rFonts w:ascii="Times New Roman" w:hAnsi="Times New Roman" w:cs="Times New Roman"/>
          <w:sz w:val="24"/>
          <w:szCs w:val="24"/>
        </w:rPr>
        <w:t>ATATCTGCAGGGNAARATHTGGATGGA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97562" w:rsidRPr="00CB134D">
        <w:rPr>
          <w:rFonts w:ascii="Times New Roman" w:hAnsi="Times New Roman" w:cs="Times New Roman"/>
          <w:sz w:val="24"/>
          <w:szCs w:val="24"/>
        </w:rPr>
        <w:t>3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´, </w:t>
      </w:r>
      <w:r w:rsidR="00897562" w:rsidRPr="00CB134D">
        <w:rPr>
          <w:rFonts w:ascii="Times New Roman" w:hAnsi="Times New Roman" w:cs="Times New Roman"/>
          <w:sz w:val="24"/>
          <w:szCs w:val="24"/>
        </w:rPr>
        <w:t>MKBEGR5 5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>´-</w:t>
      </w:r>
      <w:r w:rsidR="00897562" w:rsidRPr="00CB134D">
        <w:rPr>
          <w:rFonts w:ascii="Times New Roman" w:hAnsi="Times New Roman" w:cs="Times New Roman"/>
          <w:sz w:val="24"/>
          <w:szCs w:val="24"/>
        </w:rPr>
        <w:t>TGGACTGCAGACNGGNAARACNATGTGGGC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97562" w:rsidRPr="00CB134D">
        <w:rPr>
          <w:rFonts w:ascii="Times New Roman" w:hAnsi="Times New Roman" w:cs="Times New Roman"/>
          <w:sz w:val="24"/>
          <w:szCs w:val="24"/>
        </w:rPr>
        <w:t>3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>´</w:t>
      </w:r>
      <w:r w:rsidR="00897562" w:rsidRPr="00CB134D">
        <w:rPr>
          <w:rFonts w:ascii="Times New Roman" w:hAnsi="Times New Roman" w:cs="Times New Roman"/>
          <w:sz w:val="24"/>
          <w:szCs w:val="24"/>
        </w:rPr>
        <w:t>; and GEMA 1223F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7562" w:rsidRPr="00CB134D">
        <w:rPr>
          <w:rFonts w:ascii="Times New Roman" w:hAnsi="Times New Roman" w:cs="Times New Roman"/>
          <w:sz w:val="24"/>
          <w:szCs w:val="24"/>
        </w:rPr>
        <w:t>5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>´-</w:t>
      </w:r>
      <w:r w:rsidR="00897562" w:rsidRPr="00CB134D">
        <w:rPr>
          <w:rFonts w:ascii="Times New Roman" w:hAnsi="Times New Roman" w:cs="Times New Roman"/>
          <w:sz w:val="24"/>
          <w:szCs w:val="24"/>
        </w:rPr>
        <w:t>TCGGAGGSTGTAAGGTCGTCCAG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97562" w:rsidRPr="00CB134D">
        <w:rPr>
          <w:rFonts w:ascii="Times New Roman" w:hAnsi="Times New Roman" w:cs="Times New Roman"/>
          <w:sz w:val="24"/>
          <w:szCs w:val="24"/>
        </w:rPr>
        <w:t>3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>´,</w:t>
      </w:r>
      <w:r w:rsidR="00897562" w:rsidRPr="00CB134D">
        <w:rPr>
          <w:rFonts w:ascii="Times New Roman" w:hAnsi="Times New Roman" w:cs="Times New Roman"/>
          <w:sz w:val="24"/>
          <w:szCs w:val="24"/>
        </w:rPr>
        <w:t xml:space="preserve"> GE MA2454R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7562" w:rsidRPr="00CB134D">
        <w:rPr>
          <w:rFonts w:ascii="Times New Roman" w:hAnsi="Times New Roman" w:cs="Times New Roman"/>
          <w:sz w:val="24"/>
          <w:szCs w:val="24"/>
        </w:rPr>
        <w:t>5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>´-</w:t>
      </w:r>
      <w:r w:rsidR="00897562" w:rsidRPr="00CB134D">
        <w:rPr>
          <w:rFonts w:ascii="Times New Roman" w:hAnsi="Times New Roman" w:cs="Times New Roman"/>
          <w:sz w:val="24"/>
          <w:szCs w:val="24"/>
        </w:rPr>
        <w:t>CTCACWTAYCHCAARTGCTCTC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97562" w:rsidRPr="00CB134D">
        <w:rPr>
          <w:rFonts w:ascii="Times New Roman" w:hAnsi="Times New Roman" w:cs="Times New Roman"/>
          <w:sz w:val="24"/>
          <w:szCs w:val="24"/>
        </w:rPr>
        <w:t>3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>´</w:t>
      </w:r>
      <w:r w:rsidR="00356996" w:rsidRPr="00CB134D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97562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6F9E" w:rsidRPr="00CB134D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Pr="00CB134D">
        <w:rPr>
          <w:rFonts w:ascii="Times New Roman" w:hAnsi="Times New Roman" w:cs="Times New Roman"/>
          <w:sz w:val="24"/>
          <w:szCs w:val="24"/>
        </w:rPr>
        <w:t xml:space="preserve"> were designed to </w:t>
      </w:r>
      <w:r w:rsidR="004C3977" w:rsidRPr="00CB134D">
        <w:rPr>
          <w:rFonts w:ascii="Times New Roman" w:hAnsi="Times New Roman" w:cs="Times New Roman"/>
          <w:sz w:val="24"/>
          <w:szCs w:val="24"/>
          <w:lang w:val="en-US"/>
        </w:rPr>
        <w:t>yield</w:t>
      </w:r>
      <w:r w:rsidRPr="00CB134D">
        <w:rPr>
          <w:rFonts w:ascii="Times New Roman" w:hAnsi="Times New Roman" w:cs="Times New Roman"/>
          <w:sz w:val="24"/>
          <w:szCs w:val="24"/>
        </w:rPr>
        <w:t xml:space="preserve"> overlapping </w:t>
      </w:r>
      <w:r w:rsidR="00B634EF" w:rsidRPr="00CB134D">
        <w:rPr>
          <w:rFonts w:ascii="Times New Roman" w:hAnsi="Times New Roman" w:cs="Times New Roman"/>
          <w:sz w:val="24"/>
          <w:szCs w:val="24"/>
          <w:lang w:val="en-US"/>
        </w:rPr>
        <w:t>amplicons</w:t>
      </w:r>
      <w:r w:rsidRPr="00CB134D">
        <w:rPr>
          <w:rFonts w:ascii="Times New Roman" w:hAnsi="Times New Roman" w:cs="Times New Roman"/>
          <w:sz w:val="24"/>
          <w:szCs w:val="24"/>
        </w:rPr>
        <w:t xml:space="preserve"> of </w:t>
      </w:r>
      <w:r w:rsidR="00B634EF" w:rsidRPr="00CB134D">
        <w:rPr>
          <w:rFonts w:ascii="Times New Roman" w:hAnsi="Times New Roman" w:cs="Times New Roman"/>
          <w:sz w:val="24"/>
          <w:szCs w:val="24"/>
          <w:lang w:val="en-US"/>
        </w:rPr>
        <w:t>DNA-A</w:t>
      </w:r>
      <w:r w:rsidRPr="00CB134D">
        <w:rPr>
          <w:rFonts w:ascii="Times New Roman" w:hAnsi="Times New Roman" w:cs="Times New Roman"/>
          <w:sz w:val="24"/>
          <w:szCs w:val="24"/>
        </w:rPr>
        <w:t xml:space="preserve"> of old world </w:t>
      </w:r>
      <w:r w:rsidR="009A6ABE" w:rsidRPr="00CB134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B134D">
        <w:rPr>
          <w:rFonts w:ascii="Times New Roman" w:hAnsi="Times New Roman" w:cs="Times New Roman"/>
          <w:sz w:val="24"/>
          <w:szCs w:val="24"/>
        </w:rPr>
        <w:t>egomoviruses</w:t>
      </w:r>
      <w:r w:rsidR="00F9234F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234F" w:rsidRPr="00CB134D">
        <w:rPr>
          <w:rFonts w:ascii="Times New Roman" w:hAnsi="Times New Roman" w:cs="Times New Roman"/>
          <w:sz w:val="24"/>
          <w:szCs w:val="24"/>
        </w:rPr>
        <w:t>(Venkataravanappa et al., 2013)</w:t>
      </w:r>
      <w:r w:rsidR="00696DC8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96DC8" w:rsidRPr="00CB134D">
        <w:rPr>
          <w:rFonts w:ascii="Times New Roman" w:hAnsi="Times New Roman" w:cs="Times New Roman"/>
          <w:sz w:val="24"/>
          <w:szCs w:val="24"/>
        </w:rPr>
        <w:t>(Venkataravanappa et al., 2012)</w:t>
      </w:r>
      <w:r w:rsidRPr="00CB134D">
        <w:rPr>
          <w:rFonts w:ascii="Times New Roman" w:hAnsi="Times New Roman" w:cs="Times New Roman"/>
          <w:sz w:val="24"/>
          <w:szCs w:val="24"/>
        </w:rPr>
        <w:t xml:space="preserve">. </w:t>
      </w:r>
      <w:r w:rsidR="00677B54" w:rsidRPr="00CB134D">
        <w:rPr>
          <w:rFonts w:ascii="Times New Roman" w:hAnsi="Times New Roman" w:cs="Times New Roman"/>
          <w:sz w:val="24"/>
          <w:szCs w:val="24"/>
          <w:lang w:val="en-US"/>
        </w:rPr>
        <w:t>In order to eliminate the possibility of interference</w:t>
      </w:r>
      <w:r w:rsidR="006869DC" w:rsidRPr="00CB134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77B5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r w:rsidRPr="00CB134D">
        <w:rPr>
          <w:rFonts w:ascii="Times New Roman" w:hAnsi="Times New Roman" w:cs="Times New Roman"/>
          <w:sz w:val="24"/>
          <w:szCs w:val="24"/>
        </w:rPr>
        <w:t xml:space="preserve"> mixed infections, the primers were designed such that the </w:t>
      </w:r>
      <w:r w:rsidR="00072FD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amplicons </w:t>
      </w:r>
      <w:r w:rsidR="001D544A" w:rsidRPr="00CB134D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2E5F2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deemed to share</w:t>
      </w:r>
      <w:r w:rsidR="00072FD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common</w:t>
      </w:r>
      <w:r w:rsidRPr="00CB134D">
        <w:rPr>
          <w:rFonts w:ascii="Times New Roman" w:hAnsi="Times New Roman" w:cs="Times New Roman"/>
          <w:sz w:val="24"/>
          <w:szCs w:val="24"/>
        </w:rPr>
        <w:t xml:space="preserve"> overlapped (approximately 200 bp) </w:t>
      </w:r>
      <w:r w:rsidR="00072FD4" w:rsidRPr="00CB134D">
        <w:rPr>
          <w:rFonts w:ascii="Times New Roman" w:hAnsi="Times New Roman" w:cs="Times New Roman"/>
          <w:sz w:val="24"/>
          <w:szCs w:val="24"/>
          <w:lang w:val="en-US"/>
        </w:rPr>
        <w:t>sequences at their terminals</w:t>
      </w:r>
      <w:r w:rsidRPr="00CB134D">
        <w:rPr>
          <w:rFonts w:ascii="Times New Roman" w:hAnsi="Times New Roman" w:cs="Times New Roman"/>
          <w:sz w:val="24"/>
          <w:szCs w:val="24"/>
        </w:rPr>
        <w:t>. P</w:t>
      </w:r>
      <w:proofErr w:type="spellStart"/>
      <w:r w:rsidR="00600E0A" w:rsidRPr="00CB134D">
        <w:rPr>
          <w:rFonts w:ascii="Times New Roman" w:hAnsi="Times New Roman" w:cs="Times New Roman"/>
          <w:sz w:val="24"/>
          <w:szCs w:val="24"/>
          <w:lang w:val="en-US"/>
        </w:rPr>
        <w:t>olymerase</w:t>
      </w:r>
      <w:proofErr w:type="spellEnd"/>
      <w:r w:rsidR="00EF407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chain</w:t>
      </w:r>
      <w:r w:rsidRPr="00CB134D">
        <w:rPr>
          <w:rFonts w:ascii="Times New Roman" w:hAnsi="Times New Roman" w:cs="Times New Roman"/>
          <w:sz w:val="24"/>
          <w:szCs w:val="24"/>
        </w:rPr>
        <w:t xml:space="preserve"> reactions were carried out in a 20 µL reaction mix</w:t>
      </w:r>
      <w:proofErr w:type="spellStart"/>
      <w:r w:rsidR="008F36F8" w:rsidRPr="00CB134D">
        <w:rPr>
          <w:rFonts w:ascii="Times New Roman" w:hAnsi="Times New Roman" w:cs="Times New Roman"/>
          <w:sz w:val="24"/>
          <w:szCs w:val="24"/>
          <w:lang w:val="en-US"/>
        </w:rPr>
        <w:t>ture</w:t>
      </w:r>
      <w:proofErr w:type="spellEnd"/>
      <w:r w:rsidRPr="00CB134D">
        <w:rPr>
          <w:rFonts w:ascii="Times New Roman" w:hAnsi="Times New Roman" w:cs="Times New Roman"/>
          <w:sz w:val="24"/>
          <w:szCs w:val="24"/>
        </w:rPr>
        <w:t xml:space="preserve"> containing 10 µL ready</w:t>
      </w:r>
      <w:r w:rsidR="00836C6B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134D">
        <w:rPr>
          <w:rFonts w:ascii="Times New Roman" w:hAnsi="Times New Roman" w:cs="Times New Roman"/>
          <w:sz w:val="24"/>
          <w:szCs w:val="24"/>
        </w:rPr>
        <w:t xml:space="preserve">made PCR mix (PCR Biosystems, UK), 1 µL of forward and reverse primers (10 µM) and 1 µL DNA sample (about 50 ng). The thermocycler was </w:t>
      </w:r>
      <w:r w:rsidR="003554FA" w:rsidRPr="00CB134D">
        <w:rPr>
          <w:rFonts w:ascii="Times New Roman" w:hAnsi="Times New Roman" w:cs="Times New Roman"/>
          <w:sz w:val="24"/>
          <w:szCs w:val="24"/>
          <w:lang w:val="en-US"/>
        </w:rPr>
        <w:t>programmed to iterate through 35</w:t>
      </w:r>
      <w:r w:rsidR="00AD6B86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cycles</w:t>
      </w:r>
      <w:r w:rsidR="00B274D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of PCR, each consisting</w:t>
      </w:r>
      <w:r w:rsidRPr="00CB134D">
        <w:rPr>
          <w:rFonts w:ascii="Times New Roman" w:hAnsi="Times New Roman" w:cs="Times New Roman"/>
          <w:sz w:val="24"/>
          <w:szCs w:val="24"/>
        </w:rPr>
        <w:t xml:space="preserve"> denaturation at 94 °C for 1 min, annealing at 58 °C for 45 s and extension at 72 °C for 90 s. </w:t>
      </w:r>
      <w:r w:rsidR="002E1558" w:rsidRPr="00CB134D">
        <w:rPr>
          <w:rFonts w:ascii="Times New Roman" w:hAnsi="Times New Roman" w:cs="Times New Roman"/>
          <w:sz w:val="24"/>
          <w:szCs w:val="24"/>
          <w:lang w:val="en-US"/>
        </w:rPr>
        <w:t>This amplification process also</w:t>
      </w:r>
      <w:r w:rsidRPr="00CB134D">
        <w:rPr>
          <w:rFonts w:ascii="Times New Roman" w:hAnsi="Times New Roman" w:cs="Times New Roman"/>
          <w:sz w:val="24"/>
          <w:szCs w:val="24"/>
        </w:rPr>
        <w:t xml:space="preserve"> included an initial denaturation at 94 °C for 3 min and a f</w:t>
      </w:r>
      <w:proofErr w:type="spellStart"/>
      <w:r w:rsidR="00486DB5" w:rsidRPr="00CB134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B134D">
        <w:rPr>
          <w:rFonts w:ascii="Times New Roman" w:hAnsi="Times New Roman" w:cs="Times New Roman"/>
          <w:sz w:val="24"/>
          <w:szCs w:val="24"/>
        </w:rPr>
        <w:t xml:space="preserve">nal extension at 72 °C for 15 min. </w:t>
      </w:r>
      <w:r w:rsidR="005D2696" w:rsidRPr="00CB134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C3788" w:rsidRPr="00CB134D">
        <w:rPr>
          <w:rFonts w:ascii="Times New Roman" w:hAnsi="Times New Roman" w:cs="Times New Roman"/>
          <w:sz w:val="24"/>
          <w:szCs w:val="24"/>
          <w:lang w:val="en-US"/>
        </w:rPr>
        <w:t>he am</w:t>
      </w:r>
      <w:r w:rsidR="005D2696" w:rsidRPr="00CB134D">
        <w:rPr>
          <w:rFonts w:ascii="Times New Roman" w:hAnsi="Times New Roman" w:cs="Times New Roman"/>
          <w:sz w:val="24"/>
          <w:szCs w:val="24"/>
          <w:lang w:val="en-US"/>
        </w:rPr>
        <w:t>plicons obtained from PCR</w:t>
      </w:r>
      <w:r w:rsidRPr="00CB134D">
        <w:rPr>
          <w:rFonts w:ascii="Times New Roman" w:hAnsi="Times New Roman" w:cs="Times New Roman"/>
          <w:sz w:val="24"/>
          <w:szCs w:val="24"/>
        </w:rPr>
        <w:t xml:space="preserve"> were electrophoresed </w:t>
      </w:r>
      <w:r w:rsidR="00DD0A5F" w:rsidRPr="00CB134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CB134D">
        <w:rPr>
          <w:rFonts w:ascii="Times New Roman" w:hAnsi="Times New Roman" w:cs="Times New Roman"/>
          <w:sz w:val="24"/>
          <w:szCs w:val="24"/>
        </w:rPr>
        <w:t xml:space="preserve"> 0.8% agarose gel </w:t>
      </w:r>
      <w:r w:rsidR="0013685A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incorporated with </w:t>
      </w:r>
      <w:r w:rsidRPr="00CB134D">
        <w:rPr>
          <w:rFonts w:ascii="Times New Roman" w:hAnsi="Times New Roman" w:cs="Times New Roman"/>
          <w:sz w:val="24"/>
          <w:szCs w:val="24"/>
        </w:rPr>
        <w:t xml:space="preserve">ethidium bromide (10 mg/ml) and were </w:t>
      </w:r>
      <w:r w:rsidR="000C3975" w:rsidRPr="00CB134D">
        <w:rPr>
          <w:rFonts w:ascii="Times New Roman" w:hAnsi="Times New Roman" w:cs="Times New Roman"/>
          <w:sz w:val="24"/>
          <w:szCs w:val="24"/>
          <w:lang w:val="en-US"/>
        </w:rPr>
        <w:t>visually examined</w:t>
      </w:r>
      <w:r w:rsidRPr="00CB134D">
        <w:rPr>
          <w:rFonts w:ascii="Times New Roman" w:hAnsi="Times New Roman" w:cs="Times New Roman"/>
          <w:sz w:val="24"/>
          <w:szCs w:val="24"/>
        </w:rPr>
        <w:t xml:space="preserve"> in a gel documentation system</w:t>
      </w:r>
      <w:r w:rsidR="00FF6370"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B134D">
        <w:rPr>
          <w:rFonts w:ascii="Times New Roman" w:hAnsi="Times New Roman" w:cs="Times New Roman"/>
          <w:sz w:val="24"/>
          <w:szCs w:val="24"/>
        </w:rPr>
        <w:t xml:space="preserve"> </w:t>
      </w:r>
      <w:r w:rsidR="00F42163" w:rsidRPr="00CB134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>&lt;what type of sequencing &amp; where was it done?&gt;</w:t>
      </w:r>
      <w:r w:rsidR="004A450C" w:rsidRPr="00CB134D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="00FF6C04" w:rsidRPr="00CB13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sequences of the overlapping amplicons </w:t>
      </w:r>
      <w:r w:rsidR="005A63B1" w:rsidRPr="00CB13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each five samples </w:t>
      </w:r>
      <w:r w:rsidR="00FF6C04" w:rsidRPr="00CB13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were finally aligned using </w:t>
      </w:r>
      <w:r w:rsidR="00FF6C04" w:rsidRPr="00CB134D">
        <w:rPr>
          <w:rFonts w:ascii="Times New Roman" w:eastAsia="Times New Roman" w:hAnsi="Times New Roman" w:cs="Times New Roman"/>
          <w:sz w:val="24"/>
          <w:szCs w:val="24"/>
          <w:lang w:val="en-US"/>
        </w:rPr>
        <w:t>DNA Dragon - DNA Sequence Contig Assembler Software</w:t>
      </w:r>
      <w:r w:rsidR="00FF6C04" w:rsidRPr="00CB13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FF6C04" w:rsidRPr="00CB134D">
        <w:rPr>
          <w:rFonts w:ascii="Times New Roman" w:eastAsia="Times New Roman" w:hAnsi="Times New Roman" w:cs="Times New Roman"/>
          <w:sz w:val="24"/>
          <w:szCs w:val="24"/>
          <w:lang w:val="en-US"/>
        </w:rPr>
        <w:t>SequentiX</w:t>
      </w:r>
      <w:proofErr w:type="spellEnd"/>
      <w:r w:rsidR="00FF6C04" w:rsidRPr="00CB13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Digital DNA Processing</w:t>
      </w:r>
      <w:r w:rsidR="00FF6C04" w:rsidRPr="00CB13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="00C4793B" w:rsidRPr="00CB134D">
        <w:rPr>
          <w:rFonts w:ascii="Times New Roman" w:eastAsia="Times New Roman" w:hAnsi="Times New Roman" w:cs="Times New Roman"/>
          <w:sz w:val="24"/>
          <w:szCs w:val="24"/>
          <w:lang w:val="en-US"/>
        </w:rPr>
        <w:t>leveraging the shared regions to discern the order and position of assembly</w:t>
      </w:r>
      <w:r w:rsidR="00FF2E2F" w:rsidRPr="00CB13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formulate the complete DNA-A sequence</w:t>
      </w:r>
      <w:r w:rsidR="00AD5794" w:rsidRPr="00CB134D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C4793B" w:rsidRPr="00CB134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7DDBA5E" w14:textId="77777777" w:rsidR="004E55DA" w:rsidRPr="00CB134D" w:rsidRDefault="004E55DA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B5D7DC" w14:textId="6A270BDB" w:rsidR="004E55DA" w:rsidRPr="00CB134D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134D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23D3119B" w14:textId="77777777" w:rsidR="004E55DA" w:rsidRPr="00CB134D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3FB3107" w14:textId="77777777" w:rsidR="004E55DA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E4301F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F38935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AF58DC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FE7A23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39BF69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7F3C84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902334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9808DD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B92CE4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EF519B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3AC523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624638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E48CAB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9A2D77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49493D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A2C0D7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0F490D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C0BB30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AAF8B9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775991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D5E158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A956EC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BC972C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678E1D9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41F425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D333C4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214E7D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DD236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63D618C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FB548D9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5537AC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2553AB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BC37C2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7DF4FA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04F5AB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2F0950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82C56E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BAB8BD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A5F281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08505E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D5A269A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3676F8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9149C6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3BFF56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4C8B8C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DAF218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FBBE3E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0CA533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46506DE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34A135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706A1D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D0E8D39" w14:textId="77777777" w:rsidR="00E956E3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7B568" w14:textId="77777777" w:rsidR="00E956E3" w:rsidRPr="00CB134D" w:rsidRDefault="00E956E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6D735" w14:textId="5B1C0175" w:rsidR="004E55DA" w:rsidRPr="00CB134D" w:rsidRDefault="00854093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134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/>
        </w:rPr>
        <w:lastRenderedPageBreak/>
        <w:t xml:space="preserve">&lt;needs formatting&gt; </w:t>
      </w:r>
      <w:r w:rsidR="004E55DA" w:rsidRPr="00CB134D">
        <w:rPr>
          <w:rFonts w:ascii="Times New Roman" w:eastAsia="Times New Roman" w:hAnsi="Times New Roman" w:cs="Times New Roman"/>
          <w:sz w:val="24"/>
          <w:szCs w:val="24"/>
          <w:lang w:val="en-US"/>
        </w:rPr>
        <w:t>References:</w:t>
      </w:r>
      <w:r w:rsidR="00AB5F1F" w:rsidRPr="00CB13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B12E45F" w14:textId="77777777" w:rsidR="004E55DA" w:rsidRPr="00CB134D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4A5731" w14:textId="77777777" w:rsidR="004E55DA" w:rsidRPr="00CB134D" w:rsidRDefault="004E55DA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13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Saunders, K., Salim, N., Mali, V.R., Malathi, V.G., Briddon, R., Markham, P.G., Stanley, J., 2002. Characterisation of Sri Lankan Cassava Mosaic Virus and Indian Cassava Mosaic Virus: Evidence for Acquisition of a DNA B Component by a Monopartite Begomovirus. Virology 293, 63–74. </w:t>
      </w:r>
      <w:hyperlink r:id="rId4" w:history="1">
        <w:r w:rsidRPr="00CB134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https://doi.org/10.1006/viro.2001.1251</w:t>
        </w:r>
      </w:hyperlink>
    </w:p>
    <w:p w14:paraId="65C679C0" w14:textId="77777777" w:rsidR="004E55DA" w:rsidRPr="00CB134D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648DBB" w14:textId="77777777" w:rsidR="004E55DA" w:rsidRPr="00CB134D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0EE816" w14:textId="77777777" w:rsidR="00EC59A4" w:rsidRPr="00CB134D" w:rsidRDefault="00EC59A4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13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Chi, Y., Pan, L.-L., Bouvaine, S., Fan, Y.-Y., Liu, Y.-Q., Liu, S.-S., Seal, S., Wang, X.-W., 2020. Differential transmission of Sri Lankan cassava mosaic virus by three cryptic species of the whitefly Bemisia tabaci complex. Virology 540, 141–149. </w:t>
      </w:r>
      <w:hyperlink r:id="rId5" w:history="1">
        <w:r w:rsidRPr="00CB134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https://doi.org/10.1016/j.virol.2019.11.013</w:t>
        </w:r>
      </w:hyperlink>
    </w:p>
    <w:p w14:paraId="688CC374" w14:textId="77777777" w:rsidR="004E55DA" w:rsidRPr="00CB134D" w:rsidRDefault="004E55DA" w:rsidP="009738A0">
      <w:pPr>
        <w:tabs>
          <w:tab w:val="left" w:pos="177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F094C3" w14:textId="0B66CBC7" w:rsidR="00705EE4" w:rsidRPr="00CB134D" w:rsidRDefault="00A60292" w:rsidP="00A623D3">
      <w:pPr>
        <w:tabs>
          <w:tab w:val="left" w:pos="1774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34D">
        <w:rPr>
          <w:rFonts w:ascii="Times New Roman" w:hAnsi="Times New Roman" w:cs="Times New Roman"/>
          <w:sz w:val="24"/>
          <w:szCs w:val="24"/>
        </w:rPr>
        <w:t>Salim, N. and Bandumala S. H</w:t>
      </w:r>
      <w:r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B134D">
        <w:rPr>
          <w:rFonts w:ascii="Times New Roman" w:hAnsi="Times New Roman" w:cs="Times New Roman"/>
          <w:sz w:val="24"/>
          <w:szCs w:val="24"/>
        </w:rPr>
        <w:t>2001</w:t>
      </w:r>
      <w:r w:rsidR="00473AB5" w:rsidRPr="00CB134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B134D">
        <w:rPr>
          <w:rFonts w:ascii="Times New Roman" w:hAnsi="Times New Roman" w:cs="Times New Roman"/>
          <w:sz w:val="24"/>
          <w:szCs w:val="24"/>
        </w:rPr>
        <w:t xml:space="preserve"> </w:t>
      </w:r>
      <w:r w:rsidR="00705EE4" w:rsidRPr="00CB134D">
        <w:rPr>
          <w:rFonts w:ascii="Times New Roman" w:hAnsi="Times New Roman" w:cs="Times New Roman"/>
          <w:sz w:val="24"/>
          <w:szCs w:val="24"/>
        </w:rPr>
        <w:t>Characterisation of a geminivirus infecting cassava in Sri Lanka, Department of Botany, University of Sri Jayewardenepura Forest Research Centre Boyagane, Kurunagala.</w:t>
      </w:r>
      <w:r w:rsidR="0096390B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5EE4" w:rsidRPr="00CB134D">
        <w:rPr>
          <w:rFonts w:ascii="Times New Roman" w:hAnsi="Times New Roman" w:cs="Times New Roman"/>
          <w:sz w:val="24"/>
          <w:szCs w:val="24"/>
        </w:rPr>
        <w:t xml:space="preserve">VidyodayaJ. </w:t>
      </w:r>
      <w:r w:rsidR="00866B7C" w:rsidRPr="00CB134D">
        <w:rPr>
          <w:rFonts w:ascii="Times New Roman" w:hAnsi="Times New Roman" w:cs="Times New Roman"/>
          <w:sz w:val="24"/>
          <w:szCs w:val="24"/>
        </w:rPr>
        <w:t>O</w:t>
      </w:r>
      <w:r w:rsidR="00705EE4" w:rsidRPr="00CB134D">
        <w:rPr>
          <w:rFonts w:ascii="Times New Roman" w:hAnsi="Times New Roman" w:cs="Times New Roman"/>
          <w:sz w:val="24"/>
          <w:szCs w:val="24"/>
        </w:rPr>
        <w:t>f</w:t>
      </w:r>
      <w:r w:rsidR="00866B7C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5EE4" w:rsidRPr="00CB134D">
        <w:rPr>
          <w:rFonts w:ascii="Times New Roman" w:hAnsi="Times New Roman" w:cs="Times New Roman"/>
          <w:sz w:val="24"/>
          <w:szCs w:val="24"/>
        </w:rPr>
        <w:t xml:space="preserve">Sci. Vol. </w:t>
      </w:r>
      <w:r w:rsidR="0030150C" w:rsidRPr="00CB134D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705EE4" w:rsidRPr="00CB134D">
        <w:rPr>
          <w:rFonts w:ascii="Times New Roman" w:hAnsi="Times New Roman" w:cs="Times New Roman"/>
          <w:sz w:val="24"/>
          <w:szCs w:val="24"/>
        </w:rPr>
        <w:t>.pp 151-16</w:t>
      </w:r>
    </w:p>
    <w:p w14:paraId="2F8DF957" w14:textId="77777777" w:rsidR="003E00B8" w:rsidRPr="00CB134D" w:rsidRDefault="003E00B8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6FDDBF" w14:textId="77777777" w:rsidR="003E00B8" w:rsidRPr="00CB134D" w:rsidRDefault="003E00B8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13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Olsen, K.M., Schaal, B.A., 1999. Evidence on the origin of cassava: Phylogeography of </w:t>
      </w:r>
      <w:r w:rsidRPr="00CB134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Manihot esculenta</w:t>
      </w:r>
      <w:r w:rsidRPr="00CB13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Proc. Natl. Acad. Sci. U.S.A. 96, 5586–5591. </w:t>
      </w:r>
      <w:hyperlink r:id="rId6" w:history="1">
        <w:r w:rsidRPr="00CB134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https://doi.org/10.1073/pnas.96.10.5586</w:t>
        </w:r>
      </w:hyperlink>
    </w:p>
    <w:p w14:paraId="77B3749C" w14:textId="77777777" w:rsidR="00A15667" w:rsidRPr="00CB134D" w:rsidRDefault="00A15667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724457" w14:textId="77777777" w:rsidR="00A15667" w:rsidRPr="00CB134D" w:rsidRDefault="00A15667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13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Allem, A.C., 1994. The origin of Manihot esculenta Crantz (Euphorbiaceae). Genet Resour Crop Evol 41, 133–150. </w:t>
      </w:r>
      <w:hyperlink r:id="rId7" w:history="1">
        <w:r w:rsidRPr="00CB134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https://doi.org/10.1007/BF00051630</w:t>
        </w:r>
      </w:hyperlink>
    </w:p>
    <w:p w14:paraId="25385F23" w14:textId="77777777" w:rsidR="00FB0D27" w:rsidRPr="00CB134D" w:rsidRDefault="00FB0D27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146E82" w14:textId="55CCF442" w:rsidR="00705EE4" w:rsidRPr="00CB134D" w:rsidRDefault="00CC2D77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B134D">
        <w:rPr>
          <w:rFonts w:ascii="Times New Roman" w:hAnsi="Times New Roman" w:cs="Times New Roman"/>
          <w:sz w:val="24"/>
          <w:szCs w:val="24"/>
        </w:rPr>
        <w:t>Sri Lanka, Short of Food, Faces an Economic Crisis</w:t>
      </w:r>
      <w:r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The New York Times </w:t>
      </w:r>
      <w:r w:rsidRPr="00CB134D">
        <w:rPr>
          <w:rFonts w:ascii="Times New Roman" w:hAnsi="Times New Roman" w:cs="Times New Roman"/>
          <w:sz w:val="24"/>
          <w:szCs w:val="24"/>
        </w:rPr>
        <w:t>May 13, 1974, Page 16</w:t>
      </w:r>
      <w:r w:rsidR="002A6BF4" w:rsidRPr="00CB13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F44EDB" w:rsidRPr="00CB134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https://www.nytimes.com/1974/05/13/archives/sri-lanka-short-of-food-faces-an-economic-crisis-people-are-well.html?smid=url-share</w:t>
        </w:r>
      </w:hyperlink>
    </w:p>
    <w:p w14:paraId="6CF41798" w14:textId="77777777" w:rsidR="00F44EDB" w:rsidRPr="00CB134D" w:rsidRDefault="00F44EDB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0CB50" w14:textId="77777777" w:rsidR="00407358" w:rsidRPr="00CB134D" w:rsidRDefault="00407358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B13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Hareesh, P.S., Resmi, T.R., Sheela, M.N., Makeshkumar, T., 2023. Cassava mosaic disease in South and Southeast Asia: current status and prospects. Front. Sustain. Food Syst. 7, 1086660. </w:t>
      </w:r>
      <w:hyperlink r:id="rId9" w:history="1">
        <w:r w:rsidRPr="00CB134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https://doi.org/10.3389/fsufs.2023.1086660</w:t>
        </w:r>
      </w:hyperlink>
    </w:p>
    <w:p w14:paraId="3FB5BFFC" w14:textId="77777777" w:rsidR="00407358" w:rsidRPr="00CB134D" w:rsidRDefault="00407358" w:rsidP="009738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30AAB" w14:textId="7F5D4ADD" w:rsidR="005B2753" w:rsidRPr="00CB134D" w:rsidRDefault="00C01833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  <w:r w:rsidRPr="00CB134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Stanley, J., Gay, M.R., 1983. Nucleotide sequence of cassava latent virus DNA. Nature 301, 260–262. </w:t>
      </w:r>
      <w:hyperlink r:id="rId10" w:history="1">
        <w:r w:rsidRPr="00CB134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https://doi.org/10.1038/301260a0</w:t>
        </w:r>
      </w:hyperlink>
    </w:p>
    <w:p w14:paraId="664FEE85" w14:textId="77777777" w:rsidR="005B2753" w:rsidRPr="00CB134D" w:rsidRDefault="005B2753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14:ligatures w14:val="none"/>
        </w:rPr>
      </w:pPr>
    </w:p>
    <w:p w14:paraId="7A4106B1" w14:textId="77777777" w:rsidR="005B2753" w:rsidRPr="00CB134D" w:rsidRDefault="005B2753" w:rsidP="009738A0">
      <w:pPr>
        <w:spacing w:after="0" w:line="240" w:lineRule="auto"/>
        <w:ind w:hanging="480"/>
        <w:rPr>
          <w:rStyle w:val="Hyperlink"/>
          <w:rFonts w:ascii="Times New Roman" w:hAnsi="Times New Roman" w:cs="Times New Roman"/>
          <w:sz w:val="24"/>
          <w:szCs w:val="24"/>
        </w:rPr>
      </w:pPr>
      <w:r w:rsidRPr="00CB134D">
        <w:rPr>
          <w:rFonts w:ascii="Times New Roman" w:hAnsi="Times New Roman" w:cs="Times New Roman"/>
          <w:sz w:val="24"/>
          <w:szCs w:val="24"/>
        </w:rPr>
        <w:t xml:space="preserve">Emmanuel, C.J., Inthuja, A., Keshiga, A., 2019. Status of Cassava cultivation in Jaffna peninsula and detection of Cassava mosaic disease causing agent. Vingnanam J Sci 14, 1. </w:t>
      </w:r>
      <w:hyperlink r:id="rId11" w:history="1">
        <w:r w:rsidRPr="00CB134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https://doi.org/10.4038/vingnanam.v14i2.4150</w:t>
        </w:r>
      </w:hyperlink>
    </w:p>
    <w:p w14:paraId="156EBAFE" w14:textId="77777777" w:rsidR="00393CE1" w:rsidRPr="00CB134D" w:rsidRDefault="00393CE1" w:rsidP="009738A0">
      <w:pPr>
        <w:spacing w:after="0" w:line="240" w:lineRule="auto"/>
        <w:ind w:hanging="480"/>
        <w:rPr>
          <w:rFonts w:ascii="Times New Roman" w:hAnsi="Times New Roman" w:cs="Times New Roman"/>
          <w:sz w:val="24"/>
          <w:szCs w:val="24"/>
        </w:rPr>
      </w:pPr>
    </w:p>
    <w:p w14:paraId="7291621C" w14:textId="77777777" w:rsidR="00D31EBA" w:rsidRPr="00CB134D" w:rsidRDefault="00D31EBA" w:rsidP="009738A0">
      <w:pPr>
        <w:spacing w:after="0" w:line="240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CB134D">
        <w:rPr>
          <w:rFonts w:ascii="Times New Roman" w:hAnsi="Times New Roman" w:cs="Times New Roman"/>
          <w:sz w:val="24"/>
          <w:szCs w:val="24"/>
        </w:rPr>
        <w:t xml:space="preserve">Malathi, V.G., Renukadevi, P., Chakraborty, S., Biswas, K.K., Roy, A., Sivalingam, P.N., Venkataravanappa, V., Mandal, B., 2017. Begomoviruses and Their Satellites Occurring in India: Distribution, Diversity and Pathogenesis, in: Mandal, B., Rao, G.P., Baranwal, V.K., Jain, R.K. (Eds.), A Century of Plant Virology in India. Springer Singapore, Singapore, pp. 75–177. </w:t>
      </w:r>
      <w:hyperlink r:id="rId12" w:history="1">
        <w:r w:rsidRPr="00CB134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https://doi.org/10.1007/978-981-10-5672-7_5</w:t>
        </w:r>
      </w:hyperlink>
    </w:p>
    <w:p w14:paraId="42397B9E" w14:textId="77777777" w:rsidR="005B2753" w:rsidRPr="00CB134D" w:rsidRDefault="005B2753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CA4577" w14:textId="77777777" w:rsidR="00CB045A" w:rsidRPr="00CB134D" w:rsidRDefault="00CB045A" w:rsidP="009738A0">
      <w:pPr>
        <w:spacing w:after="0" w:line="240" w:lineRule="auto"/>
        <w:ind w:hanging="480"/>
        <w:rPr>
          <w:rFonts w:ascii="Times New Roman" w:hAnsi="Times New Roman" w:cs="Times New Roman"/>
          <w:sz w:val="24"/>
          <w:szCs w:val="24"/>
        </w:rPr>
      </w:pPr>
      <w:r w:rsidRPr="00CB134D">
        <w:rPr>
          <w:rFonts w:ascii="Times New Roman" w:hAnsi="Times New Roman" w:cs="Times New Roman"/>
          <w:sz w:val="24"/>
          <w:szCs w:val="24"/>
        </w:rPr>
        <w:t xml:space="preserve">Saokham, K., Hemniam, N., Roekwan, S., Hunsawattanakul, S., Thawinampan, J., Siriwan, W., 2021. Survey and molecular detection of Sri Lankan cassava mosaic virus in Thailand. PLoS ONE 16, e0252846. </w:t>
      </w:r>
      <w:hyperlink r:id="rId13" w:history="1">
        <w:r w:rsidRPr="00CB134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https://doi.org/10.1371/journal.pone.0252846</w:t>
        </w:r>
      </w:hyperlink>
    </w:p>
    <w:p w14:paraId="63303A36" w14:textId="77777777" w:rsidR="00CB045A" w:rsidRPr="00CB134D" w:rsidRDefault="00CB045A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3F872E" w14:textId="77777777" w:rsidR="00140247" w:rsidRPr="00CB134D" w:rsidRDefault="00140247" w:rsidP="00140247">
      <w:pPr>
        <w:ind w:hanging="480"/>
        <w:rPr>
          <w:rFonts w:ascii="Times New Roman" w:hAnsi="Times New Roman" w:cs="Times New Roman"/>
          <w:sz w:val="24"/>
          <w:szCs w:val="24"/>
        </w:rPr>
      </w:pPr>
      <w:r w:rsidRPr="00CB134D">
        <w:rPr>
          <w:rFonts w:ascii="Times New Roman" w:hAnsi="Times New Roman" w:cs="Times New Roman"/>
          <w:sz w:val="24"/>
          <w:szCs w:val="24"/>
        </w:rPr>
        <w:lastRenderedPageBreak/>
        <w:t xml:space="preserve">Venkataravanappa, V., Lakshminarayana Reddy, C.N., Devaraju, A., Jalali, S., Krishna Reddy, M., 2013. Association of a recombinant Cotton leaf curl Bangalore virus with yellow vein and leaf curl disease of okra in India. Indian J. Virol. 24, 188–198. </w:t>
      </w:r>
      <w:hyperlink r:id="rId14" w:history="1">
        <w:r w:rsidRPr="00CB134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https://doi.org/10.1007/s13337-013-0141-4</w:t>
        </w:r>
      </w:hyperlink>
    </w:p>
    <w:p w14:paraId="565EC9D8" w14:textId="77777777" w:rsidR="00140247" w:rsidRPr="00CB134D" w:rsidRDefault="00140247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FA3090" w14:textId="77777777" w:rsidR="009C640E" w:rsidRPr="00CB134D" w:rsidRDefault="009C640E" w:rsidP="009C640E">
      <w:pPr>
        <w:ind w:hanging="480"/>
        <w:rPr>
          <w:rFonts w:ascii="Times New Roman" w:hAnsi="Times New Roman" w:cs="Times New Roman"/>
          <w:sz w:val="24"/>
          <w:szCs w:val="24"/>
        </w:rPr>
      </w:pPr>
      <w:r w:rsidRPr="00CB134D">
        <w:rPr>
          <w:rFonts w:ascii="Times New Roman" w:hAnsi="Times New Roman" w:cs="Times New Roman"/>
          <w:sz w:val="24"/>
          <w:szCs w:val="24"/>
        </w:rPr>
        <w:t xml:space="preserve">Prasangika, H., Salim, N., Razak, M., 2008. Evaluation of susceptibility of cassava germplasm to cassava mosaic disease. J. Natn. Sci. Foundation Sri Lanka 36, 99. </w:t>
      </w:r>
      <w:hyperlink r:id="rId15" w:history="1">
        <w:r w:rsidRPr="00CB134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https://doi.org/10.4038/jnsfsr.v36i1.137</w:t>
        </w:r>
      </w:hyperlink>
    </w:p>
    <w:p w14:paraId="5702732A" w14:textId="77777777" w:rsidR="009C640E" w:rsidRPr="00CB134D" w:rsidRDefault="009C640E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7B2735" w14:textId="77777777" w:rsidR="00051EB1" w:rsidRPr="00CB134D" w:rsidRDefault="00051EB1" w:rsidP="00051EB1">
      <w:pPr>
        <w:ind w:hanging="480"/>
        <w:rPr>
          <w:rFonts w:ascii="Times New Roman" w:hAnsi="Times New Roman" w:cs="Times New Roman"/>
          <w:sz w:val="24"/>
          <w:szCs w:val="24"/>
        </w:rPr>
      </w:pPr>
      <w:r w:rsidRPr="00CB134D">
        <w:rPr>
          <w:rFonts w:ascii="Times New Roman" w:hAnsi="Times New Roman" w:cs="Times New Roman"/>
          <w:sz w:val="24"/>
          <w:szCs w:val="24"/>
        </w:rPr>
        <w:t xml:space="preserve">Patil, B.L., Rajasubramaniam, S., Bagchi, C., Dasgupta, I., 2005. Both Indian cassava mosaic virus and Sri Lankan cassava mosaic virus are found in India and exhibit high variability as assessed by PCR-RFLP. Arch Virol 150, 389–397. </w:t>
      </w:r>
      <w:hyperlink r:id="rId16" w:history="1">
        <w:r w:rsidRPr="00CB134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https://doi.org/10.1007/s00705-004-0399-3</w:t>
        </w:r>
      </w:hyperlink>
    </w:p>
    <w:p w14:paraId="4F9AF3C3" w14:textId="77777777" w:rsidR="00860C7D" w:rsidRPr="00CB134D" w:rsidRDefault="00860C7D" w:rsidP="00051EB1">
      <w:pPr>
        <w:ind w:hanging="480"/>
        <w:rPr>
          <w:rFonts w:ascii="Times New Roman" w:hAnsi="Times New Roman" w:cs="Times New Roman"/>
          <w:sz w:val="24"/>
          <w:szCs w:val="24"/>
        </w:rPr>
      </w:pPr>
    </w:p>
    <w:p w14:paraId="10B764A5" w14:textId="03D7A285" w:rsidR="00051EB1" w:rsidRPr="00CB134D" w:rsidRDefault="00051EB1" w:rsidP="00051EB1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051EB1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Jose, A., Makeshkumar, T., Edison, S., </w:t>
      </w:r>
      <w:r w:rsidRPr="00CB134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2008</w:t>
      </w:r>
      <w:r w:rsidRPr="00051EB1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 Host Range of Sri Lankan Cassava Mosaic Virus.</w:t>
      </w:r>
    </w:p>
    <w:p w14:paraId="04D92EBC" w14:textId="37D4B552" w:rsidR="00A849EB" w:rsidRPr="00051EB1" w:rsidRDefault="00A849EB" w:rsidP="00051EB1">
      <w:pPr>
        <w:spacing w:after="0"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CB134D">
        <w:rPr>
          <w:rFonts w:ascii="Times New Roman" w:hAnsi="Times New Roman" w:cs="Times New Roman"/>
          <w:sz w:val="24"/>
          <w:szCs w:val="24"/>
        </w:rPr>
        <w:t>Journal of Root Crops, Vol. 34 No. 1, pp. 21-25 Indian Society for Root Crops</w:t>
      </w:r>
    </w:p>
    <w:p w14:paraId="4CF724FC" w14:textId="77777777" w:rsidR="00051EB1" w:rsidRPr="00CB134D" w:rsidRDefault="00051EB1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0FBBD3" w14:textId="77777777" w:rsidR="00A86730" w:rsidRPr="00CB134D" w:rsidRDefault="00A86730" w:rsidP="00A86730">
      <w:pPr>
        <w:ind w:hanging="480"/>
        <w:rPr>
          <w:rFonts w:ascii="Times New Roman" w:hAnsi="Times New Roman" w:cs="Times New Roman"/>
          <w:sz w:val="24"/>
          <w:szCs w:val="24"/>
        </w:rPr>
      </w:pPr>
      <w:r w:rsidRPr="00CB134D">
        <w:rPr>
          <w:rFonts w:ascii="Times New Roman" w:hAnsi="Times New Roman" w:cs="Times New Roman"/>
          <w:sz w:val="24"/>
          <w:szCs w:val="24"/>
        </w:rPr>
        <w:t xml:space="preserve">Venkataravanappa, V., Lakshminarayana Reddy, C.N., Jalali, S., Krishna Reddy, M., 2012. Molecular characterization of distinct bipartite begomovirus infecting bhendi (Abelmoschus esculentus L.) in India. Virus Genes 44, 522–535. </w:t>
      </w:r>
      <w:hyperlink r:id="rId17" w:history="1">
        <w:r w:rsidRPr="00CB134D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https://doi.org/10.1007/s11262-012-0732-y</w:t>
        </w:r>
      </w:hyperlink>
    </w:p>
    <w:p w14:paraId="140DD9C2" w14:textId="77777777" w:rsidR="00A86730" w:rsidRPr="00CB134D" w:rsidRDefault="00A86730" w:rsidP="009738A0">
      <w:pPr>
        <w:spacing w:after="0" w:line="240" w:lineRule="auto"/>
        <w:ind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A86730" w:rsidRPr="00CB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84"/>
    <w:rsid w:val="00001350"/>
    <w:rsid w:val="00006D39"/>
    <w:rsid w:val="000106D1"/>
    <w:rsid w:val="00013FD9"/>
    <w:rsid w:val="00016F98"/>
    <w:rsid w:val="00021CF7"/>
    <w:rsid w:val="00032D0B"/>
    <w:rsid w:val="000427D4"/>
    <w:rsid w:val="00042984"/>
    <w:rsid w:val="000444B3"/>
    <w:rsid w:val="00051EB1"/>
    <w:rsid w:val="000549C4"/>
    <w:rsid w:val="0005658B"/>
    <w:rsid w:val="00072FD4"/>
    <w:rsid w:val="00077019"/>
    <w:rsid w:val="00080CA8"/>
    <w:rsid w:val="000847D4"/>
    <w:rsid w:val="00093248"/>
    <w:rsid w:val="00094BEC"/>
    <w:rsid w:val="000C3975"/>
    <w:rsid w:val="000C7BB9"/>
    <w:rsid w:val="000D06DA"/>
    <w:rsid w:val="000D0D93"/>
    <w:rsid w:val="000D5FAF"/>
    <w:rsid w:val="000E5857"/>
    <w:rsid w:val="000F0E29"/>
    <w:rsid w:val="000F22FB"/>
    <w:rsid w:val="000F4B77"/>
    <w:rsid w:val="000F6E5F"/>
    <w:rsid w:val="00101C00"/>
    <w:rsid w:val="001078C5"/>
    <w:rsid w:val="001128BF"/>
    <w:rsid w:val="00120B85"/>
    <w:rsid w:val="0013685A"/>
    <w:rsid w:val="00140247"/>
    <w:rsid w:val="0014593C"/>
    <w:rsid w:val="0015342A"/>
    <w:rsid w:val="001537AB"/>
    <w:rsid w:val="00154DC6"/>
    <w:rsid w:val="001557D1"/>
    <w:rsid w:val="00161CC9"/>
    <w:rsid w:val="00167759"/>
    <w:rsid w:val="001814FC"/>
    <w:rsid w:val="00183F92"/>
    <w:rsid w:val="00196FC5"/>
    <w:rsid w:val="001B13E7"/>
    <w:rsid w:val="001B25D0"/>
    <w:rsid w:val="001B331F"/>
    <w:rsid w:val="001B7471"/>
    <w:rsid w:val="001C3C4E"/>
    <w:rsid w:val="001C74EE"/>
    <w:rsid w:val="001D544A"/>
    <w:rsid w:val="001E05D4"/>
    <w:rsid w:val="001E3714"/>
    <w:rsid w:val="001F13B4"/>
    <w:rsid w:val="001F2302"/>
    <w:rsid w:val="001F598A"/>
    <w:rsid w:val="001F6578"/>
    <w:rsid w:val="001F719B"/>
    <w:rsid w:val="00220508"/>
    <w:rsid w:val="002224F7"/>
    <w:rsid w:val="00223054"/>
    <w:rsid w:val="00224F09"/>
    <w:rsid w:val="00233733"/>
    <w:rsid w:val="00234CB8"/>
    <w:rsid w:val="00235415"/>
    <w:rsid w:val="0024766E"/>
    <w:rsid w:val="00247A32"/>
    <w:rsid w:val="002610B5"/>
    <w:rsid w:val="00263ABD"/>
    <w:rsid w:val="00267F0A"/>
    <w:rsid w:val="002707DB"/>
    <w:rsid w:val="002772B6"/>
    <w:rsid w:val="0027730C"/>
    <w:rsid w:val="00277E3A"/>
    <w:rsid w:val="00283D8E"/>
    <w:rsid w:val="00286FA7"/>
    <w:rsid w:val="002A10F8"/>
    <w:rsid w:val="002A2831"/>
    <w:rsid w:val="002A4AF1"/>
    <w:rsid w:val="002A6BF4"/>
    <w:rsid w:val="002B1B7D"/>
    <w:rsid w:val="002B4880"/>
    <w:rsid w:val="002B6C9A"/>
    <w:rsid w:val="002C06F3"/>
    <w:rsid w:val="002C08B8"/>
    <w:rsid w:val="002C1129"/>
    <w:rsid w:val="002C6F28"/>
    <w:rsid w:val="002D08B6"/>
    <w:rsid w:val="002D2CAD"/>
    <w:rsid w:val="002E1558"/>
    <w:rsid w:val="002E2F24"/>
    <w:rsid w:val="002E5F2C"/>
    <w:rsid w:val="002E77B3"/>
    <w:rsid w:val="002E7F62"/>
    <w:rsid w:val="002F40CD"/>
    <w:rsid w:val="002F467A"/>
    <w:rsid w:val="0030150C"/>
    <w:rsid w:val="00303C8D"/>
    <w:rsid w:val="00303D2F"/>
    <w:rsid w:val="0030470C"/>
    <w:rsid w:val="00307F21"/>
    <w:rsid w:val="00312FB1"/>
    <w:rsid w:val="00313172"/>
    <w:rsid w:val="00313DA2"/>
    <w:rsid w:val="00315FA5"/>
    <w:rsid w:val="003435A9"/>
    <w:rsid w:val="0034362B"/>
    <w:rsid w:val="00347909"/>
    <w:rsid w:val="00347F27"/>
    <w:rsid w:val="003554FA"/>
    <w:rsid w:val="00356996"/>
    <w:rsid w:val="003702E1"/>
    <w:rsid w:val="003824FB"/>
    <w:rsid w:val="00382A84"/>
    <w:rsid w:val="00384D4A"/>
    <w:rsid w:val="00387B78"/>
    <w:rsid w:val="003906C4"/>
    <w:rsid w:val="003917FE"/>
    <w:rsid w:val="00391D18"/>
    <w:rsid w:val="00393CE1"/>
    <w:rsid w:val="00394EE6"/>
    <w:rsid w:val="0039642E"/>
    <w:rsid w:val="003A3902"/>
    <w:rsid w:val="003B3484"/>
    <w:rsid w:val="003C427D"/>
    <w:rsid w:val="003C7BDC"/>
    <w:rsid w:val="003D204D"/>
    <w:rsid w:val="003E00B8"/>
    <w:rsid w:val="003F25FD"/>
    <w:rsid w:val="003F414E"/>
    <w:rsid w:val="00400F61"/>
    <w:rsid w:val="00407358"/>
    <w:rsid w:val="00415705"/>
    <w:rsid w:val="004258AF"/>
    <w:rsid w:val="00433AB6"/>
    <w:rsid w:val="00433DEC"/>
    <w:rsid w:val="00437870"/>
    <w:rsid w:val="00445BE8"/>
    <w:rsid w:val="004465CA"/>
    <w:rsid w:val="00446D58"/>
    <w:rsid w:val="00450F88"/>
    <w:rsid w:val="00452B6E"/>
    <w:rsid w:val="00452D4C"/>
    <w:rsid w:val="0045561A"/>
    <w:rsid w:val="00461F82"/>
    <w:rsid w:val="00462320"/>
    <w:rsid w:val="00473AB5"/>
    <w:rsid w:val="00486CDF"/>
    <w:rsid w:val="00486DB5"/>
    <w:rsid w:val="00487444"/>
    <w:rsid w:val="00495442"/>
    <w:rsid w:val="00496468"/>
    <w:rsid w:val="004A2290"/>
    <w:rsid w:val="004A2D8E"/>
    <w:rsid w:val="004A450C"/>
    <w:rsid w:val="004B2013"/>
    <w:rsid w:val="004B4FAE"/>
    <w:rsid w:val="004C252C"/>
    <w:rsid w:val="004C3977"/>
    <w:rsid w:val="004C7D58"/>
    <w:rsid w:val="004D510B"/>
    <w:rsid w:val="004D7136"/>
    <w:rsid w:val="004E4A1D"/>
    <w:rsid w:val="004E55DA"/>
    <w:rsid w:val="004F3302"/>
    <w:rsid w:val="004F3908"/>
    <w:rsid w:val="00507D69"/>
    <w:rsid w:val="005155BB"/>
    <w:rsid w:val="00516BFA"/>
    <w:rsid w:val="00521311"/>
    <w:rsid w:val="005307BC"/>
    <w:rsid w:val="0053287B"/>
    <w:rsid w:val="00537725"/>
    <w:rsid w:val="005420CF"/>
    <w:rsid w:val="0056047E"/>
    <w:rsid w:val="0056075B"/>
    <w:rsid w:val="00560D9D"/>
    <w:rsid w:val="0058574E"/>
    <w:rsid w:val="005A4005"/>
    <w:rsid w:val="005A63B1"/>
    <w:rsid w:val="005B2753"/>
    <w:rsid w:val="005B5F61"/>
    <w:rsid w:val="005C229A"/>
    <w:rsid w:val="005C4B39"/>
    <w:rsid w:val="005D24A7"/>
    <w:rsid w:val="005D2696"/>
    <w:rsid w:val="005E1548"/>
    <w:rsid w:val="005E5CF8"/>
    <w:rsid w:val="005F514E"/>
    <w:rsid w:val="00600E0A"/>
    <w:rsid w:val="00603A22"/>
    <w:rsid w:val="00620BAC"/>
    <w:rsid w:val="00625242"/>
    <w:rsid w:val="00633897"/>
    <w:rsid w:val="0063440B"/>
    <w:rsid w:val="00641327"/>
    <w:rsid w:val="0065037B"/>
    <w:rsid w:val="00651E69"/>
    <w:rsid w:val="00663298"/>
    <w:rsid w:val="00671596"/>
    <w:rsid w:val="00671631"/>
    <w:rsid w:val="00677B54"/>
    <w:rsid w:val="00681F7E"/>
    <w:rsid w:val="006826E6"/>
    <w:rsid w:val="006869DC"/>
    <w:rsid w:val="006941D8"/>
    <w:rsid w:val="00694E4E"/>
    <w:rsid w:val="00696DC8"/>
    <w:rsid w:val="00697B05"/>
    <w:rsid w:val="006A1646"/>
    <w:rsid w:val="006A2A61"/>
    <w:rsid w:val="006A484E"/>
    <w:rsid w:val="006A55EB"/>
    <w:rsid w:val="006B39B5"/>
    <w:rsid w:val="006C195A"/>
    <w:rsid w:val="006C2A89"/>
    <w:rsid w:val="006C3788"/>
    <w:rsid w:val="006D3922"/>
    <w:rsid w:val="006D671A"/>
    <w:rsid w:val="006E0E3D"/>
    <w:rsid w:val="006F3E39"/>
    <w:rsid w:val="006F3F5B"/>
    <w:rsid w:val="006F7040"/>
    <w:rsid w:val="00701186"/>
    <w:rsid w:val="00704E41"/>
    <w:rsid w:val="00705E88"/>
    <w:rsid w:val="00705EE4"/>
    <w:rsid w:val="00706227"/>
    <w:rsid w:val="00716341"/>
    <w:rsid w:val="007166C3"/>
    <w:rsid w:val="00717ED7"/>
    <w:rsid w:val="00721C23"/>
    <w:rsid w:val="00723BA9"/>
    <w:rsid w:val="0072756B"/>
    <w:rsid w:val="00735625"/>
    <w:rsid w:val="0073563F"/>
    <w:rsid w:val="00737870"/>
    <w:rsid w:val="007447E3"/>
    <w:rsid w:val="00752127"/>
    <w:rsid w:val="0075442A"/>
    <w:rsid w:val="00765876"/>
    <w:rsid w:val="00765994"/>
    <w:rsid w:val="0077420C"/>
    <w:rsid w:val="00783DC5"/>
    <w:rsid w:val="0078402F"/>
    <w:rsid w:val="00787E12"/>
    <w:rsid w:val="007904ED"/>
    <w:rsid w:val="00795E85"/>
    <w:rsid w:val="0079612A"/>
    <w:rsid w:val="007A13C1"/>
    <w:rsid w:val="007C3267"/>
    <w:rsid w:val="007C4B11"/>
    <w:rsid w:val="007D06AB"/>
    <w:rsid w:val="007D5963"/>
    <w:rsid w:val="007F0B6F"/>
    <w:rsid w:val="007F3D7C"/>
    <w:rsid w:val="0080504F"/>
    <w:rsid w:val="0081015B"/>
    <w:rsid w:val="00812F60"/>
    <w:rsid w:val="008145B4"/>
    <w:rsid w:val="0081491A"/>
    <w:rsid w:val="00822504"/>
    <w:rsid w:val="008310DD"/>
    <w:rsid w:val="008326EF"/>
    <w:rsid w:val="00836C6B"/>
    <w:rsid w:val="00843BBB"/>
    <w:rsid w:val="008442FB"/>
    <w:rsid w:val="008454D9"/>
    <w:rsid w:val="00845BA6"/>
    <w:rsid w:val="008510E2"/>
    <w:rsid w:val="0085181B"/>
    <w:rsid w:val="00854093"/>
    <w:rsid w:val="008553B7"/>
    <w:rsid w:val="00855A0D"/>
    <w:rsid w:val="00857ED0"/>
    <w:rsid w:val="00860C7D"/>
    <w:rsid w:val="00866B7C"/>
    <w:rsid w:val="00884308"/>
    <w:rsid w:val="00884418"/>
    <w:rsid w:val="008844E9"/>
    <w:rsid w:val="00884794"/>
    <w:rsid w:val="00890F53"/>
    <w:rsid w:val="00896A1E"/>
    <w:rsid w:val="00897562"/>
    <w:rsid w:val="008A1499"/>
    <w:rsid w:val="008C6D70"/>
    <w:rsid w:val="008C7736"/>
    <w:rsid w:val="008D084E"/>
    <w:rsid w:val="008D0F3C"/>
    <w:rsid w:val="008D1EE6"/>
    <w:rsid w:val="008E1425"/>
    <w:rsid w:val="008F36F8"/>
    <w:rsid w:val="00911B7E"/>
    <w:rsid w:val="00935E5B"/>
    <w:rsid w:val="00944362"/>
    <w:rsid w:val="00945D1B"/>
    <w:rsid w:val="00946E66"/>
    <w:rsid w:val="0095345D"/>
    <w:rsid w:val="0095682B"/>
    <w:rsid w:val="00957ABA"/>
    <w:rsid w:val="00960388"/>
    <w:rsid w:val="00960DDE"/>
    <w:rsid w:val="0096390B"/>
    <w:rsid w:val="00965265"/>
    <w:rsid w:val="00971F46"/>
    <w:rsid w:val="009738A0"/>
    <w:rsid w:val="00980C37"/>
    <w:rsid w:val="00981EEE"/>
    <w:rsid w:val="00982347"/>
    <w:rsid w:val="0098484D"/>
    <w:rsid w:val="00990564"/>
    <w:rsid w:val="009A2F87"/>
    <w:rsid w:val="009A6ABE"/>
    <w:rsid w:val="009B671E"/>
    <w:rsid w:val="009C005A"/>
    <w:rsid w:val="009C640E"/>
    <w:rsid w:val="009D2320"/>
    <w:rsid w:val="009D3375"/>
    <w:rsid w:val="009D383F"/>
    <w:rsid w:val="009D6F27"/>
    <w:rsid w:val="009E0DD9"/>
    <w:rsid w:val="009E6F07"/>
    <w:rsid w:val="009F415D"/>
    <w:rsid w:val="009F5FA1"/>
    <w:rsid w:val="00A00704"/>
    <w:rsid w:val="00A032F6"/>
    <w:rsid w:val="00A047BA"/>
    <w:rsid w:val="00A06E3C"/>
    <w:rsid w:val="00A15667"/>
    <w:rsid w:val="00A16187"/>
    <w:rsid w:val="00A25749"/>
    <w:rsid w:val="00A36CAA"/>
    <w:rsid w:val="00A37D4C"/>
    <w:rsid w:val="00A43818"/>
    <w:rsid w:val="00A439FA"/>
    <w:rsid w:val="00A43C5B"/>
    <w:rsid w:val="00A4585E"/>
    <w:rsid w:val="00A5096E"/>
    <w:rsid w:val="00A5286E"/>
    <w:rsid w:val="00A56D5F"/>
    <w:rsid w:val="00A60292"/>
    <w:rsid w:val="00A623D3"/>
    <w:rsid w:val="00A7770C"/>
    <w:rsid w:val="00A849EB"/>
    <w:rsid w:val="00A86730"/>
    <w:rsid w:val="00A905A3"/>
    <w:rsid w:val="00A9516E"/>
    <w:rsid w:val="00A972DD"/>
    <w:rsid w:val="00AA1435"/>
    <w:rsid w:val="00AA1E1F"/>
    <w:rsid w:val="00AA4DFE"/>
    <w:rsid w:val="00AB1C5D"/>
    <w:rsid w:val="00AB373F"/>
    <w:rsid w:val="00AB46ED"/>
    <w:rsid w:val="00AB5F1F"/>
    <w:rsid w:val="00AB7867"/>
    <w:rsid w:val="00AC0BCC"/>
    <w:rsid w:val="00AC1CDB"/>
    <w:rsid w:val="00AC7077"/>
    <w:rsid w:val="00AD5794"/>
    <w:rsid w:val="00AD6206"/>
    <w:rsid w:val="00AD6B86"/>
    <w:rsid w:val="00AD79EA"/>
    <w:rsid w:val="00AE0CAA"/>
    <w:rsid w:val="00AE2CFD"/>
    <w:rsid w:val="00AE4FCE"/>
    <w:rsid w:val="00AF6F8D"/>
    <w:rsid w:val="00B03112"/>
    <w:rsid w:val="00B042A5"/>
    <w:rsid w:val="00B065CE"/>
    <w:rsid w:val="00B14104"/>
    <w:rsid w:val="00B16666"/>
    <w:rsid w:val="00B20A9C"/>
    <w:rsid w:val="00B274DA"/>
    <w:rsid w:val="00B274F8"/>
    <w:rsid w:val="00B335B2"/>
    <w:rsid w:val="00B34D1B"/>
    <w:rsid w:val="00B53284"/>
    <w:rsid w:val="00B57481"/>
    <w:rsid w:val="00B6147C"/>
    <w:rsid w:val="00B634EF"/>
    <w:rsid w:val="00B65145"/>
    <w:rsid w:val="00B66300"/>
    <w:rsid w:val="00B721C8"/>
    <w:rsid w:val="00B73AD3"/>
    <w:rsid w:val="00B7503A"/>
    <w:rsid w:val="00B80AC9"/>
    <w:rsid w:val="00B82B26"/>
    <w:rsid w:val="00B87659"/>
    <w:rsid w:val="00B87926"/>
    <w:rsid w:val="00BA0AD7"/>
    <w:rsid w:val="00BA6705"/>
    <w:rsid w:val="00BA6D74"/>
    <w:rsid w:val="00BA7CF3"/>
    <w:rsid w:val="00BB18AD"/>
    <w:rsid w:val="00BB5804"/>
    <w:rsid w:val="00BC3B25"/>
    <w:rsid w:val="00BD08DD"/>
    <w:rsid w:val="00BD75FB"/>
    <w:rsid w:val="00BF14CD"/>
    <w:rsid w:val="00BF1E3A"/>
    <w:rsid w:val="00C01833"/>
    <w:rsid w:val="00C01D2C"/>
    <w:rsid w:val="00C02ED6"/>
    <w:rsid w:val="00C11B3A"/>
    <w:rsid w:val="00C135F3"/>
    <w:rsid w:val="00C14CCE"/>
    <w:rsid w:val="00C21C9E"/>
    <w:rsid w:val="00C25EE4"/>
    <w:rsid w:val="00C423CD"/>
    <w:rsid w:val="00C4666B"/>
    <w:rsid w:val="00C4793B"/>
    <w:rsid w:val="00C50A5A"/>
    <w:rsid w:val="00C50FF5"/>
    <w:rsid w:val="00C520C4"/>
    <w:rsid w:val="00C53FFF"/>
    <w:rsid w:val="00C56075"/>
    <w:rsid w:val="00C64679"/>
    <w:rsid w:val="00C64D84"/>
    <w:rsid w:val="00C74C57"/>
    <w:rsid w:val="00C8475E"/>
    <w:rsid w:val="00C85F42"/>
    <w:rsid w:val="00C92951"/>
    <w:rsid w:val="00CA1182"/>
    <w:rsid w:val="00CB045A"/>
    <w:rsid w:val="00CB134D"/>
    <w:rsid w:val="00CB73D6"/>
    <w:rsid w:val="00CC2D77"/>
    <w:rsid w:val="00CC653B"/>
    <w:rsid w:val="00CD7B1A"/>
    <w:rsid w:val="00CE07B7"/>
    <w:rsid w:val="00CE530B"/>
    <w:rsid w:val="00D21625"/>
    <w:rsid w:val="00D2256B"/>
    <w:rsid w:val="00D243DE"/>
    <w:rsid w:val="00D30A4F"/>
    <w:rsid w:val="00D31EBA"/>
    <w:rsid w:val="00D35AA4"/>
    <w:rsid w:val="00D46AB4"/>
    <w:rsid w:val="00D5591B"/>
    <w:rsid w:val="00D57F2C"/>
    <w:rsid w:val="00D655F5"/>
    <w:rsid w:val="00D704C5"/>
    <w:rsid w:val="00D74AE2"/>
    <w:rsid w:val="00D831E2"/>
    <w:rsid w:val="00D85039"/>
    <w:rsid w:val="00D93438"/>
    <w:rsid w:val="00D9479C"/>
    <w:rsid w:val="00DA02D9"/>
    <w:rsid w:val="00DA7F62"/>
    <w:rsid w:val="00DB042B"/>
    <w:rsid w:val="00DB05DD"/>
    <w:rsid w:val="00DB647C"/>
    <w:rsid w:val="00DC2DE7"/>
    <w:rsid w:val="00DD0A5F"/>
    <w:rsid w:val="00DD14F2"/>
    <w:rsid w:val="00DD3503"/>
    <w:rsid w:val="00DD4B00"/>
    <w:rsid w:val="00DD67B4"/>
    <w:rsid w:val="00DD7AB7"/>
    <w:rsid w:val="00DE5262"/>
    <w:rsid w:val="00DF3AAE"/>
    <w:rsid w:val="00DF69C2"/>
    <w:rsid w:val="00E01C21"/>
    <w:rsid w:val="00E1281F"/>
    <w:rsid w:val="00E14DFE"/>
    <w:rsid w:val="00E22CDD"/>
    <w:rsid w:val="00E24979"/>
    <w:rsid w:val="00E24ABE"/>
    <w:rsid w:val="00E25B7A"/>
    <w:rsid w:val="00E418B4"/>
    <w:rsid w:val="00E44DCB"/>
    <w:rsid w:val="00E46EB3"/>
    <w:rsid w:val="00E51F6E"/>
    <w:rsid w:val="00E52CA5"/>
    <w:rsid w:val="00E55507"/>
    <w:rsid w:val="00E55FEC"/>
    <w:rsid w:val="00E74A81"/>
    <w:rsid w:val="00E87D01"/>
    <w:rsid w:val="00E956E3"/>
    <w:rsid w:val="00E969A0"/>
    <w:rsid w:val="00E97F47"/>
    <w:rsid w:val="00EA0C91"/>
    <w:rsid w:val="00EB0D79"/>
    <w:rsid w:val="00EB4611"/>
    <w:rsid w:val="00EB5095"/>
    <w:rsid w:val="00EB6070"/>
    <w:rsid w:val="00EC161C"/>
    <w:rsid w:val="00EC55F3"/>
    <w:rsid w:val="00EC59A4"/>
    <w:rsid w:val="00EC7F43"/>
    <w:rsid w:val="00ED0EF1"/>
    <w:rsid w:val="00ED1F3F"/>
    <w:rsid w:val="00ED6C58"/>
    <w:rsid w:val="00EE2EF4"/>
    <w:rsid w:val="00EF06D3"/>
    <w:rsid w:val="00EF39CA"/>
    <w:rsid w:val="00EF4074"/>
    <w:rsid w:val="00F031ED"/>
    <w:rsid w:val="00F0652F"/>
    <w:rsid w:val="00F06F9E"/>
    <w:rsid w:val="00F1006E"/>
    <w:rsid w:val="00F1310A"/>
    <w:rsid w:val="00F159B6"/>
    <w:rsid w:val="00F2354B"/>
    <w:rsid w:val="00F23CD4"/>
    <w:rsid w:val="00F27CAC"/>
    <w:rsid w:val="00F323F6"/>
    <w:rsid w:val="00F32B4C"/>
    <w:rsid w:val="00F33EC9"/>
    <w:rsid w:val="00F35552"/>
    <w:rsid w:val="00F3717A"/>
    <w:rsid w:val="00F40359"/>
    <w:rsid w:val="00F42163"/>
    <w:rsid w:val="00F427F0"/>
    <w:rsid w:val="00F43992"/>
    <w:rsid w:val="00F44EDB"/>
    <w:rsid w:val="00F505E4"/>
    <w:rsid w:val="00F6472F"/>
    <w:rsid w:val="00F66661"/>
    <w:rsid w:val="00F7527B"/>
    <w:rsid w:val="00F768AB"/>
    <w:rsid w:val="00F773C6"/>
    <w:rsid w:val="00F81EE8"/>
    <w:rsid w:val="00F852CA"/>
    <w:rsid w:val="00F8740C"/>
    <w:rsid w:val="00F9234F"/>
    <w:rsid w:val="00FB0D27"/>
    <w:rsid w:val="00FB14E7"/>
    <w:rsid w:val="00FB24D5"/>
    <w:rsid w:val="00FB2BB2"/>
    <w:rsid w:val="00FC23A1"/>
    <w:rsid w:val="00FD2AFD"/>
    <w:rsid w:val="00FE021A"/>
    <w:rsid w:val="00FE0EC1"/>
    <w:rsid w:val="00FF1B89"/>
    <w:rsid w:val="00FF2E2F"/>
    <w:rsid w:val="00FF2EB1"/>
    <w:rsid w:val="00FF36AA"/>
    <w:rsid w:val="00FF6370"/>
    <w:rsid w:val="00FF6C04"/>
    <w:rsid w:val="00FF6C67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582D"/>
  <w15:chartTrackingRefBased/>
  <w15:docId w15:val="{331D7822-17C6-430B-92DE-1BE833C5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taildisplayattribute">
    <w:name w:val="detail_display_attribute"/>
    <w:basedOn w:val="DefaultParagraphFont"/>
    <w:rsid w:val="009F5FA1"/>
  </w:style>
  <w:style w:type="character" w:styleId="Hyperlink">
    <w:name w:val="Hyperlink"/>
    <w:basedOn w:val="DefaultParagraphFont"/>
    <w:uiPriority w:val="99"/>
    <w:unhideWhenUsed/>
    <w:rsid w:val="004E55DA"/>
    <w:rPr>
      <w:color w:val="0000FF"/>
      <w:u w:val="single"/>
    </w:rPr>
  </w:style>
  <w:style w:type="character" w:customStyle="1" w:styleId="hgkelc">
    <w:name w:val="hgkelc"/>
    <w:basedOn w:val="DefaultParagraphFont"/>
    <w:rsid w:val="00433AB6"/>
  </w:style>
  <w:style w:type="character" w:styleId="PlaceholderText">
    <w:name w:val="Placeholder Text"/>
    <w:basedOn w:val="DefaultParagraphFont"/>
    <w:uiPriority w:val="99"/>
    <w:semiHidden/>
    <w:rsid w:val="00EA0C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44ED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81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0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92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24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5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8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4788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2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8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5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5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34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3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8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6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7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1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1974/05/13/archives/sri-lanka-short-of-food-faces-an-economic-crisis-people-are-well.html?smid=url-share" TargetMode="External"/><Relationship Id="rId13" Type="http://schemas.openxmlformats.org/officeDocument/2006/relationships/hyperlink" Target="https://doi.org/10.1371/journal.pone.025284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BF00051630" TargetMode="External"/><Relationship Id="rId12" Type="http://schemas.openxmlformats.org/officeDocument/2006/relationships/hyperlink" Target="https://doi.org/10.1007/978-981-10-5672-7_5" TargetMode="External"/><Relationship Id="rId17" Type="http://schemas.openxmlformats.org/officeDocument/2006/relationships/hyperlink" Target="https://doi.org/10.1007/s11262-012-0732-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07/s00705-004-0399-3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073/pnas.96.10.5586" TargetMode="External"/><Relationship Id="rId11" Type="http://schemas.openxmlformats.org/officeDocument/2006/relationships/hyperlink" Target="https://doi.org/10.4038/vingnanam.v14i2.4150" TargetMode="External"/><Relationship Id="rId5" Type="http://schemas.openxmlformats.org/officeDocument/2006/relationships/hyperlink" Target="https://doi.org/10.1016/j.virol.2019.11.013" TargetMode="External"/><Relationship Id="rId15" Type="http://schemas.openxmlformats.org/officeDocument/2006/relationships/hyperlink" Target="https://doi.org/10.4038/jnsfsr.v36i1.137" TargetMode="External"/><Relationship Id="rId10" Type="http://schemas.openxmlformats.org/officeDocument/2006/relationships/hyperlink" Target="https://doi.org/10.1038/301260a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i.org/10.1006/viro.2001.1251" TargetMode="External"/><Relationship Id="rId9" Type="http://schemas.openxmlformats.org/officeDocument/2006/relationships/hyperlink" Target="https://doi.org/10.3389/fsufs.2023.1086660" TargetMode="External"/><Relationship Id="rId14" Type="http://schemas.openxmlformats.org/officeDocument/2006/relationships/hyperlink" Target="https://doi.org/10.1007/s13337-013-0141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6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KARUNANANTHAN</dc:creator>
  <cp:keywords/>
  <dc:description/>
  <cp:lastModifiedBy>Y. KARUNANANTHAN</cp:lastModifiedBy>
  <cp:revision>599</cp:revision>
  <dcterms:created xsi:type="dcterms:W3CDTF">2023-09-20T07:31:00Z</dcterms:created>
  <dcterms:modified xsi:type="dcterms:W3CDTF">2023-09-28T02:57:00Z</dcterms:modified>
</cp:coreProperties>
</file>