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BAA8" w14:textId="77777777" w:rsidR="00286BD1" w:rsidRPr="00286BD1" w:rsidRDefault="00286BD1" w:rsidP="00286BD1">
      <w:pPr>
        <w:spacing w:before="103"/>
        <w:ind w:left="720"/>
        <w:rPr>
          <w:b/>
          <w:sz w:val="28"/>
          <w:szCs w:val="28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 w:rsidRPr="00286BD1">
        <w:rPr>
          <w:b/>
          <w:color w:val="256FB8"/>
          <w:sz w:val="28"/>
          <w:szCs w:val="28"/>
        </w:rPr>
        <w:t xml:space="preserve">Why Do We Fall </w:t>
      </w:r>
      <w:r w:rsidRPr="00286BD1">
        <w:rPr>
          <w:rFonts w:ascii="Bookman Uralic"/>
          <w:b/>
          <w:color w:val="256FB8"/>
          <w:sz w:val="28"/>
          <w:szCs w:val="28"/>
        </w:rPr>
        <w:t>I</w:t>
      </w:r>
      <w:r w:rsidRPr="00286BD1">
        <w:rPr>
          <w:b/>
          <w:color w:val="256FB8"/>
          <w:sz w:val="28"/>
          <w:szCs w:val="28"/>
        </w:rPr>
        <w:t>ll?</w:t>
      </w:r>
    </w:p>
    <w:p w14:paraId="35C25724" w14:textId="77777777" w:rsidR="00F47586" w:rsidRPr="00286BD1" w:rsidRDefault="00D61007">
      <w:pPr>
        <w:pStyle w:val="Heading1"/>
        <w:rPr>
          <w:color w:val="4F81BC"/>
          <w:sz w:val="24"/>
          <w:szCs w:val="24"/>
        </w:rPr>
      </w:pPr>
      <w:r w:rsidRPr="00286BD1">
        <w:rPr>
          <w:color w:val="4F81BC"/>
          <w:sz w:val="24"/>
          <w:szCs w:val="24"/>
        </w:rPr>
        <w:t>Health and Disease</w:t>
      </w:r>
    </w:p>
    <w:p w14:paraId="34238038" w14:textId="77777777" w:rsidR="00F47586" w:rsidRPr="00286BD1" w:rsidRDefault="00F47586">
      <w:pPr>
        <w:pStyle w:val="BodyText"/>
        <w:rPr>
          <w:b/>
          <w:sz w:val="24"/>
          <w:szCs w:val="24"/>
        </w:rPr>
      </w:pPr>
    </w:p>
    <w:p w14:paraId="3E0B867F" w14:textId="77777777" w:rsidR="00F47586" w:rsidRPr="00286BD1" w:rsidRDefault="00000000">
      <w:pPr>
        <w:pStyle w:val="BodyText"/>
        <w:spacing w:line="20" w:lineRule="exact"/>
        <w:ind w:left="691"/>
        <w:rPr>
          <w:sz w:val="24"/>
          <w:szCs w:val="24"/>
        </w:rPr>
      </w:pPr>
      <w:r w:rsidRPr="00286BD1">
        <w:rPr>
          <w:sz w:val="24"/>
          <w:szCs w:val="24"/>
        </w:rPr>
      </w:r>
      <w:r w:rsidRPr="00286BD1">
        <w:rPr>
          <w:sz w:val="24"/>
          <w:szCs w:val="24"/>
        </w:rPr>
        <w:pict w14:anchorId="7E6555FB">
          <v:group id="_x0000_s2110" style="width:543.1pt;height:.5pt;mso-position-horizontal-relative:char;mso-position-vertical-relative:line" coordsize="10862,10">
            <v:rect id="_x0000_s2111" style="position:absolute;width:10862;height:10" fillcolor="#4f81bc" stroked="f"/>
            <w10:anchorlock/>
          </v:group>
        </w:pict>
      </w:r>
    </w:p>
    <w:p w14:paraId="64BF94A3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101"/>
        <w:ind w:hanging="361"/>
        <w:rPr>
          <w:sz w:val="20"/>
          <w:szCs w:val="20"/>
        </w:rPr>
      </w:pPr>
      <w:r w:rsidRPr="00286BD1">
        <w:rPr>
          <w:b/>
          <w:sz w:val="20"/>
          <w:szCs w:val="20"/>
        </w:rPr>
        <w:t xml:space="preserve">Health </w:t>
      </w:r>
      <w:r w:rsidRPr="00286BD1">
        <w:rPr>
          <w:sz w:val="20"/>
          <w:szCs w:val="20"/>
        </w:rPr>
        <w:t>is defined as the state of complete physical, mental and social</w:t>
      </w:r>
      <w:r w:rsidRPr="00286BD1">
        <w:rPr>
          <w:spacing w:val="-27"/>
          <w:sz w:val="20"/>
          <w:szCs w:val="20"/>
        </w:rPr>
        <w:t xml:space="preserve"> </w:t>
      </w:r>
      <w:r w:rsidRPr="00286BD1">
        <w:rPr>
          <w:sz w:val="20"/>
          <w:szCs w:val="20"/>
        </w:rPr>
        <w:t>well-being.</w:t>
      </w:r>
    </w:p>
    <w:p w14:paraId="24B6165F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40" w:line="276" w:lineRule="auto"/>
        <w:ind w:right="715"/>
        <w:rPr>
          <w:sz w:val="20"/>
          <w:szCs w:val="20"/>
        </w:rPr>
      </w:pPr>
      <w:r w:rsidRPr="00286BD1">
        <w:rPr>
          <w:sz w:val="20"/>
          <w:szCs w:val="20"/>
        </w:rPr>
        <w:t>The health of an individual is affected by changing internal and external factors including personal, economic, environmental and social</w:t>
      </w:r>
      <w:r w:rsidRPr="00286BD1">
        <w:rPr>
          <w:spacing w:val="-15"/>
          <w:sz w:val="20"/>
          <w:szCs w:val="20"/>
        </w:rPr>
        <w:t xml:space="preserve"> </w:t>
      </w:r>
      <w:r w:rsidRPr="00286BD1">
        <w:rPr>
          <w:sz w:val="20"/>
          <w:szCs w:val="20"/>
        </w:rPr>
        <w:t>factors.</w:t>
      </w:r>
    </w:p>
    <w:p w14:paraId="7884F63A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line="273" w:lineRule="exact"/>
        <w:ind w:hanging="361"/>
        <w:rPr>
          <w:sz w:val="20"/>
          <w:szCs w:val="20"/>
        </w:rPr>
      </w:pPr>
      <w:r w:rsidRPr="00286BD1">
        <w:rPr>
          <w:b/>
          <w:sz w:val="20"/>
          <w:szCs w:val="20"/>
        </w:rPr>
        <w:t xml:space="preserve">Disease </w:t>
      </w:r>
      <w:r w:rsidRPr="00286BD1">
        <w:rPr>
          <w:sz w:val="20"/>
          <w:szCs w:val="20"/>
        </w:rPr>
        <w:t>is the departure from normal health through a structural or functional disorder of the</w:t>
      </w:r>
      <w:r w:rsidRPr="00286BD1">
        <w:rPr>
          <w:spacing w:val="-34"/>
          <w:sz w:val="20"/>
          <w:szCs w:val="20"/>
        </w:rPr>
        <w:t xml:space="preserve"> </w:t>
      </w:r>
      <w:r w:rsidRPr="00286BD1">
        <w:rPr>
          <w:sz w:val="20"/>
          <w:szCs w:val="20"/>
        </w:rPr>
        <w:t>body.</w:t>
      </w:r>
    </w:p>
    <w:p w14:paraId="1FE7065C" w14:textId="77777777" w:rsidR="00F47586" w:rsidRPr="00286BD1" w:rsidRDefault="00F47586">
      <w:pPr>
        <w:pStyle w:val="BodyText"/>
        <w:spacing w:before="6"/>
        <w:rPr>
          <w:sz w:val="24"/>
          <w:szCs w:val="24"/>
        </w:rPr>
      </w:pPr>
    </w:p>
    <w:p w14:paraId="7CEBB17D" w14:textId="77777777" w:rsidR="00F47586" w:rsidRPr="00286BD1" w:rsidRDefault="00D61007">
      <w:pPr>
        <w:pStyle w:val="Heading2"/>
        <w:spacing w:before="0"/>
        <w:rPr>
          <w:sz w:val="24"/>
          <w:szCs w:val="24"/>
        </w:rPr>
      </w:pPr>
      <w:r w:rsidRPr="00286BD1">
        <w:rPr>
          <w:sz w:val="24"/>
          <w:szCs w:val="24"/>
        </w:rPr>
        <w:t>Causes of Diseases</w:t>
      </w:r>
    </w:p>
    <w:p w14:paraId="7904FFD8" w14:textId="77777777" w:rsidR="00F47586" w:rsidRDefault="00F47586">
      <w:pPr>
        <w:pStyle w:val="BodyText"/>
        <w:rPr>
          <w:b/>
          <w:sz w:val="20"/>
        </w:rPr>
      </w:pPr>
    </w:p>
    <w:tbl>
      <w:tblPr>
        <w:tblW w:w="0" w:type="auto"/>
        <w:tblInd w:w="913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8193"/>
      </w:tblGrid>
      <w:tr w:rsidR="00F47586" w14:paraId="4ADFA550" w14:textId="77777777">
        <w:trPr>
          <w:trHeight w:val="555"/>
        </w:trPr>
        <w:tc>
          <w:tcPr>
            <w:tcW w:w="2161" w:type="dxa"/>
            <w:tcBorders>
              <w:bottom w:val="single" w:sz="18" w:space="0" w:color="9BBA58"/>
            </w:tcBorders>
          </w:tcPr>
          <w:p w14:paraId="2A1E93C1" w14:textId="77777777" w:rsidR="00F47586" w:rsidRPr="00286BD1" w:rsidRDefault="00D61007">
            <w:pPr>
              <w:pStyle w:val="TableParagraph"/>
              <w:ind w:right="39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Intrinsic/Internal Factors</w:t>
            </w:r>
          </w:p>
        </w:tc>
        <w:tc>
          <w:tcPr>
            <w:tcW w:w="8193" w:type="dxa"/>
            <w:tcBorders>
              <w:bottom w:val="single" w:sz="18" w:space="0" w:color="9BBA58"/>
            </w:tcBorders>
          </w:tcPr>
          <w:p w14:paraId="72171A98" w14:textId="77777777" w:rsidR="00F47586" w:rsidRPr="00286BD1" w:rsidRDefault="00D61007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6"/>
              </w:tabs>
              <w:spacing w:line="279" w:lineRule="exact"/>
              <w:ind w:hanging="36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These are disease-causing factors which exist within the human</w:t>
            </w:r>
            <w:r w:rsidRPr="00286BD1">
              <w:rPr>
                <w:spacing w:val="-17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body.</w:t>
            </w:r>
          </w:p>
          <w:p w14:paraId="7B641DFE" w14:textId="77777777" w:rsidR="00F47586" w:rsidRPr="00286BD1" w:rsidRDefault="00D61007">
            <w:pPr>
              <w:pStyle w:val="TableParagraph"/>
              <w:numPr>
                <w:ilvl w:val="0"/>
                <w:numId w:val="12"/>
              </w:numPr>
              <w:tabs>
                <w:tab w:val="left" w:pos="465"/>
                <w:tab w:val="left" w:pos="466"/>
              </w:tabs>
              <w:spacing w:line="257" w:lineRule="exact"/>
              <w:ind w:hanging="36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Genetic disorders. Example:</w:t>
            </w:r>
            <w:r w:rsidRPr="00286BD1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286BD1">
              <w:rPr>
                <w:sz w:val="20"/>
                <w:szCs w:val="20"/>
              </w:rPr>
              <w:t>Haemophilia</w:t>
            </w:r>
            <w:proofErr w:type="spellEnd"/>
          </w:p>
        </w:tc>
      </w:tr>
      <w:tr w:rsidR="00F47586" w14:paraId="2E71F94E" w14:textId="77777777">
        <w:trPr>
          <w:trHeight w:val="829"/>
        </w:trPr>
        <w:tc>
          <w:tcPr>
            <w:tcW w:w="2161" w:type="dxa"/>
            <w:tcBorders>
              <w:top w:val="single" w:sz="18" w:space="0" w:color="9BBA58"/>
            </w:tcBorders>
            <w:shd w:val="clear" w:color="auto" w:fill="E6EDD4"/>
          </w:tcPr>
          <w:p w14:paraId="00D5DAA3" w14:textId="77777777" w:rsidR="00F47586" w:rsidRPr="00286BD1" w:rsidRDefault="00D61007">
            <w:pPr>
              <w:pStyle w:val="TableParagraph"/>
              <w:spacing w:before="4"/>
              <w:ind w:right="23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Extrinsic/External Factors</w:t>
            </w:r>
          </w:p>
        </w:tc>
        <w:tc>
          <w:tcPr>
            <w:tcW w:w="8193" w:type="dxa"/>
            <w:tcBorders>
              <w:top w:val="single" w:sz="18" w:space="0" w:color="9BBA58"/>
            </w:tcBorders>
            <w:shd w:val="clear" w:color="auto" w:fill="E6EDD4"/>
          </w:tcPr>
          <w:p w14:paraId="27315A43" w14:textId="77777777" w:rsidR="00F47586" w:rsidRPr="00286BD1" w:rsidRDefault="00D61007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3"/>
              <w:ind w:right="91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 xml:space="preserve">These are disease-causing factors </w:t>
            </w:r>
            <w:r w:rsidRPr="00286BD1">
              <w:rPr>
                <w:spacing w:val="-3"/>
                <w:sz w:val="20"/>
                <w:szCs w:val="20"/>
              </w:rPr>
              <w:t xml:space="preserve">which </w:t>
            </w:r>
            <w:r w:rsidRPr="00286BD1">
              <w:rPr>
                <w:sz w:val="20"/>
                <w:szCs w:val="20"/>
              </w:rPr>
              <w:t>enter the human body from outside and cause a</w:t>
            </w:r>
            <w:r w:rsidRPr="00286BD1">
              <w:rPr>
                <w:spacing w:val="-5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disease.</w:t>
            </w:r>
          </w:p>
          <w:p w14:paraId="2B6074EA" w14:textId="77777777" w:rsidR="00F47586" w:rsidRPr="00286BD1" w:rsidRDefault="00D61007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line="260" w:lineRule="exact"/>
              <w:ind w:hanging="36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Disease-causing microorganisms. Example:</w:t>
            </w:r>
            <w:r w:rsidRPr="00286BD1">
              <w:rPr>
                <w:spacing w:val="-10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Malaria</w:t>
            </w:r>
          </w:p>
        </w:tc>
      </w:tr>
      <w:tr w:rsidR="00F47586" w14:paraId="4A637718" w14:textId="77777777">
        <w:trPr>
          <w:trHeight w:val="839"/>
        </w:trPr>
        <w:tc>
          <w:tcPr>
            <w:tcW w:w="2161" w:type="dxa"/>
          </w:tcPr>
          <w:p w14:paraId="657601AF" w14:textId="77777777" w:rsidR="00F47586" w:rsidRPr="00286BD1" w:rsidRDefault="00D61007">
            <w:pPr>
              <w:pStyle w:val="TableParagraph"/>
              <w:ind w:right="98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Levels of Immediate Causes</w:t>
            </w:r>
          </w:p>
        </w:tc>
        <w:tc>
          <w:tcPr>
            <w:tcW w:w="8193" w:type="dxa"/>
          </w:tcPr>
          <w:p w14:paraId="7B2B7EAF" w14:textId="77777777" w:rsidR="00F47586" w:rsidRPr="00286BD1" w:rsidRDefault="00D61007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79" w:lineRule="exact"/>
              <w:ind w:hanging="36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  <w:u w:val="single"/>
              </w:rPr>
              <w:t>First-level cause:</w:t>
            </w:r>
            <w:r w:rsidRPr="00286BD1">
              <w:rPr>
                <w:sz w:val="20"/>
                <w:szCs w:val="20"/>
              </w:rPr>
              <w:t xml:space="preserve"> Primary cause/causative agent: Bacteria,</w:t>
            </w:r>
            <w:r w:rsidRPr="00286BD1">
              <w:rPr>
                <w:spacing w:val="-23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virus</w:t>
            </w:r>
          </w:p>
          <w:p w14:paraId="4EA7FB81" w14:textId="77777777" w:rsidR="00F47586" w:rsidRPr="00286BD1" w:rsidRDefault="00D61007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78" w:lineRule="exact"/>
              <w:ind w:hanging="36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  <w:u w:val="single"/>
              </w:rPr>
              <w:t>Second-level cause:</w:t>
            </w:r>
            <w:r w:rsidRPr="00286BD1">
              <w:rPr>
                <w:sz w:val="20"/>
                <w:szCs w:val="20"/>
              </w:rPr>
              <w:t xml:space="preserve"> Secondary cause: Lack of good</w:t>
            </w:r>
            <w:r w:rsidRPr="00286BD1">
              <w:rPr>
                <w:spacing w:val="-26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nourishment</w:t>
            </w:r>
          </w:p>
          <w:p w14:paraId="1D686E7D" w14:textId="77777777" w:rsidR="00F47586" w:rsidRPr="00286BD1" w:rsidRDefault="00D61007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62" w:lineRule="exact"/>
              <w:ind w:hanging="36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  <w:u w:val="single"/>
              </w:rPr>
              <w:t>Third-level cause:</w:t>
            </w:r>
            <w:r w:rsidRPr="00286BD1">
              <w:rPr>
                <w:sz w:val="20"/>
                <w:szCs w:val="20"/>
              </w:rPr>
              <w:t xml:space="preserve"> Tertiary cause:</w:t>
            </w:r>
            <w:r w:rsidRPr="00286BD1">
              <w:rPr>
                <w:spacing w:val="-18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Poverty</w:t>
            </w:r>
          </w:p>
        </w:tc>
      </w:tr>
    </w:tbl>
    <w:p w14:paraId="64DCAAB5" w14:textId="77777777" w:rsidR="00F47586" w:rsidRDefault="00F47586">
      <w:pPr>
        <w:pStyle w:val="BodyText"/>
        <w:spacing w:before="9"/>
        <w:rPr>
          <w:b/>
          <w:sz w:val="17"/>
        </w:rPr>
      </w:pPr>
    </w:p>
    <w:p w14:paraId="008DDD8A" w14:textId="77777777" w:rsidR="00F47586" w:rsidRPr="00286BD1" w:rsidRDefault="00D61007">
      <w:pPr>
        <w:spacing w:before="90"/>
        <w:ind w:left="720"/>
        <w:rPr>
          <w:b/>
          <w:sz w:val="24"/>
          <w:szCs w:val="24"/>
        </w:rPr>
      </w:pPr>
      <w:r w:rsidRPr="00286BD1">
        <w:rPr>
          <w:b/>
          <w:sz w:val="24"/>
          <w:szCs w:val="24"/>
        </w:rPr>
        <w:t>Types of Diseases</w:t>
      </w:r>
    </w:p>
    <w:p w14:paraId="5D78AD4E" w14:textId="77777777" w:rsidR="00F47586" w:rsidRDefault="00F47586">
      <w:pPr>
        <w:pStyle w:val="BodyText"/>
        <w:rPr>
          <w:b/>
          <w:sz w:val="20"/>
        </w:rPr>
      </w:pPr>
    </w:p>
    <w:p w14:paraId="799D6FB0" w14:textId="77777777" w:rsidR="00F47586" w:rsidRDefault="00000000">
      <w:pPr>
        <w:pStyle w:val="BodyText"/>
        <w:spacing w:before="7"/>
        <w:rPr>
          <w:b/>
          <w:sz w:val="13"/>
        </w:rPr>
      </w:pPr>
      <w:r>
        <w:pict w14:anchorId="10A069B5">
          <v:group id="_x0000_s2107" style="position:absolute;margin-left:153pt;margin-top:9.8pt;width:281.15pt;height:162.9pt;z-index:-15723008;mso-wrap-distance-left:0;mso-wrap-distance-right:0;mso-position-horizontal-relative:page" coordorigin="3060,196" coordsize="6125,3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9" type="#_x0000_t75" style="position:absolute;left:3172;top:358;width:5891;height:3652">
              <v:imagedata r:id="rId7" o:title=""/>
            </v:shape>
            <v:rect id="_x0000_s2108" style="position:absolute;left:3075;top:210;width:6095;height:3922" filled="f" strokeweight="1.5pt"/>
            <w10:wrap type="topAndBottom" anchorx="page"/>
          </v:group>
        </w:pict>
      </w:r>
    </w:p>
    <w:p w14:paraId="27D29CE3" w14:textId="77777777" w:rsidR="00F47586" w:rsidRDefault="00F47586">
      <w:pPr>
        <w:pStyle w:val="BodyText"/>
        <w:spacing w:before="3"/>
        <w:rPr>
          <w:b/>
          <w:sz w:val="28"/>
        </w:rPr>
      </w:pPr>
    </w:p>
    <w:p w14:paraId="55D9844F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line="271" w:lineRule="auto"/>
        <w:ind w:right="728"/>
        <w:rPr>
          <w:sz w:val="20"/>
          <w:szCs w:val="20"/>
        </w:rPr>
      </w:pPr>
      <w:r w:rsidRPr="00286BD1">
        <w:rPr>
          <w:sz w:val="20"/>
          <w:szCs w:val="20"/>
        </w:rPr>
        <w:t xml:space="preserve">Diseases in </w:t>
      </w:r>
      <w:r w:rsidRPr="00286BD1">
        <w:rPr>
          <w:spacing w:val="-3"/>
          <w:sz w:val="20"/>
          <w:szCs w:val="20"/>
        </w:rPr>
        <w:t xml:space="preserve">which </w:t>
      </w:r>
      <w:r w:rsidRPr="00286BD1">
        <w:rPr>
          <w:sz w:val="20"/>
          <w:szCs w:val="20"/>
        </w:rPr>
        <w:t xml:space="preserve">the symptoms are quickly visible in the body and last for a shorter duration are called </w:t>
      </w:r>
      <w:r w:rsidRPr="00286BD1">
        <w:rPr>
          <w:b/>
          <w:sz w:val="20"/>
          <w:szCs w:val="20"/>
        </w:rPr>
        <w:t xml:space="preserve">acute </w:t>
      </w:r>
      <w:r w:rsidRPr="00286BD1">
        <w:rPr>
          <w:sz w:val="20"/>
          <w:szCs w:val="20"/>
        </w:rPr>
        <w:t>diseases. Examples: Common cold,</w:t>
      </w:r>
      <w:r w:rsidRPr="00286BD1">
        <w:rPr>
          <w:spacing w:val="-11"/>
          <w:sz w:val="20"/>
          <w:szCs w:val="20"/>
        </w:rPr>
        <w:t xml:space="preserve"> </w:t>
      </w:r>
      <w:r w:rsidRPr="00286BD1">
        <w:rPr>
          <w:sz w:val="20"/>
          <w:szCs w:val="20"/>
        </w:rPr>
        <w:t>malaria</w:t>
      </w:r>
    </w:p>
    <w:p w14:paraId="14B5AE5B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2"/>
        <w:ind w:hanging="361"/>
        <w:rPr>
          <w:b/>
          <w:sz w:val="20"/>
          <w:szCs w:val="20"/>
        </w:rPr>
      </w:pPr>
      <w:r w:rsidRPr="00286BD1">
        <w:rPr>
          <w:sz w:val="20"/>
          <w:szCs w:val="20"/>
        </w:rPr>
        <w:t>Diseases</w:t>
      </w:r>
      <w:r w:rsidRPr="00286BD1">
        <w:rPr>
          <w:spacing w:val="32"/>
          <w:sz w:val="20"/>
          <w:szCs w:val="20"/>
        </w:rPr>
        <w:t xml:space="preserve"> </w:t>
      </w:r>
      <w:r w:rsidRPr="00286BD1">
        <w:rPr>
          <w:spacing w:val="-3"/>
          <w:sz w:val="20"/>
          <w:szCs w:val="20"/>
        </w:rPr>
        <w:t>which</w:t>
      </w:r>
      <w:r w:rsidRPr="00286BD1">
        <w:rPr>
          <w:spacing w:val="34"/>
          <w:sz w:val="20"/>
          <w:szCs w:val="20"/>
        </w:rPr>
        <w:t xml:space="preserve"> </w:t>
      </w:r>
      <w:r w:rsidRPr="00286BD1">
        <w:rPr>
          <w:sz w:val="20"/>
          <w:szCs w:val="20"/>
        </w:rPr>
        <w:t>are</w:t>
      </w:r>
      <w:r w:rsidRPr="00286BD1">
        <w:rPr>
          <w:spacing w:val="33"/>
          <w:sz w:val="20"/>
          <w:szCs w:val="20"/>
        </w:rPr>
        <w:t xml:space="preserve"> </w:t>
      </w:r>
      <w:r w:rsidRPr="00286BD1">
        <w:rPr>
          <w:sz w:val="20"/>
          <w:szCs w:val="20"/>
        </w:rPr>
        <w:t>long-term,</w:t>
      </w:r>
      <w:r w:rsidRPr="00286BD1">
        <w:rPr>
          <w:spacing w:val="30"/>
          <w:sz w:val="20"/>
          <w:szCs w:val="20"/>
        </w:rPr>
        <w:t xml:space="preserve"> </w:t>
      </w:r>
      <w:r w:rsidRPr="00286BD1">
        <w:rPr>
          <w:spacing w:val="-3"/>
          <w:sz w:val="20"/>
          <w:szCs w:val="20"/>
        </w:rPr>
        <w:t>with</w:t>
      </w:r>
      <w:r w:rsidRPr="00286BD1">
        <w:rPr>
          <w:spacing w:val="33"/>
          <w:sz w:val="20"/>
          <w:szCs w:val="20"/>
        </w:rPr>
        <w:t xml:space="preserve"> </w:t>
      </w:r>
      <w:r w:rsidRPr="00286BD1">
        <w:rPr>
          <w:sz w:val="20"/>
          <w:szCs w:val="20"/>
        </w:rPr>
        <w:t>their</w:t>
      </w:r>
      <w:r w:rsidRPr="00286BD1">
        <w:rPr>
          <w:spacing w:val="31"/>
          <w:sz w:val="20"/>
          <w:szCs w:val="20"/>
        </w:rPr>
        <w:t xml:space="preserve"> </w:t>
      </w:r>
      <w:r w:rsidRPr="00286BD1">
        <w:rPr>
          <w:sz w:val="20"/>
          <w:szCs w:val="20"/>
        </w:rPr>
        <w:t>symptoms</w:t>
      </w:r>
      <w:r w:rsidRPr="00286BD1">
        <w:rPr>
          <w:spacing w:val="31"/>
          <w:sz w:val="20"/>
          <w:szCs w:val="20"/>
        </w:rPr>
        <w:t xml:space="preserve"> </w:t>
      </w:r>
      <w:r w:rsidRPr="00286BD1">
        <w:rPr>
          <w:sz w:val="20"/>
          <w:szCs w:val="20"/>
        </w:rPr>
        <w:t>lasting</w:t>
      </w:r>
      <w:r w:rsidRPr="00286BD1">
        <w:rPr>
          <w:spacing w:val="33"/>
          <w:sz w:val="20"/>
          <w:szCs w:val="20"/>
        </w:rPr>
        <w:t xml:space="preserve"> </w:t>
      </w:r>
      <w:r w:rsidRPr="00286BD1">
        <w:rPr>
          <w:sz w:val="20"/>
          <w:szCs w:val="20"/>
        </w:rPr>
        <w:t>for</w:t>
      </w:r>
      <w:r w:rsidRPr="00286BD1">
        <w:rPr>
          <w:spacing w:val="31"/>
          <w:sz w:val="20"/>
          <w:szCs w:val="20"/>
        </w:rPr>
        <w:t xml:space="preserve"> </w:t>
      </w:r>
      <w:r w:rsidRPr="00286BD1">
        <w:rPr>
          <w:sz w:val="20"/>
          <w:szCs w:val="20"/>
        </w:rPr>
        <w:t>months</w:t>
      </w:r>
      <w:r w:rsidRPr="00286BD1">
        <w:rPr>
          <w:spacing w:val="31"/>
          <w:sz w:val="20"/>
          <w:szCs w:val="20"/>
        </w:rPr>
        <w:t xml:space="preserve"> </w:t>
      </w:r>
      <w:r w:rsidRPr="00286BD1">
        <w:rPr>
          <w:sz w:val="20"/>
          <w:szCs w:val="20"/>
        </w:rPr>
        <w:t>or</w:t>
      </w:r>
      <w:r w:rsidRPr="00286BD1">
        <w:rPr>
          <w:spacing w:val="31"/>
          <w:sz w:val="20"/>
          <w:szCs w:val="20"/>
        </w:rPr>
        <w:t xml:space="preserve"> </w:t>
      </w:r>
      <w:r w:rsidRPr="00286BD1">
        <w:rPr>
          <w:sz w:val="20"/>
          <w:szCs w:val="20"/>
        </w:rPr>
        <w:t>years,</w:t>
      </w:r>
      <w:r w:rsidRPr="00286BD1">
        <w:rPr>
          <w:spacing w:val="30"/>
          <w:sz w:val="20"/>
          <w:szCs w:val="20"/>
        </w:rPr>
        <w:t xml:space="preserve"> </w:t>
      </w:r>
      <w:r w:rsidRPr="00286BD1">
        <w:rPr>
          <w:sz w:val="20"/>
          <w:szCs w:val="20"/>
        </w:rPr>
        <w:t>are</w:t>
      </w:r>
      <w:r w:rsidRPr="00286BD1">
        <w:rPr>
          <w:spacing w:val="33"/>
          <w:sz w:val="20"/>
          <w:szCs w:val="20"/>
        </w:rPr>
        <w:t xml:space="preserve"> </w:t>
      </w:r>
      <w:r w:rsidRPr="00286BD1">
        <w:rPr>
          <w:sz w:val="20"/>
          <w:szCs w:val="20"/>
        </w:rPr>
        <w:t>called</w:t>
      </w:r>
      <w:r w:rsidRPr="00286BD1">
        <w:rPr>
          <w:spacing w:val="33"/>
          <w:sz w:val="20"/>
          <w:szCs w:val="20"/>
        </w:rPr>
        <w:t xml:space="preserve"> </w:t>
      </w:r>
      <w:r w:rsidRPr="00286BD1">
        <w:rPr>
          <w:b/>
          <w:sz w:val="20"/>
          <w:szCs w:val="20"/>
        </w:rPr>
        <w:t>chronic</w:t>
      </w:r>
    </w:p>
    <w:p w14:paraId="18EEA2DE" w14:textId="77777777" w:rsidR="00F47586" w:rsidRPr="00286BD1" w:rsidRDefault="00D61007">
      <w:pPr>
        <w:pStyle w:val="BodyText"/>
        <w:spacing w:before="46"/>
        <w:ind w:left="1080"/>
        <w:rPr>
          <w:sz w:val="20"/>
          <w:szCs w:val="20"/>
        </w:rPr>
      </w:pPr>
      <w:r w:rsidRPr="00286BD1">
        <w:rPr>
          <w:sz w:val="20"/>
          <w:szCs w:val="20"/>
        </w:rPr>
        <w:t>diseases. Examples: Elephantiasis, tuberculosis</w:t>
      </w:r>
    </w:p>
    <w:p w14:paraId="15EACEE8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32"/>
        <w:ind w:hanging="361"/>
        <w:rPr>
          <w:sz w:val="20"/>
          <w:szCs w:val="20"/>
        </w:rPr>
      </w:pPr>
      <w:r w:rsidRPr="00286BD1">
        <w:rPr>
          <w:sz w:val="20"/>
          <w:szCs w:val="20"/>
        </w:rPr>
        <w:t xml:space="preserve">Diseases </w:t>
      </w:r>
      <w:r w:rsidRPr="00286BD1">
        <w:rPr>
          <w:spacing w:val="-3"/>
          <w:sz w:val="20"/>
          <w:szCs w:val="20"/>
        </w:rPr>
        <w:t xml:space="preserve">which </w:t>
      </w:r>
      <w:r w:rsidRPr="00286BD1">
        <w:rPr>
          <w:sz w:val="20"/>
          <w:szCs w:val="20"/>
        </w:rPr>
        <w:t xml:space="preserve">develop after birth are called </w:t>
      </w:r>
      <w:r w:rsidRPr="00286BD1">
        <w:rPr>
          <w:b/>
          <w:sz w:val="20"/>
          <w:szCs w:val="20"/>
        </w:rPr>
        <w:t>acquired</w:t>
      </w:r>
      <w:r w:rsidRPr="00286BD1">
        <w:rPr>
          <w:b/>
          <w:spacing w:val="-5"/>
          <w:sz w:val="20"/>
          <w:szCs w:val="20"/>
        </w:rPr>
        <w:t xml:space="preserve"> </w:t>
      </w:r>
      <w:r w:rsidRPr="00286BD1">
        <w:rPr>
          <w:sz w:val="20"/>
          <w:szCs w:val="20"/>
        </w:rPr>
        <w:t>diseases.</w:t>
      </w:r>
    </w:p>
    <w:p w14:paraId="6C104CDB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45" w:line="271" w:lineRule="auto"/>
        <w:ind w:right="722"/>
        <w:rPr>
          <w:sz w:val="20"/>
          <w:szCs w:val="20"/>
        </w:rPr>
      </w:pPr>
      <w:r w:rsidRPr="00286BD1">
        <w:rPr>
          <w:sz w:val="20"/>
          <w:szCs w:val="20"/>
        </w:rPr>
        <w:t>Diseases caused by infectious agents or pathogens are called communicable or infectious diseases. Examples: Tuberculosis, chickenpox,</w:t>
      </w:r>
      <w:r w:rsidRPr="00286BD1">
        <w:rPr>
          <w:spacing w:val="-9"/>
          <w:sz w:val="20"/>
          <w:szCs w:val="20"/>
        </w:rPr>
        <w:t xml:space="preserve"> </w:t>
      </w:r>
      <w:r w:rsidRPr="00286BD1">
        <w:rPr>
          <w:sz w:val="20"/>
          <w:szCs w:val="20"/>
        </w:rPr>
        <w:t>measles</w:t>
      </w:r>
    </w:p>
    <w:p w14:paraId="48615EB3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2" w:line="271" w:lineRule="auto"/>
        <w:ind w:right="718"/>
        <w:rPr>
          <w:sz w:val="20"/>
          <w:szCs w:val="20"/>
        </w:rPr>
      </w:pPr>
      <w:r w:rsidRPr="00286BD1">
        <w:rPr>
          <w:sz w:val="20"/>
          <w:szCs w:val="20"/>
        </w:rPr>
        <w:t xml:space="preserve">Diseases </w:t>
      </w:r>
      <w:r w:rsidRPr="00286BD1">
        <w:rPr>
          <w:spacing w:val="-3"/>
          <w:sz w:val="20"/>
          <w:szCs w:val="20"/>
        </w:rPr>
        <w:t xml:space="preserve">which </w:t>
      </w:r>
      <w:r w:rsidRPr="00286BD1">
        <w:rPr>
          <w:sz w:val="20"/>
          <w:szCs w:val="20"/>
        </w:rPr>
        <w:t xml:space="preserve">do not spread from one person to another are called non-communicable or </w:t>
      </w:r>
      <w:r w:rsidRPr="00286BD1">
        <w:rPr>
          <w:b/>
          <w:sz w:val="20"/>
          <w:szCs w:val="20"/>
        </w:rPr>
        <w:t xml:space="preserve">non- infectious </w:t>
      </w:r>
      <w:r w:rsidRPr="00286BD1">
        <w:rPr>
          <w:sz w:val="20"/>
          <w:szCs w:val="20"/>
        </w:rPr>
        <w:t>diseases. Examples: Beriberi, scurvy,</w:t>
      </w:r>
      <w:r w:rsidRPr="00286BD1">
        <w:rPr>
          <w:spacing w:val="-13"/>
          <w:sz w:val="20"/>
          <w:szCs w:val="20"/>
        </w:rPr>
        <w:t xml:space="preserve"> </w:t>
      </w:r>
      <w:r w:rsidRPr="00286BD1">
        <w:rPr>
          <w:sz w:val="20"/>
          <w:szCs w:val="20"/>
        </w:rPr>
        <w:t>arthritis</w:t>
      </w:r>
    </w:p>
    <w:p w14:paraId="7940D424" w14:textId="77777777" w:rsidR="00286BD1" w:rsidRPr="00286BD1" w:rsidRDefault="00286BD1">
      <w:pPr>
        <w:pStyle w:val="ListParagraph"/>
        <w:numPr>
          <w:ilvl w:val="0"/>
          <w:numId w:val="13"/>
        </w:numPr>
        <w:tabs>
          <w:tab w:val="left" w:pos="1080"/>
          <w:tab w:val="left" w:pos="1081"/>
        </w:tabs>
        <w:spacing w:before="2" w:line="271" w:lineRule="auto"/>
        <w:ind w:right="718"/>
        <w:rPr>
          <w:sz w:val="20"/>
          <w:szCs w:val="20"/>
        </w:rPr>
      </w:pPr>
    </w:p>
    <w:p w14:paraId="3F2F936F" w14:textId="78F7718B" w:rsidR="00F47586" w:rsidRPr="00286BD1" w:rsidRDefault="00D61007">
      <w:pPr>
        <w:pStyle w:val="Heading2"/>
        <w:rPr>
          <w:sz w:val="20"/>
          <w:szCs w:val="20"/>
        </w:rPr>
      </w:pPr>
      <w:r w:rsidRPr="00286BD1">
        <w:rPr>
          <w:sz w:val="20"/>
          <w:szCs w:val="20"/>
        </w:rPr>
        <w:lastRenderedPageBreak/>
        <w:t>Differences between Infectious and Non-infectious Diseases</w:t>
      </w:r>
    </w:p>
    <w:p w14:paraId="3EAAED13" w14:textId="77777777" w:rsidR="00F47586" w:rsidRPr="00286BD1" w:rsidRDefault="00F47586">
      <w:pPr>
        <w:pStyle w:val="BodyText"/>
        <w:spacing w:before="6" w:after="1"/>
        <w:rPr>
          <w:b/>
          <w:sz w:val="20"/>
          <w:szCs w:val="20"/>
        </w:rPr>
      </w:pPr>
    </w:p>
    <w:tbl>
      <w:tblPr>
        <w:tblW w:w="0" w:type="auto"/>
        <w:tblInd w:w="1018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3"/>
        <w:gridCol w:w="5205"/>
      </w:tblGrid>
      <w:tr w:rsidR="00F47586" w:rsidRPr="00286BD1" w14:paraId="62E7408B" w14:textId="77777777">
        <w:trPr>
          <w:trHeight w:val="301"/>
        </w:trPr>
        <w:tc>
          <w:tcPr>
            <w:tcW w:w="5023" w:type="dxa"/>
            <w:tcBorders>
              <w:bottom w:val="single" w:sz="18" w:space="0" w:color="4AACC5"/>
            </w:tcBorders>
            <w:shd w:val="clear" w:color="auto" w:fill="B6DDE8"/>
          </w:tcPr>
          <w:p w14:paraId="3E55D70E" w14:textId="77777777" w:rsidR="00F47586" w:rsidRPr="00286BD1" w:rsidRDefault="00D61007">
            <w:pPr>
              <w:pStyle w:val="TableParagraph"/>
              <w:spacing w:line="260" w:lineRule="exact"/>
              <w:ind w:left="1185"/>
              <w:rPr>
                <w:b/>
                <w:sz w:val="20"/>
                <w:szCs w:val="20"/>
              </w:rPr>
            </w:pPr>
            <w:r w:rsidRPr="00286BD1">
              <w:rPr>
                <w:b/>
                <w:sz w:val="20"/>
                <w:szCs w:val="20"/>
              </w:rPr>
              <w:t>INFECTIOUS DISEASES</w:t>
            </w:r>
          </w:p>
        </w:tc>
        <w:tc>
          <w:tcPr>
            <w:tcW w:w="5205" w:type="dxa"/>
            <w:tcBorders>
              <w:bottom w:val="single" w:sz="18" w:space="0" w:color="4AACC5"/>
            </w:tcBorders>
            <w:shd w:val="clear" w:color="auto" w:fill="B6DDE8"/>
          </w:tcPr>
          <w:p w14:paraId="7E28162A" w14:textId="77777777" w:rsidR="00F47586" w:rsidRPr="00286BD1" w:rsidRDefault="00D61007">
            <w:pPr>
              <w:pStyle w:val="TableParagraph"/>
              <w:spacing w:line="260" w:lineRule="exact"/>
              <w:ind w:left="988"/>
              <w:rPr>
                <w:b/>
                <w:sz w:val="20"/>
                <w:szCs w:val="20"/>
              </w:rPr>
            </w:pPr>
            <w:r w:rsidRPr="00286BD1">
              <w:rPr>
                <w:b/>
                <w:sz w:val="20"/>
                <w:szCs w:val="20"/>
              </w:rPr>
              <w:t>NON-INFECTIOUS DISEASES</w:t>
            </w:r>
          </w:p>
        </w:tc>
      </w:tr>
      <w:tr w:rsidR="00F47586" w:rsidRPr="00286BD1" w14:paraId="01DE92C8" w14:textId="77777777">
        <w:trPr>
          <w:trHeight w:val="305"/>
        </w:trPr>
        <w:tc>
          <w:tcPr>
            <w:tcW w:w="5023" w:type="dxa"/>
            <w:tcBorders>
              <w:top w:val="single" w:sz="18" w:space="0" w:color="4AACC5"/>
            </w:tcBorders>
          </w:tcPr>
          <w:p w14:paraId="5CA3F4ED" w14:textId="77777777" w:rsidR="00F47586" w:rsidRPr="00286BD1" w:rsidRDefault="00D61007">
            <w:pPr>
              <w:pStyle w:val="TableParagraph"/>
              <w:spacing w:before="4"/>
              <w:ind w:left="465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1. Caused by attack of pathogens</w:t>
            </w:r>
          </w:p>
        </w:tc>
        <w:tc>
          <w:tcPr>
            <w:tcW w:w="5205" w:type="dxa"/>
            <w:tcBorders>
              <w:top w:val="single" w:sz="18" w:space="0" w:color="4AACC5"/>
            </w:tcBorders>
          </w:tcPr>
          <w:p w14:paraId="18F81F89" w14:textId="77777777" w:rsidR="00F47586" w:rsidRPr="00286BD1" w:rsidRDefault="00D61007">
            <w:pPr>
              <w:pStyle w:val="TableParagraph"/>
              <w:spacing w:before="4"/>
              <w:ind w:left="46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1. Caused by factors other than pathogens</w:t>
            </w:r>
          </w:p>
        </w:tc>
      </w:tr>
      <w:tr w:rsidR="00F47586" w:rsidRPr="00286BD1" w14:paraId="3BC1D964" w14:textId="77777777">
        <w:trPr>
          <w:trHeight w:val="307"/>
        </w:trPr>
        <w:tc>
          <w:tcPr>
            <w:tcW w:w="5023" w:type="dxa"/>
          </w:tcPr>
          <w:p w14:paraId="52B1A51F" w14:textId="77777777" w:rsidR="00F47586" w:rsidRPr="00286BD1" w:rsidRDefault="00D61007">
            <w:pPr>
              <w:pStyle w:val="TableParagraph"/>
              <w:ind w:left="465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2. Caused by extrinsic factors</w:t>
            </w:r>
          </w:p>
        </w:tc>
        <w:tc>
          <w:tcPr>
            <w:tcW w:w="5205" w:type="dxa"/>
          </w:tcPr>
          <w:p w14:paraId="04188563" w14:textId="77777777" w:rsidR="00F47586" w:rsidRPr="00286BD1" w:rsidRDefault="00D61007">
            <w:pPr>
              <w:pStyle w:val="TableParagraph"/>
              <w:ind w:left="46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2. Caused by intrinsic factors</w:t>
            </w:r>
          </w:p>
        </w:tc>
      </w:tr>
      <w:tr w:rsidR="00F47586" w:rsidRPr="00286BD1" w14:paraId="407482EE" w14:textId="77777777">
        <w:trPr>
          <w:trHeight w:val="608"/>
        </w:trPr>
        <w:tc>
          <w:tcPr>
            <w:tcW w:w="5023" w:type="dxa"/>
          </w:tcPr>
          <w:p w14:paraId="16BDB489" w14:textId="77777777" w:rsidR="00F47586" w:rsidRPr="00286BD1" w:rsidRDefault="00D61007">
            <w:pPr>
              <w:pStyle w:val="TableParagraph"/>
              <w:tabs>
                <w:tab w:val="left" w:pos="2326"/>
                <w:tab w:val="left" w:pos="3065"/>
                <w:tab w:val="left" w:pos="3731"/>
                <w:tab w:val="left" w:pos="4719"/>
              </w:tabs>
              <w:ind w:left="465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 xml:space="preserve">3. </w:t>
            </w:r>
            <w:r w:rsidRPr="00286BD1">
              <w:rPr>
                <w:spacing w:val="41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Transmitted</w:t>
            </w:r>
            <w:r w:rsidRPr="00286BD1">
              <w:rPr>
                <w:sz w:val="20"/>
                <w:szCs w:val="20"/>
              </w:rPr>
              <w:tab/>
              <w:t>from</w:t>
            </w:r>
            <w:r w:rsidRPr="00286BD1">
              <w:rPr>
                <w:sz w:val="20"/>
                <w:szCs w:val="20"/>
              </w:rPr>
              <w:tab/>
              <w:t>one</w:t>
            </w:r>
            <w:r w:rsidRPr="00286BD1">
              <w:rPr>
                <w:sz w:val="20"/>
                <w:szCs w:val="20"/>
              </w:rPr>
              <w:tab/>
              <w:t>person</w:t>
            </w:r>
            <w:r w:rsidRPr="00286BD1">
              <w:rPr>
                <w:sz w:val="20"/>
                <w:szCs w:val="20"/>
              </w:rPr>
              <w:tab/>
              <w:t>to</w:t>
            </w:r>
          </w:p>
          <w:p w14:paraId="06C3B222" w14:textId="77777777" w:rsidR="00F47586" w:rsidRPr="00286BD1" w:rsidRDefault="00D61007">
            <w:pPr>
              <w:pStyle w:val="TableParagraph"/>
              <w:spacing w:before="37"/>
              <w:ind w:left="825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another</w:t>
            </w:r>
          </w:p>
        </w:tc>
        <w:tc>
          <w:tcPr>
            <w:tcW w:w="5205" w:type="dxa"/>
          </w:tcPr>
          <w:p w14:paraId="1C9564F9" w14:textId="77777777" w:rsidR="00F47586" w:rsidRPr="00286BD1" w:rsidRDefault="00D61007">
            <w:pPr>
              <w:pStyle w:val="TableParagraph"/>
              <w:ind w:left="46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3. Do not get transmitted from one person</w:t>
            </w:r>
          </w:p>
          <w:p w14:paraId="2A4F54CA" w14:textId="77777777" w:rsidR="00F47586" w:rsidRPr="00286BD1" w:rsidRDefault="00D61007">
            <w:pPr>
              <w:pStyle w:val="TableParagraph"/>
              <w:spacing w:before="37"/>
              <w:ind w:left="82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to another</w:t>
            </w:r>
          </w:p>
        </w:tc>
      </w:tr>
      <w:tr w:rsidR="00F47586" w:rsidRPr="00286BD1" w14:paraId="36C84819" w14:textId="77777777">
        <w:trPr>
          <w:trHeight w:val="603"/>
        </w:trPr>
        <w:tc>
          <w:tcPr>
            <w:tcW w:w="5023" w:type="dxa"/>
          </w:tcPr>
          <w:p w14:paraId="50CFAB1E" w14:textId="77777777" w:rsidR="00F47586" w:rsidRPr="00286BD1" w:rsidRDefault="00D61007">
            <w:pPr>
              <w:pStyle w:val="TableParagraph"/>
              <w:tabs>
                <w:tab w:val="left" w:pos="2038"/>
                <w:tab w:val="left" w:pos="2537"/>
                <w:tab w:val="left" w:pos="3755"/>
              </w:tabs>
              <w:ind w:left="0" w:right="99"/>
              <w:jc w:val="right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 xml:space="preserve">4. </w:t>
            </w:r>
            <w:r w:rsidRPr="00286BD1">
              <w:rPr>
                <w:spacing w:val="40"/>
                <w:sz w:val="20"/>
                <w:szCs w:val="20"/>
              </w:rPr>
              <w:t xml:space="preserve"> </w:t>
            </w:r>
            <w:r w:rsidRPr="00286BD1">
              <w:rPr>
                <w:sz w:val="20"/>
                <w:szCs w:val="20"/>
              </w:rPr>
              <w:t>Transmission</w:t>
            </w:r>
            <w:r w:rsidRPr="00286BD1">
              <w:rPr>
                <w:sz w:val="20"/>
                <w:szCs w:val="20"/>
              </w:rPr>
              <w:tab/>
              <w:t>of</w:t>
            </w:r>
            <w:r w:rsidRPr="00286BD1">
              <w:rPr>
                <w:sz w:val="20"/>
                <w:szCs w:val="20"/>
              </w:rPr>
              <w:tab/>
              <w:t>diseases</w:t>
            </w:r>
            <w:r w:rsidRPr="00286BD1">
              <w:rPr>
                <w:sz w:val="20"/>
                <w:szCs w:val="20"/>
              </w:rPr>
              <w:tab/>
              <w:t>occurs</w:t>
            </w:r>
          </w:p>
          <w:p w14:paraId="49E482C0" w14:textId="77777777" w:rsidR="00F47586" w:rsidRPr="00286BD1" w:rsidRDefault="00D61007">
            <w:pPr>
              <w:pStyle w:val="TableParagraph"/>
              <w:spacing w:before="37"/>
              <w:ind w:left="0" w:right="156"/>
              <w:jc w:val="right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through direct contact or some medium</w:t>
            </w:r>
          </w:p>
        </w:tc>
        <w:tc>
          <w:tcPr>
            <w:tcW w:w="5205" w:type="dxa"/>
          </w:tcPr>
          <w:p w14:paraId="5E78EC52" w14:textId="77777777" w:rsidR="00F47586" w:rsidRPr="00286BD1" w:rsidRDefault="00D61007">
            <w:pPr>
              <w:pStyle w:val="TableParagraph"/>
              <w:ind w:left="46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4. Transmission in hereditary diseases is</w:t>
            </w:r>
          </w:p>
          <w:p w14:paraId="600EE732" w14:textId="77777777" w:rsidR="00F47586" w:rsidRPr="00286BD1" w:rsidRDefault="00D61007">
            <w:pPr>
              <w:pStyle w:val="TableParagraph"/>
              <w:spacing w:before="37"/>
              <w:ind w:left="82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from parent to offspring</w:t>
            </w:r>
          </w:p>
        </w:tc>
      </w:tr>
      <w:tr w:rsidR="00F47586" w:rsidRPr="00286BD1" w14:paraId="0287A069" w14:textId="77777777">
        <w:trPr>
          <w:trHeight w:val="306"/>
        </w:trPr>
        <w:tc>
          <w:tcPr>
            <w:tcW w:w="5023" w:type="dxa"/>
          </w:tcPr>
          <w:p w14:paraId="3C82C63E" w14:textId="77777777" w:rsidR="00F47586" w:rsidRPr="00286BD1" w:rsidRDefault="00D61007">
            <w:pPr>
              <w:pStyle w:val="TableParagraph"/>
              <w:spacing w:before="4"/>
              <w:ind w:left="465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5. Examples: Cholera, malaria</w:t>
            </w:r>
          </w:p>
        </w:tc>
        <w:tc>
          <w:tcPr>
            <w:tcW w:w="5205" w:type="dxa"/>
          </w:tcPr>
          <w:p w14:paraId="7FFC0638" w14:textId="77777777" w:rsidR="00F47586" w:rsidRPr="00286BD1" w:rsidRDefault="00D61007">
            <w:pPr>
              <w:pStyle w:val="TableParagraph"/>
              <w:spacing w:before="4"/>
              <w:ind w:left="469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 xml:space="preserve">5. Examples: Diabetes, </w:t>
            </w:r>
            <w:proofErr w:type="spellStart"/>
            <w:r w:rsidRPr="00286BD1">
              <w:rPr>
                <w:sz w:val="20"/>
                <w:szCs w:val="20"/>
              </w:rPr>
              <w:t>goitre</w:t>
            </w:r>
            <w:proofErr w:type="spellEnd"/>
          </w:p>
        </w:tc>
      </w:tr>
    </w:tbl>
    <w:p w14:paraId="28219E9C" w14:textId="77777777" w:rsidR="00F47586" w:rsidRPr="00286BD1" w:rsidRDefault="00F47586">
      <w:pPr>
        <w:pStyle w:val="BodyText"/>
        <w:rPr>
          <w:b/>
          <w:sz w:val="20"/>
          <w:szCs w:val="20"/>
        </w:rPr>
      </w:pPr>
    </w:p>
    <w:p w14:paraId="2CCE7E92" w14:textId="77777777" w:rsidR="00F47586" w:rsidRPr="00286BD1" w:rsidRDefault="00D61007" w:rsidP="00286BD1">
      <w:pPr>
        <w:pStyle w:val="NoSpacing"/>
        <w:ind w:firstLine="720"/>
        <w:rPr>
          <w:b/>
          <w:bCs/>
          <w:color w:val="4F81BD" w:themeColor="accent1"/>
        </w:rPr>
      </w:pPr>
      <w:r w:rsidRPr="00286BD1">
        <w:rPr>
          <w:b/>
          <w:bCs/>
          <w:color w:val="4F81BD" w:themeColor="accent1"/>
        </w:rPr>
        <w:t>Infectious Diseases</w:t>
      </w:r>
    </w:p>
    <w:p w14:paraId="4227628E" w14:textId="77777777" w:rsidR="00F47586" w:rsidRPr="00286BD1" w:rsidRDefault="00F47586">
      <w:pPr>
        <w:pStyle w:val="BodyText"/>
        <w:spacing w:before="2"/>
        <w:rPr>
          <w:b/>
          <w:sz w:val="20"/>
          <w:szCs w:val="20"/>
        </w:rPr>
      </w:pPr>
    </w:p>
    <w:p w14:paraId="7BFCC6BC" w14:textId="77777777" w:rsidR="00F47586" w:rsidRPr="00286BD1" w:rsidRDefault="00D61007">
      <w:pPr>
        <w:spacing w:before="90"/>
        <w:ind w:left="720"/>
        <w:rPr>
          <w:b/>
          <w:sz w:val="20"/>
          <w:szCs w:val="20"/>
        </w:rPr>
      </w:pPr>
      <w:r w:rsidRPr="00286BD1">
        <w:rPr>
          <w:b/>
          <w:sz w:val="20"/>
          <w:szCs w:val="20"/>
        </w:rPr>
        <w:t>Infectious Agents</w:t>
      </w:r>
    </w:p>
    <w:p w14:paraId="2B6122BE" w14:textId="77777777" w:rsidR="00F47586" w:rsidRPr="00286BD1" w:rsidRDefault="00000000">
      <w:pPr>
        <w:pStyle w:val="BodyText"/>
        <w:spacing w:before="5"/>
        <w:rPr>
          <w:b/>
          <w:sz w:val="20"/>
          <w:szCs w:val="20"/>
        </w:rPr>
      </w:pPr>
      <w:r w:rsidRPr="00286BD1">
        <w:rPr>
          <w:sz w:val="20"/>
          <w:szCs w:val="20"/>
        </w:rPr>
        <w:pict w14:anchorId="381C95A7">
          <v:group id="_x0000_s2074" style="position:absolute;margin-left:92pt;margin-top:13.75pt;width:414.6pt;height:150.85pt;z-index:-15718400;mso-wrap-distance-left:0;mso-wrap-distance-right:0;mso-position-horizontal-relative:page" coordorigin="1840,275" coordsize="8560,3084">
            <v:shape id="_x0000_s2105" style="position:absolute;left:4927;top:343;width:5453;height:390" coordorigin="4927,344" coordsize="5453,390" path="m10315,344r-5388,l4927,733r5388,l10340,728r21,-14l10375,693r5,-25l10380,409r-5,-26l10361,363r-21,-14l10315,344xe" fillcolor="#e8d0d0" stroked="f">
              <v:fill opacity="59110f"/>
              <v:path arrowok="t"/>
            </v:shape>
            <v:shape id="_x0000_s2104" style="position:absolute;left:4927;top:343;width:5453;height:390" coordorigin="4927,344" coordsize="5453,390" path="m10380,409r,259l10375,693r-14,21l10340,728r-25,5l4927,733r,-389l10315,344r25,5l10361,363r14,20l10380,409xe" filled="f" strokecolor="#e8d0d0" strokeweight="2pt">
              <v:path arrowok="t"/>
            </v:shape>
            <v:shape id="_x0000_s2103" style="position:absolute;left:1860;top:294;width:3068;height:487" coordorigin="1860,295" coordsize="3068,487" path="m4846,295r-2905,l1910,301r-26,18l1866,344r-6,32l1860,701r6,31l1884,758r26,17l1941,782r2905,l4878,775r25,-17l4921,732r6,-31l4927,376r-6,-32l4903,319r-25,-18l4846,295xe" fillcolor="#c0504d" stroked="f">
              <v:path arrowok="t"/>
            </v:shape>
            <v:shape id="_x0000_s2102" style="position:absolute;left:1860;top:294;width:3068;height:487" coordorigin="1860,295" coordsize="3068,487" path="m1860,376r6,-32l1884,319r26,-18l1941,295r2905,l4878,301r25,18l4921,344r6,32l4927,701r-6,31l4903,758r-25,17l4846,782r-2905,l1910,775r-26,-17l1866,732r-6,-31l1860,376xe" filled="f" strokecolor="white" strokeweight="2pt">
              <v:path arrowok="t"/>
            </v:shape>
            <v:shape id="_x0000_s2101" style="position:absolute;left:4927;top:854;width:5453;height:390" coordorigin="4927,855" coordsize="5453,390" path="m10315,855r-5388,l4927,1244r5388,l10340,1239r21,-14l10375,1205r5,-26l10380,920r-5,-26l10361,874r-21,-14l10315,855xe" fillcolor="#dee7d1" stroked="f">
              <v:fill opacity="59110f"/>
              <v:path arrowok="t"/>
            </v:shape>
            <v:shape id="_x0000_s2100" style="position:absolute;left:4927;top:854;width:5453;height:390" coordorigin="4927,855" coordsize="5453,390" path="m10380,920r,259l10375,1205r-14,20l10340,1239r-25,5l4927,1244r,-389l10315,855r25,5l10361,874r14,20l10380,920xe" filled="f" strokecolor="#dee7d1" strokeweight="2pt">
              <v:path arrowok="t"/>
            </v:shape>
            <v:shape id="_x0000_s2099" style="position:absolute;left:1860;top:806;width:3068;height:487" coordorigin="1860,806" coordsize="3068,487" path="m4846,806r-2905,l1910,813r-26,17l1866,856r-6,31l1860,1212r6,32l1884,1269r26,18l1941,1293r2905,l4878,1287r25,-18l4921,1244r6,-32l4927,887r-6,-31l4903,830r-25,-17l4846,806xe" fillcolor="#9bba58" stroked="f">
              <v:path arrowok="t"/>
            </v:shape>
            <v:shape id="_x0000_s2098" style="position:absolute;left:1860;top:806;width:3068;height:487" coordorigin="1860,806" coordsize="3068,487" path="m1860,887r6,-31l1884,830r26,-17l1941,806r2905,l4878,813r25,17l4921,856r6,31l4927,1212r-6,32l4903,1269r-25,18l4846,1293r-2905,l1910,1287r-26,-18l1866,1244r-6,-32l1860,887xe" filled="f" strokecolor="white" strokeweight="2pt">
              <v:path arrowok="t"/>
            </v:shape>
            <v:shape id="_x0000_s2097" style="position:absolute;left:4927;top:1366;width:5453;height:390" coordorigin="4927,1366" coordsize="5453,390" path="m10315,1366r-5388,l4927,1756r5388,l10340,1750r21,-13l10375,1716r5,-25l10380,1431r-5,-25l10361,1385r-21,-14l10315,1366xe" fillcolor="#d7d2df" stroked="f">
              <v:fill opacity="59110f"/>
              <v:path arrowok="t"/>
            </v:shape>
            <v:shape id="_x0000_s2096" style="position:absolute;left:4927;top:1366;width:5453;height:390" coordorigin="4927,1366" coordsize="5453,390" path="m10380,1431r,260l10375,1716r-14,21l10340,1750r-25,6l4927,1756r,-390l10315,1366r25,5l10361,1385r14,21l10380,1431xe" filled="f" strokecolor="#d7d2df" strokeweight="2pt">
              <v:path arrowok="t"/>
            </v:shape>
            <v:shape id="_x0000_s2095" style="position:absolute;left:1860;top:1317;width:3068;height:487" coordorigin="1860,1317" coordsize="3068,487" path="m4846,1317r-2905,l1910,1324r-26,17l1866,1367r-6,32l1860,1723r6,32l1884,1781r26,17l1941,1804r2905,l4878,1798r25,-17l4921,1755r6,-32l4927,1399r-6,-32l4903,1341r-25,-17l4846,1317xe" fillcolor="#8063a1" stroked="f">
              <v:path arrowok="t"/>
            </v:shape>
            <v:shape id="_x0000_s2094" style="position:absolute;left:1860;top:1317;width:3068;height:487" coordorigin="1860,1317" coordsize="3068,487" path="m1860,1399r6,-32l1884,1341r26,-17l1941,1317r2905,l4878,1324r25,17l4921,1367r6,32l4927,1723r-6,32l4903,1781r-25,17l4846,1804r-2905,l1910,1798r-26,-17l1866,1755r-6,-32l1860,1399xe" filled="f" strokecolor="white" strokeweight="2pt">
              <v:path arrowok="t"/>
            </v:shape>
            <v:shape id="_x0000_s2093" style="position:absolute;left:4927;top:1877;width:5453;height:390" coordorigin="4927,1877" coordsize="5453,390" path="m10315,1877r-5388,l4927,2267r5388,l10340,2262r21,-14l10375,2227r5,-25l10380,1942r-5,-25l10361,1896r-21,-14l10315,1877xe" fillcolor="#d0e2ea" stroked="f">
              <v:fill opacity="59110f"/>
              <v:path arrowok="t"/>
            </v:shape>
            <v:shape id="_x0000_s2092" style="position:absolute;left:4927;top:1877;width:5453;height:390" coordorigin="4927,1877" coordsize="5453,390" path="m10380,1942r,260l10375,2227r-14,21l10340,2262r-25,5l4927,2267r,-390l10315,1877r25,5l10361,1896r14,21l10380,1942xe" filled="f" strokecolor="#d0e2ea" strokeweight="2pt">
              <v:path arrowok="t"/>
            </v:shape>
            <v:shape id="_x0000_s2091" style="position:absolute;left:1860;top:1828;width:3068;height:487" coordorigin="1860,1829" coordsize="3068,487" path="m4846,1829r-2905,l1910,1835r-26,17l1866,1878r-6,32l1860,2235r6,31l1884,2292r26,17l1941,2316r2905,l4878,2309r25,-17l4921,2266r6,-31l4927,1910r-6,-32l4903,1852r-25,-17l4846,1829xe" fillcolor="#4aacc5" stroked="f">
              <v:path arrowok="t"/>
            </v:shape>
            <v:shape id="_x0000_s2090" style="position:absolute;left:1860;top:1828;width:3068;height:487" coordorigin="1860,1829" coordsize="3068,487" path="m1860,1910r6,-32l1884,1852r26,-17l1941,1829r2905,l4878,1835r25,17l4921,1878r6,32l4927,2235r-6,31l4903,2292r-25,17l4846,2316r-2905,l1910,2309r-26,-17l1866,2266r-6,-31l1860,1910xe" filled="f" strokecolor="white" strokeweight="2pt">
              <v:path arrowok="t"/>
            </v:shape>
            <v:shape id="_x0000_s2089" style="position:absolute;left:4927;top:2388;width:5453;height:390" coordorigin="4927,2389" coordsize="5453,390" path="m10315,2389r-5388,l4927,2778r5388,l10340,2773r21,-14l10375,2739r5,-26l10380,2454r-5,-26l10361,2408r-21,-14l10315,2389xe" fillcolor="#fbddcf" stroked="f">
              <v:fill opacity="59110f"/>
              <v:path arrowok="t"/>
            </v:shape>
            <v:shape id="_x0000_s2088" style="position:absolute;left:4927;top:2388;width:5453;height:390" coordorigin="4927,2389" coordsize="5453,390" path="m10380,2454r,259l10375,2739r-14,20l10340,2773r-25,5l4927,2778r,-389l10315,2389r25,5l10361,2408r14,20l10380,2454xe" filled="f" strokecolor="#fbddcf" strokeweight="2pt">
              <v:path arrowok="t"/>
            </v:shape>
            <v:shape id="_x0000_s2087" style="position:absolute;left:1860;top:2339;width:3068;height:487" coordorigin="1860,2340" coordsize="3068,487" path="m4846,2340r-2905,l1910,2346r-26,18l1866,2390r-6,31l1860,2746r6,31l1884,2803r26,18l1941,2827r2905,l4878,2821r25,-18l4921,2777r6,-31l4927,2421r-6,-31l4903,2364r-25,-18l4846,2340xe" fillcolor="#f79546" stroked="f">
              <v:path arrowok="t"/>
            </v:shape>
            <v:shape id="_x0000_s2086" style="position:absolute;left:1860;top:2339;width:3068;height:487" coordorigin="1860,2340" coordsize="3068,487" path="m1860,2421r6,-31l1884,2364r26,-18l1941,2340r2905,l4878,2346r25,18l4921,2390r6,31l4927,2746r-6,31l4903,2803r-25,18l4846,2827r-2905,l1910,2821r-26,-18l1866,2777r-6,-31l1860,2421xe" filled="f" strokecolor="white" strokeweight="2pt">
              <v:path arrowok="t"/>
            </v:shape>
            <v:shape id="_x0000_s2085" style="position:absolute;left:4927;top:2899;width:5453;height:390" coordorigin="4927,2900" coordsize="5453,390" path="m10315,2900r-5388,l4927,3290r5388,l10340,3284r21,-14l10375,3250r5,-25l10380,2965r-5,-25l10361,2919r-21,-14l10315,2900xe" fillcolor="#e8d0d0" stroked="f">
              <v:fill opacity="59110f"/>
              <v:path arrowok="t"/>
            </v:shape>
            <v:shape id="_x0000_s2084" style="position:absolute;left:4927;top:2899;width:5453;height:390" coordorigin="4927,2900" coordsize="5453,390" path="m10380,2965r,260l10375,3250r-14,20l10340,3284r-25,6l4927,3290r,-390l10315,2900r25,5l10361,2919r14,21l10380,2965xe" filled="f" strokecolor="#e8d0d0" strokeweight="2pt">
              <v:path arrowok="t"/>
            </v:shape>
            <v:shape id="_x0000_s2083" style="position:absolute;left:1860;top:2851;width:3068;height:487" coordorigin="1860,2851" coordsize="3068,487" path="m4846,2851r-2905,l1910,2858r-26,17l1866,2901r-6,31l1860,3257r6,32l1884,3314r26,18l1941,3338r2905,l4878,3332r25,-18l4921,3289r6,-32l4927,2932r-6,-31l4903,2875r-25,-17l4846,2851xe" fillcolor="#c0504d" stroked="f">
              <v:path arrowok="t"/>
            </v:shape>
            <v:shape id="_x0000_s2082" style="position:absolute;left:1860;top:2851;width:3068;height:487" coordorigin="1860,2851" coordsize="3068,487" path="m1860,2932r6,-31l1884,2875r26,-17l1941,2851r2905,l4878,2858r25,17l4921,2901r6,31l4927,3257r-6,32l4903,3314r-25,18l4846,3338r-2905,l1910,3332r-26,-18l1866,3289r-6,-32l1860,2932xe" filled="f" strokecolor="whit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1840;top:274;width:8560;height:3084" filled="f" stroked="f">
              <v:textbox inset="0,0,0,0">
                <w:txbxContent>
                  <w:p w14:paraId="0C7B6BC4" w14:textId="77777777" w:rsidR="00F47586" w:rsidRDefault="00D61007">
                    <w:pPr>
                      <w:spacing w:before="118" w:line="463" w:lineRule="auto"/>
                      <w:ind w:left="1061" w:right="6514" w:hanging="5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 xml:space="preserve">Viruses Bacteria Fungi Protozoa </w:t>
                    </w:r>
                    <w:proofErr w:type="spellStart"/>
                    <w:r>
                      <w:rPr>
                        <w:b/>
                        <w:sz w:val="23"/>
                      </w:rPr>
                      <w:t>Metazoa</w:t>
                    </w:r>
                    <w:proofErr w:type="spellEnd"/>
                  </w:p>
                  <w:p w14:paraId="75E1E337" w14:textId="77777777" w:rsidR="00F47586" w:rsidRDefault="00D61007">
                    <w:pPr>
                      <w:spacing w:before="5"/>
                      <w:ind w:left="1238" w:right="6693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Mites</w:t>
                    </w:r>
                  </w:p>
                </w:txbxContent>
              </v:textbox>
            </v:shape>
            <v:shape id="_x0000_s2080" type="#_x0000_t202" style="position:absolute;left:4947;top:2919;width:5368;height:350" filled="f" stroked="f">
              <v:textbox inset="0,0,0,0">
                <w:txbxContent>
                  <w:p w14:paraId="4764EFAB" w14:textId="77777777" w:rsidR="00F47586" w:rsidRDefault="00D61007">
                    <w:pPr>
                      <w:numPr>
                        <w:ilvl w:val="0"/>
                        <w:numId w:val="9"/>
                      </w:numPr>
                      <w:tabs>
                        <w:tab w:val="left" w:pos="464"/>
                      </w:tabs>
                      <w:spacing w:before="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Scabies</w:t>
                    </w:r>
                  </w:p>
                </w:txbxContent>
              </v:textbox>
            </v:shape>
            <v:shape id="_x0000_s2079" type="#_x0000_t202" style="position:absolute;left:4947;top:2408;width:5368;height:350" filled="f" stroked="f">
              <v:textbox inset="0,0,0,0">
                <w:txbxContent>
                  <w:p w14:paraId="11CE8B4D" w14:textId="77777777" w:rsidR="00F47586" w:rsidRDefault="00D61007">
                    <w:pPr>
                      <w:numPr>
                        <w:ilvl w:val="0"/>
                        <w:numId w:val="8"/>
                      </w:numPr>
                      <w:tabs>
                        <w:tab w:val="left" w:pos="464"/>
                      </w:tabs>
                      <w:spacing w:before="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Elephantiasis,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ascariasis</w:t>
                    </w:r>
                  </w:p>
                </w:txbxContent>
              </v:textbox>
            </v:shape>
            <v:shape id="_x0000_s2078" type="#_x0000_t202" style="position:absolute;left:4947;top:1897;width:5368;height:350" filled="f" stroked="f">
              <v:textbox inset="0,0,0,0">
                <w:txbxContent>
                  <w:p w14:paraId="39EF4C00" w14:textId="77777777" w:rsidR="00F47586" w:rsidRDefault="00D61007">
                    <w:pPr>
                      <w:numPr>
                        <w:ilvl w:val="0"/>
                        <w:numId w:val="7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Malaria, amoebic dysentery,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Kala-azar</w:t>
                    </w:r>
                  </w:p>
                </w:txbxContent>
              </v:textbox>
            </v:shape>
            <v:shape id="_x0000_s2077" type="#_x0000_t202" style="position:absolute;left:4947;top:1386;width:5368;height:350" filled="f" stroked="f">
              <v:textbox inset="0,0,0,0">
                <w:txbxContent>
                  <w:p w14:paraId="31FE56EF" w14:textId="77777777" w:rsidR="00F47586" w:rsidRDefault="00D61007">
                    <w:pPr>
                      <w:numPr>
                        <w:ilvl w:val="0"/>
                        <w:numId w:val="6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Skin infections, dandruff,</w:t>
                    </w:r>
                    <w:r>
                      <w:rPr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ringworm</w:t>
                    </w:r>
                  </w:p>
                </w:txbxContent>
              </v:textbox>
            </v:shape>
            <v:shape id="_x0000_s2076" type="#_x0000_t202" style="position:absolute;left:4947;top:874;width:5368;height:350" filled="f" stroked="f">
              <v:textbox inset="0,0,0,0">
                <w:txbxContent>
                  <w:p w14:paraId="65BE0DBD" w14:textId="77777777" w:rsidR="00F47586" w:rsidRDefault="00D61007">
                    <w:pPr>
                      <w:numPr>
                        <w:ilvl w:val="0"/>
                        <w:numId w:val="5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Typhoid, cholera, tuberculosis,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tetanus</w:t>
                    </w:r>
                  </w:p>
                </w:txbxContent>
              </v:textbox>
            </v:shape>
            <v:shape id="_x0000_s2075" type="#_x0000_t202" style="position:absolute;left:4947;top:363;width:5368;height:350" filled="f" stroked="f">
              <v:textbox inset="0,0,0,0">
                <w:txbxContent>
                  <w:p w14:paraId="7BEF5FD7" w14:textId="77777777" w:rsidR="00F47586" w:rsidRDefault="00D61007">
                    <w:pPr>
                      <w:numPr>
                        <w:ilvl w:val="0"/>
                        <w:numId w:val="4"/>
                      </w:numPr>
                      <w:tabs>
                        <w:tab w:val="left" w:pos="464"/>
                      </w:tabs>
                      <w:spacing w:befor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AIDS, chickenpox, influenza,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poliomyelitis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7EA405" w14:textId="77777777" w:rsidR="00F47586" w:rsidRPr="00286BD1" w:rsidRDefault="00F47586">
      <w:pPr>
        <w:pStyle w:val="BodyText"/>
        <w:spacing w:before="10"/>
        <w:rPr>
          <w:b/>
          <w:sz w:val="20"/>
          <w:szCs w:val="20"/>
        </w:rPr>
      </w:pPr>
    </w:p>
    <w:p w14:paraId="3D673B38" w14:textId="77777777" w:rsidR="00F47586" w:rsidRPr="00286BD1" w:rsidRDefault="00D61007">
      <w:pPr>
        <w:ind w:left="720"/>
        <w:rPr>
          <w:b/>
          <w:sz w:val="20"/>
          <w:szCs w:val="20"/>
        </w:rPr>
      </w:pPr>
      <w:r w:rsidRPr="00286BD1">
        <w:rPr>
          <w:b/>
          <w:color w:val="404040"/>
          <w:sz w:val="20"/>
          <w:szCs w:val="20"/>
        </w:rPr>
        <w:t>Means of Spread of Infectious Diseases</w:t>
      </w:r>
    </w:p>
    <w:p w14:paraId="3C57A04C" w14:textId="77777777" w:rsidR="00F47586" w:rsidRPr="00286BD1" w:rsidRDefault="00F47586">
      <w:pPr>
        <w:pStyle w:val="BodyText"/>
        <w:rPr>
          <w:b/>
          <w:sz w:val="20"/>
          <w:szCs w:val="20"/>
        </w:rPr>
      </w:pPr>
    </w:p>
    <w:p w14:paraId="08AD4BFE" w14:textId="77777777" w:rsidR="00F47586" w:rsidRPr="00286BD1" w:rsidRDefault="00F47586">
      <w:pPr>
        <w:pStyle w:val="BodyText"/>
        <w:spacing w:before="2"/>
        <w:rPr>
          <w:b/>
          <w:sz w:val="20"/>
          <w:szCs w:val="20"/>
        </w:rPr>
      </w:pPr>
    </w:p>
    <w:tbl>
      <w:tblPr>
        <w:tblW w:w="0" w:type="auto"/>
        <w:tblInd w:w="99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7494"/>
      </w:tblGrid>
      <w:tr w:rsidR="00F47586" w:rsidRPr="00286BD1" w14:paraId="1DF2D99C" w14:textId="77777777" w:rsidTr="00286BD1">
        <w:trPr>
          <w:trHeight w:val="867"/>
        </w:trPr>
        <w:tc>
          <w:tcPr>
            <w:tcW w:w="2557" w:type="dxa"/>
            <w:tcBorders>
              <w:bottom w:val="single" w:sz="18" w:space="0" w:color="8063A1"/>
            </w:tcBorders>
          </w:tcPr>
          <w:p w14:paraId="7B491494" w14:textId="77777777" w:rsidR="00F47586" w:rsidRPr="00286BD1" w:rsidRDefault="00D61007">
            <w:pPr>
              <w:pStyle w:val="TableParagraph"/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Air-borne diseases</w:t>
            </w:r>
          </w:p>
        </w:tc>
        <w:tc>
          <w:tcPr>
            <w:tcW w:w="7494" w:type="dxa"/>
            <w:tcBorders>
              <w:bottom w:val="single" w:sz="18" w:space="0" w:color="8063A1"/>
            </w:tcBorders>
          </w:tcPr>
          <w:p w14:paraId="3DA772A5" w14:textId="77777777" w:rsidR="00F47586" w:rsidRPr="00286BD1" w:rsidRDefault="00D61007">
            <w:pPr>
              <w:pStyle w:val="TableParagraph"/>
              <w:spacing w:line="278" w:lineRule="auto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Spread through air when droplets of pathogens are expelled into the air because of coughing, sneezing or talking.</w:t>
            </w:r>
          </w:p>
          <w:p w14:paraId="5BE5E79A" w14:textId="77777777" w:rsidR="00F47586" w:rsidRPr="00286BD1" w:rsidRDefault="00D61007">
            <w:pPr>
              <w:pStyle w:val="TableParagraph"/>
              <w:spacing w:line="261" w:lineRule="exact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Examples: Influenza, meningitis</w:t>
            </w:r>
          </w:p>
        </w:tc>
      </w:tr>
      <w:tr w:rsidR="00F47586" w:rsidRPr="00286BD1" w14:paraId="67596ADA" w14:textId="77777777" w:rsidTr="00286BD1">
        <w:trPr>
          <w:trHeight w:val="579"/>
        </w:trPr>
        <w:tc>
          <w:tcPr>
            <w:tcW w:w="2557" w:type="dxa"/>
            <w:tcBorders>
              <w:top w:val="single" w:sz="18" w:space="0" w:color="8063A1"/>
            </w:tcBorders>
            <w:shd w:val="clear" w:color="auto" w:fill="E4DFEB"/>
          </w:tcPr>
          <w:p w14:paraId="08930746" w14:textId="77777777" w:rsidR="00F47586" w:rsidRPr="00286BD1" w:rsidRDefault="00D61007">
            <w:pPr>
              <w:pStyle w:val="TableParagraph"/>
              <w:spacing w:before="4"/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Water-borne diseases</w:t>
            </w:r>
          </w:p>
        </w:tc>
        <w:tc>
          <w:tcPr>
            <w:tcW w:w="7494" w:type="dxa"/>
            <w:tcBorders>
              <w:top w:val="single" w:sz="18" w:space="0" w:color="8063A1"/>
            </w:tcBorders>
            <w:shd w:val="clear" w:color="auto" w:fill="E4DFEB"/>
          </w:tcPr>
          <w:p w14:paraId="0B8AB47E" w14:textId="77777777" w:rsidR="00F47586" w:rsidRPr="00286BD1" w:rsidRDefault="00D61007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Caused by consumption of contaminated water.</w:t>
            </w:r>
          </w:p>
          <w:p w14:paraId="633AF1C1" w14:textId="77777777" w:rsidR="00F47586" w:rsidRPr="00286BD1" w:rsidRDefault="00D61007">
            <w:pPr>
              <w:pStyle w:val="TableParagraph"/>
              <w:spacing w:before="38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Examples: Typhoid fever, cholera, hepatitis A</w:t>
            </w:r>
          </w:p>
        </w:tc>
      </w:tr>
      <w:tr w:rsidR="00F47586" w:rsidRPr="00286BD1" w14:paraId="6B8D92AF" w14:textId="77777777" w:rsidTr="00286BD1">
        <w:trPr>
          <w:trHeight w:val="872"/>
        </w:trPr>
        <w:tc>
          <w:tcPr>
            <w:tcW w:w="2557" w:type="dxa"/>
          </w:tcPr>
          <w:p w14:paraId="6C65230E" w14:textId="77777777" w:rsidR="00F47586" w:rsidRPr="00286BD1" w:rsidRDefault="00D61007">
            <w:pPr>
              <w:pStyle w:val="TableParagraph"/>
              <w:spacing w:before="4"/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Food-borne diseases</w:t>
            </w:r>
          </w:p>
        </w:tc>
        <w:tc>
          <w:tcPr>
            <w:tcW w:w="7494" w:type="dxa"/>
          </w:tcPr>
          <w:p w14:paraId="7EFEC592" w14:textId="77777777" w:rsidR="00F47586" w:rsidRPr="00286BD1" w:rsidRDefault="00D61007">
            <w:pPr>
              <w:pStyle w:val="TableParagraph"/>
              <w:spacing w:before="4" w:line="273" w:lineRule="auto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Caused by consumption of food contaminated with chemical toxins or pathogens.</w:t>
            </w:r>
          </w:p>
          <w:p w14:paraId="0EEE6B0D" w14:textId="77777777" w:rsidR="00F47586" w:rsidRPr="00286BD1" w:rsidRDefault="00D61007">
            <w:pPr>
              <w:pStyle w:val="TableParagraph"/>
              <w:spacing w:before="3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Examples: Taeniasis, trichinosis</w:t>
            </w:r>
          </w:p>
        </w:tc>
      </w:tr>
      <w:tr w:rsidR="00F47586" w:rsidRPr="00286BD1" w14:paraId="6CF9D488" w14:textId="77777777" w:rsidTr="00286BD1">
        <w:trPr>
          <w:trHeight w:val="579"/>
        </w:trPr>
        <w:tc>
          <w:tcPr>
            <w:tcW w:w="2557" w:type="dxa"/>
            <w:shd w:val="clear" w:color="auto" w:fill="E4DFEB"/>
          </w:tcPr>
          <w:p w14:paraId="31412FEC" w14:textId="77777777" w:rsidR="00F47586" w:rsidRPr="00286BD1" w:rsidRDefault="00D61007">
            <w:pPr>
              <w:pStyle w:val="TableParagraph"/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Vector-borne diseases</w:t>
            </w:r>
          </w:p>
        </w:tc>
        <w:tc>
          <w:tcPr>
            <w:tcW w:w="7494" w:type="dxa"/>
            <w:shd w:val="clear" w:color="auto" w:fill="E4DFEB"/>
          </w:tcPr>
          <w:p w14:paraId="2CD83D63" w14:textId="77777777" w:rsidR="00F47586" w:rsidRPr="00286BD1" w:rsidRDefault="00D61007">
            <w:pPr>
              <w:pStyle w:val="TableParagraph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Caused by pathogens transmitted by vectors such as insects and ticks.</w:t>
            </w:r>
          </w:p>
          <w:p w14:paraId="7EB7D1D5" w14:textId="77777777" w:rsidR="00F47586" w:rsidRPr="00286BD1" w:rsidRDefault="00D61007">
            <w:pPr>
              <w:pStyle w:val="TableParagraph"/>
              <w:spacing w:before="37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Examples: Malaria, elephantiasis</w:t>
            </w:r>
          </w:p>
        </w:tc>
      </w:tr>
      <w:tr w:rsidR="00F47586" w:rsidRPr="00286BD1" w14:paraId="0A57ED93" w14:textId="77777777" w:rsidTr="00286BD1">
        <w:trPr>
          <w:trHeight w:val="575"/>
        </w:trPr>
        <w:tc>
          <w:tcPr>
            <w:tcW w:w="2557" w:type="dxa"/>
          </w:tcPr>
          <w:p w14:paraId="475B64DC" w14:textId="77777777" w:rsidR="00F47586" w:rsidRPr="00286BD1" w:rsidRDefault="00D61007">
            <w:pPr>
              <w:pStyle w:val="TableParagraph"/>
              <w:tabs>
                <w:tab w:val="left" w:pos="1361"/>
              </w:tabs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Sexually</w:t>
            </w:r>
            <w:r w:rsidRPr="00286BD1">
              <w:rPr>
                <w:sz w:val="20"/>
                <w:szCs w:val="20"/>
              </w:rPr>
              <w:tab/>
              <w:t>transmitted</w:t>
            </w:r>
          </w:p>
          <w:p w14:paraId="183924B7" w14:textId="77777777" w:rsidR="00F47586" w:rsidRPr="00286BD1" w:rsidRDefault="00D61007">
            <w:pPr>
              <w:pStyle w:val="TableParagraph"/>
              <w:spacing w:before="38"/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diseases</w:t>
            </w:r>
          </w:p>
        </w:tc>
        <w:tc>
          <w:tcPr>
            <w:tcW w:w="7494" w:type="dxa"/>
          </w:tcPr>
          <w:p w14:paraId="63423D52" w14:textId="77777777" w:rsidR="00F47586" w:rsidRPr="00286BD1" w:rsidRDefault="00D61007">
            <w:pPr>
              <w:pStyle w:val="TableParagraph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Caused by pathogens transmitted by sexual contact.</w:t>
            </w:r>
          </w:p>
          <w:p w14:paraId="7F375F82" w14:textId="77777777" w:rsidR="00F47586" w:rsidRPr="00286BD1" w:rsidRDefault="00D61007">
            <w:pPr>
              <w:pStyle w:val="TableParagraph"/>
              <w:spacing w:before="38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Examples: AIDS, syphilis</w:t>
            </w:r>
          </w:p>
        </w:tc>
      </w:tr>
      <w:tr w:rsidR="00F47586" w:rsidRPr="00286BD1" w14:paraId="01849EF7" w14:textId="77777777" w:rsidTr="00286BD1">
        <w:trPr>
          <w:trHeight w:val="871"/>
        </w:trPr>
        <w:tc>
          <w:tcPr>
            <w:tcW w:w="2557" w:type="dxa"/>
            <w:shd w:val="clear" w:color="auto" w:fill="E4DFEB"/>
          </w:tcPr>
          <w:p w14:paraId="6A41D0E1" w14:textId="77777777" w:rsidR="00F47586" w:rsidRPr="00286BD1" w:rsidRDefault="00D61007">
            <w:pPr>
              <w:pStyle w:val="TableParagraph"/>
              <w:spacing w:before="4"/>
              <w:ind w:left="110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Fomite-borne diseases</w:t>
            </w:r>
          </w:p>
        </w:tc>
        <w:tc>
          <w:tcPr>
            <w:tcW w:w="7494" w:type="dxa"/>
            <w:shd w:val="clear" w:color="auto" w:fill="E4DFEB"/>
          </w:tcPr>
          <w:p w14:paraId="79F73594" w14:textId="77777777" w:rsidR="00F47586" w:rsidRPr="00286BD1" w:rsidRDefault="00D61007">
            <w:pPr>
              <w:pStyle w:val="TableParagraph"/>
              <w:spacing w:before="4" w:line="273" w:lineRule="auto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Caused by pathogens present on inanimate objects such as clothing and bedding used by infected people.</w:t>
            </w:r>
          </w:p>
          <w:p w14:paraId="1BCF79E9" w14:textId="77777777" w:rsidR="00F47586" w:rsidRPr="00286BD1" w:rsidRDefault="00D61007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286BD1">
              <w:rPr>
                <w:sz w:val="20"/>
                <w:szCs w:val="20"/>
              </w:rPr>
              <w:t>Examples: Scabies, ringworm</w:t>
            </w:r>
          </w:p>
        </w:tc>
      </w:tr>
    </w:tbl>
    <w:p w14:paraId="57D30980" w14:textId="77777777" w:rsidR="00F47586" w:rsidRPr="00286BD1" w:rsidRDefault="00F47586">
      <w:pPr>
        <w:rPr>
          <w:sz w:val="20"/>
          <w:szCs w:val="20"/>
        </w:rPr>
        <w:sectPr w:rsidR="00F47586" w:rsidRPr="00286BD1" w:rsidSect="00F325C3">
          <w:headerReference w:type="default" r:id="rId8"/>
          <w:footerReference w:type="default" r:id="rId9"/>
          <w:pgSz w:w="12240" w:h="15840"/>
          <w:pgMar w:top="660" w:right="0" w:bottom="320" w:left="0" w:header="19" w:footer="113" w:gutter="0"/>
          <w:cols w:space="720"/>
        </w:sectPr>
      </w:pPr>
    </w:p>
    <w:p w14:paraId="56204DF0" w14:textId="77777777" w:rsidR="00F47586" w:rsidRPr="00286BD1" w:rsidRDefault="00F47586">
      <w:pPr>
        <w:pStyle w:val="BodyText"/>
        <w:spacing w:before="4"/>
        <w:rPr>
          <w:b/>
          <w:sz w:val="20"/>
          <w:szCs w:val="20"/>
        </w:rPr>
      </w:pPr>
    </w:p>
    <w:p w14:paraId="305ADEB5" w14:textId="77777777" w:rsidR="00F47586" w:rsidRDefault="00D61007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Organ-specific and Tissue-specific Manifestations of Diseases</w:t>
      </w:r>
    </w:p>
    <w:p w14:paraId="291E9C86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55"/>
        <w:ind w:left="1003" w:hanging="284"/>
        <w:rPr>
          <w:sz w:val="20"/>
          <w:szCs w:val="20"/>
        </w:rPr>
      </w:pPr>
      <w:r w:rsidRPr="00286BD1">
        <w:rPr>
          <w:sz w:val="20"/>
          <w:szCs w:val="20"/>
        </w:rPr>
        <w:t xml:space="preserve">The </w:t>
      </w:r>
      <w:r w:rsidRPr="00286BD1">
        <w:rPr>
          <w:b/>
          <w:sz w:val="20"/>
          <w:szCs w:val="20"/>
        </w:rPr>
        <w:t xml:space="preserve">signs </w:t>
      </w:r>
      <w:r w:rsidRPr="00286BD1">
        <w:rPr>
          <w:sz w:val="20"/>
          <w:szCs w:val="20"/>
        </w:rPr>
        <w:t xml:space="preserve">and </w:t>
      </w:r>
      <w:r w:rsidRPr="00286BD1">
        <w:rPr>
          <w:b/>
          <w:sz w:val="20"/>
          <w:szCs w:val="20"/>
        </w:rPr>
        <w:t xml:space="preserve">symptoms </w:t>
      </w:r>
      <w:r w:rsidRPr="00286BD1">
        <w:rPr>
          <w:sz w:val="20"/>
          <w:szCs w:val="20"/>
        </w:rPr>
        <w:t xml:space="preserve">of a disease depend on the tissue or organ </w:t>
      </w:r>
      <w:r w:rsidRPr="00286BD1">
        <w:rPr>
          <w:spacing w:val="-3"/>
          <w:sz w:val="20"/>
          <w:szCs w:val="20"/>
        </w:rPr>
        <w:t xml:space="preserve">which </w:t>
      </w:r>
      <w:r w:rsidRPr="00286BD1">
        <w:rPr>
          <w:sz w:val="20"/>
          <w:szCs w:val="20"/>
        </w:rPr>
        <w:t>the microbe</w:t>
      </w:r>
      <w:r w:rsidRPr="00286BD1">
        <w:rPr>
          <w:spacing w:val="-17"/>
          <w:sz w:val="20"/>
          <w:szCs w:val="20"/>
        </w:rPr>
        <w:t xml:space="preserve"> </w:t>
      </w:r>
      <w:r w:rsidRPr="00286BD1">
        <w:rPr>
          <w:sz w:val="20"/>
          <w:szCs w:val="20"/>
        </w:rPr>
        <w:t>targets.</w:t>
      </w:r>
    </w:p>
    <w:p w14:paraId="16678132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35"/>
        <w:ind w:left="1003" w:hanging="284"/>
        <w:rPr>
          <w:sz w:val="20"/>
          <w:szCs w:val="20"/>
        </w:rPr>
      </w:pPr>
      <w:r w:rsidRPr="00286BD1">
        <w:rPr>
          <w:sz w:val="20"/>
          <w:szCs w:val="20"/>
        </w:rPr>
        <w:t xml:space="preserve">The severity of </w:t>
      </w:r>
      <w:r w:rsidRPr="00286BD1">
        <w:rPr>
          <w:b/>
          <w:sz w:val="20"/>
          <w:szCs w:val="20"/>
        </w:rPr>
        <w:t xml:space="preserve">disease manifestation </w:t>
      </w:r>
      <w:r w:rsidRPr="00286BD1">
        <w:rPr>
          <w:sz w:val="20"/>
          <w:szCs w:val="20"/>
        </w:rPr>
        <w:t xml:space="preserve">depends on the number of microbes </w:t>
      </w:r>
      <w:r w:rsidRPr="00286BD1">
        <w:rPr>
          <w:spacing w:val="-3"/>
          <w:sz w:val="20"/>
          <w:szCs w:val="20"/>
        </w:rPr>
        <w:t xml:space="preserve">within </w:t>
      </w:r>
      <w:r w:rsidRPr="00286BD1">
        <w:rPr>
          <w:sz w:val="20"/>
          <w:szCs w:val="20"/>
        </w:rPr>
        <w:t>the</w:t>
      </w:r>
      <w:r w:rsidRPr="00286BD1">
        <w:rPr>
          <w:spacing w:val="-15"/>
          <w:sz w:val="20"/>
          <w:szCs w:val="20"/>
        </w:rPr>
        <w:t xml:space="preserve"> </w:t>
      </w:r>
      <w:r w:rsidRPr="00286BD1">
        <w:rPr>
          <w:sz w:val="20"/>
          <w:szCs w:val="20"/>
        </w:rPr>
        <w:t>body.</w:t>
      </w:r>
    </w:p>
    <w:p w14:paraId="1BD41DB4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45" w:line="271" w:lineRule="auto"/>
        <w:ind w:left="1003" w:right="721" w:hanging="284"/>
        <w:jc w:val="both"/>
        <w:rPr>
          <w:sz w:val="20"/>
          <w:szCs w:val="20"/>
        </w:rPr>
      </w:pPr>
      <w:r w:rsidRPr="00286BD1">
        <w:rPr>
          <w:sz w:val="20"/>
          <w:szCs w:val="20"/>
        </w:rPr>
        <w:t xml:space="preserve">During infection, the immune system gets activated. </w:t>
      </w:r>
      <w:r w:rsidRPr="00286BD1">
        <w:rPr>
          <w:spacing w:val="-4"/>
          <w:sz w:val="20"/>
          <w:szCs w:val="20"/>
        </w:rPr>
        <w:t xml:space="preserve">It </w:t>
      </w:r>
      <w:r w:rsidRPr="00286BD1">
        <w:rPr>
          <w:sz w:val="20"/>
          <w:szCs w:val="20"/>
        </w:rPr>
        <w:t>sends many soldier cells to the affected tissue to kill the microbes. This causes</w:t>
      </w:r>
      <w:r w:rsidRPr="00286BD1">
        <w:rPr>
          <w:spacing w:val="-11"/>
          <w:sz w:val="20"/>
          <w:szCs w:val="20"/>
        </w:rPr>
        <w:t xml:space="preserve"> </w:t>
      </w:r>
      <w:r w:rsidRPr="00286BD1">
        <w:rPr>
          <w:sz w:val="20"/>
          <w:szCs w:val="20"/>
        </w:rPr>
        <w:t>inflammation.</w:t>
      </w:r>
    </w:p>
    <w:p w14:paraId="33844142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2" w:line="273" w:lineRule="auto"/>
        <w:ind w:left="1003" w:right="717" w:hanging="284"/>
        <w:jc w:val="both"/>
        <w:rPr>
          <w:sz w:val="20"/>
          <w:szCs w:val="20"/>
        </w:rPr>
      </w:pPr>
      <w:r w:rsidRPr="00286BD1">
        <w:rPr>
          <w:b/>
          <w:sz w:val="20"/>
          <w:szCs w:val="20"/>
        </w:rPr>
        <w:t xml:space="preserve">Inflammation </w:t>
      </w:r>
      <w:r w:rsidRPr="00286BD1">
        <w:rPr>
          <w:sz w:val="20"/>
          <w:szCs w:val="20"/>
        </w:rPr>
        <w:t xml:space="preserve">is due to </w:t>
      </w:r>
      <w:r w:rsidRPr="00286BD1">
        <w:rPr>
          <w:spacing w:val="-2"/>
          <w:sz w:val="20"/>
          <w:szCs w:val="20"/>
        </w:rPr>
        <w:t xml:space="preserve">the </w:t>
      </w:r>
      <w:r w:rsidRPr="00286BD1">
        <w:rPr>
          <w:sz w:val="20"/>
          <w:szCs w:val="20"/>
        </w:rPr>
        <w:t xml:space="preserve">escape of some chemicals </w:t>
      </w:r>
      <w:r w:rsidRPr="00286BD1">
        <w:rPr>
          <w:spacing w:val="-3"/>
          <w:sz w:val="20"/>
          <w:szCs w:val="20"/>
        </w:rPr>
        <w:t xml:space="preserve">which </w:t>
      </w:r>
      <w:r w:rsidRPr="00286BD1">
        <w:rPr>
          <w:sz w:val="20"/>
          <w:szCs w:val="20"/>
        </w:rPr>
        <w:t xml:space="preserve">cause allergic reactions in our </w:t>
      </w:r>
      <w:r w:rsidRPr="00286BD1">
        <w:rPr>
          <w:spacing w:val="-3"/>
          <w:sz w:val="20"/>
          <w:szCs w:val="20"/>
        </w:rPr>
        <w:t xml:space="preserve">body. </w:t>
      </w:r>
      <w:r w:rsidRPr="00286BD1">
        <w:rPr>
          <w:sz w:val="20"/>
          <w:szCs w:val="20"/>
        </w:rPr>
        <w:t>They attract blood supply because of which the amount of blood and the temperature of the surrounding area increase. The consequent swelling of the area is called</w:t>
      </w:r>
      <w:r w:rsidRPr="00286BD1">
        <w:rPr>
          <w:spacing w:val="-15"/>
          <w:sz w:val="20"/>
          <w:szCs w:val="20"/>
        </w:rPr>
        <w:t xml:space="preserve"> </w:t>
      </w:r>
      <w:r w:rsidRPr="00286BD1">
        <w:rPr>
          <w:b/>
          <w:sz w:val="20"/>
          <w:szCs w:val="20"/>
        </w:rPr>
        <w:t>oedema</w:t>
      </w:r>
      <w:r w:rsidRPr="00286BD1">
        <w:rPr>
          <w:sz w:val="20"/>
          <w:szCs w:val="20"/>
        </w:rPr>
        <w:t>.</w:t>
      </w:r>
    </w:p>
    <w:p w14:paraId="73C843A9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2" w:line="276" w:lineRule="auto"/>
        <w:ind w:left="1003" w:right="718" w:hanging="284"/>
        <w:jc w:val="both"/>
        <w:rPr>
          <w:sz w:val="20"/>
          <w:szCs w:val="20"/>
        </w:rPr>
      </w:pPr>
      <w:r w:rsidRPr="00286BD1">
        <w:rPr>
          <w:b/>
          <w:sz w:val="20"/>
          <w:szCs w:val="20"/>
        </w:rPr>
        <w:t xml:space="preserve">Plasma </w:t>
      </w:r>
      <w:r w:rsidRPr="00286BD1">
        <w:rPr>
          <w:sz w:val="20"/>
          <w:szCs w:val="20"/>
        </w:rPr>
        <w:t xml:space="preserve">and </w:t>
      </w:r>
      <w:r w:rsidRPr="00286BD1">
        <w:rPr>
          <w:b/>
          <w:sz w:val="20"/>
          <w:szCs w:val="20"/>
        </w:rPr>
        <w:t xml:space="preserve">white blood cells </w:t>
      </w:r>
      <w:r w:rsidRPr="00286BD1">
        <w:rPr>
          <w:sz w:val="20"/>
          <w:szCs w:val="20"/>
        </w:rPr>
        <w:t xml:space="preserve">(WBCs) of </w:t>
      </w:r>
      <w:r w:rsidRPr="00286BD1">
        <w:rPr>
          <w:spacing w:val="-2"/>
          <w:sz w:val="20"/>
          <w:szCs w:val="20"/>
        </w:rPr>
        <w:t xml:space="preserve">the </w:t>
      </w:r>
      <w:r w:rsidRPr="00286BD1">
        <w:rPr>
          <w:sz w:val="20"/>
          <w:szCs w:val="20"/>
        </w:rPr>
        <w:t xml:space="preserve">immune system of the body are discharged at the affected site. Plasma contains products such as </w:t>
      </w:r>
      <w:r w:rsidRPr="00286BD1">
        <w:rPr>
          <w:b/>
          <w:sz w:val="20"/>
          <w:szCs w:val="20"/>
        </w:rPr>
        <w:t xml:space="preserve">antibodies </w:t>
      </w:r>
      <w:r w:rsidRPr="00286BD1">
        <w:rPr>
          <w:sz w:val="20"/>
          <w:szCs w:val="20"/>
        </w:rPr>
        <w:t xml:space="preserve">and </w:t>
      </w:r>
      <w:r w:rsidRPr="00286BD1">
        <w:rPr>
          <w:b/>
          <w:sz w:val="20"/>
          <w:szCs w:val="20"/>
        </w:rPr>
        <w:t xml:space="preserve">macrophages </w:t>
      </w:r>
      <w:r w:rsidRPr="00286BD1">
        <w:rPr>
          <w:spacing w:val="-3"/>
          <w:sz w:val="20"/>
          <w:szCs w:val="20"/>
        </w:rPr>
        <w:t xml:space="preserve">which </w:t>
      </w:r>
      <w:r w:rsidRPr="00286BD1">
        <w:rPr>
          <w:sz w:val="20"/>
          <w:szCs w:val="20"/>
        </w:rPr>
        <w:t>kill or inhibit the growth of</w:t>
      </w:r>
      <w:r w:rsidRPr="00286BD1">
        <w:rPr>
          <w:spacing w:val="-5"/>
          <w:sz w:val="20"/>
          <w:szCs w:val="20"/>
        </w:rPr>
        <w:t xml:space="preserve"> </w:t>
      </w:r>
      <w:r w:rsidRPr="00286BD1">
        <w:rPr>
          <w:sz w:val="20"/>
          <w:szCs w:val="20"/>
        </w:rPr>
        <w:t>pathogens.</w:t>
      </w:r>
    </w:p>
    <w:p w14:paraId="64D89D8F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auto"/>
        <w:ind w:left="1003" w:right="716" w:hanging="284"/>
        <w:jc w:val="both"/>
        <w:rPr>
          <w:sz w:val="20"/>
          <w:szCs w:val="20"/>
        </w:rPr>
      </w:pPr>
      <w:r w:rsidRPr="00286BD1">
        <w:rPr>
          <w:sz w:val="20"/>
          <w:szCs w:val="20"/>
        </w:rPr>
        <w:t xml:space="preserve">Doctors carry out </w:t>
      </w:r>
      <w:r w:rsidRPr="00286BD1">
        <w:rPr>
          <w:b/>
          <w:sz w:val="20"/>
          <w:szCs w:val="20"/>
        </w:rPr>
        <w:t xml:space="preserve">confirmatory tests </w:t>
      </w:r>
      <w:r w:rsidRPr="00286BD1">
        <w:rPr>
          <w:sz w:val="20"/>
          <w:szCs w:val="20"/>
        </w:rPr>
        <w:t xml:space="preserve">such as laboratory tests of blood, urine and stool or </w:t>
      </w:r>
      <w:proofErr w:type="gramStart"/>
      <w:r w:rsidRPr="00286BD1">
        <w:rPr>
          <w:sz w:val="20"/>
          <w:szCs w:val="20"/>
        </w:rPr>
        <w:t>even  perform</w:t>
      </w:r>
      <w:proofErr w:type="gramEnd"/>
      <w:r w:rsidRPr="00286BD1">
        <w:rPr>
          <w:sz w:val="20"/>
          <w:szCs w:val="20"/>
        </w:rPr>
        <w:t xml:space="preserve"> an X-ray to confirm the presence of a</w:t>
      </w:r>
      <w:r w:rsidRPr="00286BD1">
        <w:rPr>
          <w:spacing w:val="-13"/>
          <w:sz w:val="20"/>
          <w:szCs w:val="20"/>
        </w:rPr>
        <w:t xml:space="preserve"> </w:t>
      </w:r>
      <w:r w:rsidRPr="00286BD1">
        <w:rPr>
          <w:sz w:val="20"/>
          <w:szCs w:val="20"/>
        </w:rPr>
        <w:t>disease.</w:t>
      </w:r>
    </w:p>
    <w:p w14:paraId="652157D4" w14:textId="77777777" w:rsidR="00F47586" w:rsidRDefault="00F47586">
      <w:pPr>
        <w:pStyle w:val="BodyText"/>
        <w:rPr>
          <w:sz w:val="26"/>
        </w:rPr>
      </w:pPr>
    </w:p>
    <w:p w14:paraId="0C32FF34" w14:textId="77777777" w:rsidR="00F47586" w:rsidRPr="00286BD1" w:rsidRDefault="00D61007">
      <w:pPr>
        <w:pStyle w:val="Heading1"/>
        <w:rPr>
          <w:sz w:val="24"/>
          <w:szCs w:val="24"/>
        </w:rPr>
      </w:pPr>
      <w:r w:rsidRPr="00286BD1">
        <w:rPr>
          <w:color w:val="4F81BC"/>
          <w:sz w:val="24"/>
          <w:szCs w:val="24"/>
        </w:rPr>
        <w:t>Principles of Treatment of Diseases</w:t>
      </w:r>
    </w:p>
    <w:p w14:paraId="1B75129C" w14:textId="77777777" w:rsidR="00F47586" w:rsidRDefault="00000000">
      <w:pPr>
        <w:pStyle w:val="BodyText"/>
        <w:spacing w:before="7"/>
        <w:rPr>
          <w:b/>
          <w:sz w:val="26"/>
        </w:rPr>
      </w:pPr>
      <w:r>
        <w:pict w14:anchorId="3BA5FD9C">
          <v:rect id="_x0000_s2073" style="position:absolute;margin-left:34.6pt;margin-top:17.3pt;width:543.05pt;height:.5pt;z-index:-15717888;mso-wrap-distance-left:0;mso-wrap-distance-right:0;mso-position-horizontal-relative:page" fillcolor="#4f81bc" stroked="f">
            <w10:wrap type="topAndBottom" anchorx="page"/>
          </v:rect>
        </w:pict>
      </w:r>
      <w:r>
        <w:pict w14:anchorId="69FF309F">
          <v:shape id="_x0000_s2072" type="#_x0000_t202" style="position:absolute;margin-left:188.95pt;margin-top:33.2pt;width:190.7pt;height:30.9pt;z-index:-15717376;mso-wrap-distance-left:0;mso-wrap-distance-right:0;mso-position-horizontal-relative:page" filled="f" strokecolor="#c0504d" strokeweight="3pt">
            <v:stroke linestyle="thickThin"/>
            <v:textbox inset="0,0,0,0">
              <w:txbxContent>
                <w:p w14:paraId="1794B259" w14:textId="77777777" w:rsidR="00F47586" w:rsidRDefault="00D61007">
                  <w:pPr>
                    <w:spacing w:before="89"/>
                    <w:ind w:left="34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Treatment of a Disease</w:t>
                  </w:r>
                </w:p>
              </w:txbxContent>
            </v:textbox>
            <w10:wrap type="topAndBottom" anchorx="page"/>
          </v:shape>
        </w:pict>
      </w:r>
    </w:p>
    <w:p w14:paraId="75579E4B" w14:textId="77777777" w:rsidR="00F47586" w:rsidRDefault="00F47586">
      <w:pPr>
        <w:pStyle w:val="BodyText"/>
        <w:spacing w:before="3"/>
        <w:rPr>
          <w:b/>
          <w:sz w:val="18"/>
        </w:rPr>
      </w:pPr>
    </w:p>
    <w:p w14:paraId="3D60A938" w14:textId="4014D1A2" w:rsidR="00F47586" w:rsidRDefault="00000000">
      <w:pPr>
        <w:pStyle w:val="BodyText"/>
        <w:ind w:left="515"/>
        <w:rPr>
          <w:sz w:val="20"/>
        </w:rPr>
      </w:pPr>
      <w:r>
        <w:rPr>
          <w:sz w:val="20"/>
        </w:rPr>
      </w:r>
      <w:r w:rsidR="00286BD1">
        <w:rPr>
          <w:sz w:val="20"/>
        </w:rPr>
        <w:pict w14:anchorId="5C3E8898">
          <v:group id="_x0000_s2061" style="width:506.7pt;height:144.2pt;mso-position-horizontal-relative:char;mso-position-vertical-relative:line" coordsize="11350,3588">
            <v:shape id="_x0000_s2071" style="position:absolute;top:796;width:4409;height:2792" coordorigin=",796" coordsize="4409,2792" o:spt="100" adj="0,,0" path="m4329,876l80,876r,20l80,3488r,20l4329,3508r,-20l100,3488r,-2592l4309,896r,2591l4329,3487r,-2591l4329,895r,-19xm4409,796l,796r,60l,3528r,60l4409,3588r,-60l60,3528,60,856r4289,l4349,3527r60,l4409,856r,-1l4409,796xe" fillcolor="#c0504d" stroked="f">
              <v:stroke joinstyle="round"/>
              <v:formulas/>
              <v:path arrowok="t" o:connecttype="segments"/>
            </v:shape>
            <v:shape id="_x0000_s2070" style="position:absolute;left:2115;width:5653;height:428" coordorigin="2115" coordsize="5653,428" o:spt="100" adj="0,,0" path="m2115,413r5653,15m5185,r,398e" filled="f" strokecolor="#c0504d" strokeweight="2.5pt">
              <v:stroke joinstyle="round"/>
              <v:formulas/>
              <v:path arrowok="t" o:connecttype="segments"/>
            </v:shape>
            <v:shape id="_x0000_s2069" type="#_x0000_t75" style="position:absolute;left:2040;top:413;width:150;height:338">
              <v:imagedata r:id="rId10" o:title=""/>
            </v:shape>
            <v:shape id="_x0000_s2068" type="#_x0000_t75" style="position:absolute;left:7693;top:413;width:150;height:338">
              <v:imagedata r:id="rId10" o:title=""/>
            </v:shape>
            <v:shape id="_x0000_s2067" type="#_x0000_t202" style="position:absolute;left:1079;top:961;width:2273;height:269" filled="f" stroked="f">
              <v:textbox style="mso-next-textbox:#_x0000_s2067" inset="0,0,0,0">
                <w:txbxContent>
                  <w:p w14:paraId="6D14DBDB" w14:textId="77777777" w:rsidR="00F47586" w:rsidRDefault="00D6100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Reducing the Effect</w:t>
                    </w:r>
                  </w:p>
                </w:txbxContent>
              </v:textbox>
            </v:shape>
            <v:shape id="_x0000_s2066" type="#_x0000_t202" style="position:absolute;left:603;top:1485;width:1412;height:283" filled="f" stroked="f">
              <v:textbox style="mso-next-textbox:#_x0000_s2066" inset="0,0,0,0">
                <w:txbxContent>
                  <w:p w14:paraId="365FDBF9" w14:textId="77777777" w:rsidR="00F47586" w:rsidRDefault="00D61007">
                    <w:pPr>
                      <w:numPr>
                        <w:ilvl w:val="0"/>
                        <w:numId w:val="3"/>
                      </w:numPr>
                      <w:tabs>
                        <w:tab w:val="left" w:pos="359"/>
                        <w:tab w:val="left" w:pos="360"/>
                      </w:tabs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Medicines</w:t>
                    </w:r>
                  </w:p>
                </w:txbxContent>
              </v:textbox>
            </v:shape>
            <v:shape id="_x0000_s2065" type="#_x0000_t202" style="position:absolute;left:2566;top:1508;width:729;height:258" filled="f" stroked="f">
              <v:textbox style="mso-next-textbox:#_x0000_s2065" inset="0,0,0,0">
                <w:txbxContent>
                  <w:p w14:paraId="46912C09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reduce</w:t>
                    </w:r>
                  </w:p>
                </w:txbxContent>
              </v:textbox>
            </v:shape>
            <v:shape id="_x0000_s2064" type="#_x0000_t202" style="position:absolute;left:3846;top:1508;width:341;height:258" filled="f" stroked="f">
              <v:textbox style="mso-next-textbox:#_x0000_s2064" inset="0,0,0,0">
                <w:txbxContent>
                  <w:p w14:paraId="74687529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</w:p>
                </w:txbxContent>
              </v:textbox>
            </v:shape>
            <v:shape id="_x0000_s2063" type="#_x0000_t202" style="position:absolute;left:603;top:1815;width:3583;height:1184" filled="f" stroked="f">
              <v:textbox style="mso-next-textbox:#_x0000_s2063" inset="0,0,0,0">
                <w:txbxContent>
                  <w:p w14:paraId="158F19F0" w14:textId="77777777" w:rsidR="00F47586" w:rsidRDefault="00D61007">
                    <w:pPr>
                      <w:spacing w:line="273" w:lineRule="auto"/>
                      <w:ind w:left="36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symptoms associated with the disease.</w:t>
                    </w:r>
                  </w:p>
                  <w:p w14:paraId="2DE2B819" w14:textId="77777777" w:rsidR="00F47586" w:rsidRDefault="00D61007">
                    <w:pPr>
                      <w:numPr>
                        <w:ilvl w:val="0"/>
                        <w:numId w:val="2"/>
                      </w:numPr>
                      <w:tabs>
                        <w:tab w:val="left" w:pos="359"/>
                        <w:tab w:val="left" w:pos="360"/>
                      </w:tabs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Taking rest helps to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conserve</w:t>
                    </w:r>
                  </w:p>
                  <w:p w14:paraId="6DBD5B7D" w14:textId="77777777" w:rsidR="00F47586" w:rsidRDefault="00D61007">
                    <w:pPr>
                      <w:spacing w:before="34"/>
                      <w:ind w:left="36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our energy.</w:t>
                    </w:r>
                  </w:p>
                </w:txbxContent>
              </v:textbox>
            </v:shape>
            <v:shape id="_x0000_s2062" type="#_x0000_t202" style="position:absolute;left:4915;top:846;width:6405;height:2692" filled="f" strokecolor="#c0504d" strokeweight="3pt">
              <v:stroke linestyle="thickThin"/>
              <v:textbox style="mso-next-textbox:#_x0000_s2062" inset="0,0,0,0">
                <w:txbxContent>
                  <w:p w14:paraId="055A2572" w14:textId="77777777" w:rsidR="00F47586" w:rsidRDefault="00D61007">
                    <w:pPr>
                      <w:spacing w:before="78"/>
                      <w:ind w:left="2183" w:right="217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Killing the Cause</w:t>
                    </w:r>
                  </w:p>
                  <w:p w14:paraId="6E5B3637" w14:textId="77777777" w:rsidR="00F47586" w:rsidRDefault="00F47586">
                    <w:pPr>
                      <w:spacing w:before="2"/>
                      <w:rPr>
                        <w:b/>
                      </w:rPr>
                    </w:pPr>
                  </w:p>
                  <w:p w14:paraId="3C3BD7D6" w14:textId="77777777" w:rsidR="00F47586" w:rsidRDefault="00D61007">
                    <w:pPr>
                      <w:numPr>
                        <w:ilvl w:val="0"/>
                        <w:numId w:val="1"/>
                      </w:numPr>
                      <w:tabs>
                        <w:tab w:val="left" w:pos="888"/>
                      </w:tabs>
                      <w:spacing w:line="276" w:lineRule="auto"/>
                      <w:ind w:left="887" w:right="157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Pathogenic microbes can be killed by using medicines or antibiotics without affecting the metabolism of the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host.</w:t>
                    </w:r>
                  </w:p>
                  <w:p w14:paraId="5ED41052" w14:textId="77777777" w:rsidR="00F47586" w:rsidRDefault="00D61007">
                    <w:pPr>
                      <w:numPr>
                        <w:ilvl w:val="0"/>
                        <w:numId w:val="1"/>
                      </w:numPr>
                      <w:tabs>
                        <w:tab w:val="left" w:pos="888"/>
                      </w:tabs>
                      <w:spacing w:line="273" w:lineRule="auto"/>
                      <w:ind w:left="887" w:right="16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Antibiotics can be used to cure bacterial infections as these chemical compounds block the important biochemical pathways of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bacteria.</w:t>
                    </w:r>
                  </w:p>
                </w:txbxContent>
              </v:textbox>
            </v:shape>
            <w10:anchorlock/>
          </v:group>
        </w:pict>
      </w:r>
    </w:p>
    <w:p w14:paraId="40489A7E" w14:textId="77777777" w:rsidR="00F47586" w:rsidRDefault="00F47586">
      <w:pPr>
        <w:pStyle w:val="BodyText"/>
        <w:spacing w:before="8"/>
        <w:rPr>
          <w:b/>
          <w:sz w:val="16"/>
        </w:rPr>
      </w:pPr>
    </w:p>
    <w:p w14:paraId="3C5BA2C0" w14:textId="1E24A59D" w:rsidR="00F47586" w:rsidRPr="00286BD1" w:rsidRDefault="00D61007">
      <w:pPr>
        <w:spacing w:before="92"/>
        <w:ind w:left="720"/>
        <w:rPr>
          <w:b/>
          <w:sz w:val="24"/>
          <w:szCs w:val="24"/>
        </w:rPr>
      </w:pPr>
      <w:r w:rsidRPr="00286BD1">
        <w:rPr>
          <w:b/>
          <w:color w:val="4F81BC"/>
          <w:sz w:val="24"/>
          <w:szCs w:val="24"/>
        </w:rPr>
        <w:t>Principles of Prevention of Diseases</w:t>
      </w:r>
    </w:p>
    <w:p w14:paraId="227F6476" w14:textId="77777777" w:rsidR="00F47586" w:rsidRDefault="00000000">
      <w:pPr>
        <w:pStyle w:val="BodyText"/>
        <w:spacing w:before="6"/>
        <w:rPr>
          <w:b/>
          <w:sz w:val="26"/>
        </w:rPr>
      </w:pPr>
      <w:r>
        <w:pict w14:anchorId="660B18A4">
          <v:rect id="_x0000_s2060" style="position:absolute;margin-left:34.6pt;margin-top:17.25pt;width:543.05pt;height:.5pt;z-index:-15713280;mso-wrap-distance-left:0;mso-wrap-distance-right:0;mso-position-horizontal-relative:page" fillcolor="#4f81bc" stroked="f">
            <w10:wrap type="topAndBottom" anchorx="page"/>
          </v:rect>
        </w:pict>
      </w:r>
    </w:p>
    <w:p w14:paraId="0C3DCC00" w14:textId="77777777" w:rsidR="00F47586" w:rsidRDefault="00F47586">
      <w:pPr>
        <w:pStyle w:val="BodyText"/>
        <w:spacing w:before="10"/>
        <w:rPr>
          <w:b/>
          <w:sz w:val="12"/>
        </w:rPr>
      </w:pPr>
    </w:p>
    <w:p w14:paraId="39C7DA44" w14:textId="77777777" w:rsidR="00F47586" w:rsidRPr="00286BD1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100"/>
        <w:ind w:left="1003" w:hanging="284"/>
        <w:rPr>
          <w:b/>
          <w:bCs/>
          <w:sz w:val="20"/>
          <w:szCs w:val="20"/>
        </w:rPr>
      </w:pPr>
      <w:r w:rsidRPr="00286BD1">
        <w:rPr>
          <w:b/>
          <w:bCs/>
          <w:sz w:val="20"/>
          <w:szCs w:val="20"/>
        </w:rPr>
        <w:t>Prevention of diseases follows three basic</w:t>
      </w:r>
      <w:r w:rsidRPr="00286BD1">
        <w:rPr>
          <w:b/>
          <w:bCs/>
          <w:spacing w:val="-11"/>
          <w:sz w:val="20"/>
          <w:szCs w:val="20"/>
        </w:rPr>
        <w:t xml:space="preserve"> </w:t>
      </w:r>
      <w:r w:rsidRPr="00286BD1">
        <w:rPr>
          <w:b/>
          <w:bCs/>
          <w:sz w:val="20"/>
          <w:szCs w:val="20"/>
        </w:rPr>
        <w:t>principles:</w:t>
      </w:r>
    </w:p>
    <w:p w14:paraId="430D3A5F" w14:textId="77777777" w:rsidR="00F47586" w:rsidRDefault="00000000">
      <w:pPr>
        <w:pStyle w:val="BodyText"/>
        <w:spacing w:before="2"/>
        <w:rPr>
          <w:sz w:val="26"/>
        </w:rPr>
      </w:pPr>
      <w:r>
        <w:pict w14:anchorId="52BD3B38">
          <v:group id="_x0000_s2050" style="position:absolute;margin-left:93.6pt;margin-top:17pt;width:434.35pt;height:104.35pt;z-index:-15711232;mso-wrap-distance-left:0;mso-wrap-distance-right:0;mso-position-horizontal-relative:page" coordorigin="1872,340" coordsize="8765,2354">
            <v:rect id="_x0000_s2059" style="position:absolute;left:1882;top:639;width:8745;height:437" filled="f" strokecolor="#c0504d" strokeweight="1pt"/>
            <v:shape id="_x0000_s2058" type="#_x0000_t75" style="position:absolute;left:2232;top:340;width:7172;height:668">
              <v:imagedata r:id="rId11" o:title=""/>
            </v:shape>
            <v:rect id="_x0000_s2057" style="position:absolute;left:1882;top:1443;width:8745;height:437" filled="f" strokecolor="#9bba58" strokeweight="1pt"/>
            <v:shape id="_x0000_s2056" type="#_x0000_t75" style="position:absolute;left:2232;top:1115;width:7172;height:684">
              <v:imagedata r:id="rId12" o:title=""/>
            </v:shape>
            <v:rect id="_x0000_s2055" style="position:absolute;left:1882;top:2246;width:8745;height:437" filled="f" strokecolor="#8063a1" strokeweight="1pt"/>
            <v:shape id="_x0000_s2054" type="#_x0000_t75" style="position:absolute;left:2232;top:1921;width:7172;height:692">
              <v:imagedata r:id="rId13" o:title=""/>
            </v:shape>
            <v:shape id="_x0000_s2053" type="#_x0000_t202" style="position:absolute;left:2577;top:494;width:4517;height:258" filled="f" stroked="f">
              <v:textbox inset="0,0,0,0">
                <w:txbxContent>
                  <w:p w14:paraId="25167EA6" w14:textId="77777777" w:rsidR="00F47586" w:rsidRDefault="00D61007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Maintenance of personal and public hygiene</w:t>
                    </w:r>
                  </w:p>
                </w:txbxContent>
              </v:textbox>
            </v:shape>
            <v:shape id="_x0000_s2052" type="#_x0000_t202" style="position:absolute;left:2577;top:1298;width:6442;height:258" filled="f" stroked="f">
              <v:textbox inset="0,0,0,0">
                <w:txbxContent>
                  <w:p w14:paraId="4CE0FF50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Availability of proper and sufficient food and water for everyone</w:t>
                    </w:r>
                  </w:p>
                </w:txbxContent>
              </v:textbox>
            </v:shape>
            <v:shape id="_x0000_s2051" type="#_x0000_t202" style="position:absolute;left:2577;top:2102;width:1381;height:258" filled="f" stroked="f">
              <v:textbox inset="0,0,0,0">
                <w:txbxContent>
                  <w:p w14:paraId="5BD630BF" w14:textId="77777777" w:rsidR="00F47586" w:rsidRDefault="00D61007">
                    <w:pPr>
                      <w:spacing w:line="257" w:lineRule="exact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Immunisation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D8515EA" w14:textId="77777777" w:rsidR="00F47586" w:rsidRDefault="00F47586">
      <w:pPr>
        <w:rPr>
          <w:sz w:val="26"/>
        </w:rPr>
        <w:sectPr w:rsidR="00F47586" w:rsidSect="00F325C3">
          <w:pgSz w:w="12240" w:h="15840"/>
          <w:pgMar w:top="660" w:right="0" w:bottom="320" w:left="0" w:header="19" w:footer="113" w:gutter="0"/>
          <w:cols w:space="720"/>
        </w:sectPr>
      </w:pPr>
    </w:p>
    <w:p w14:paraId="25A6B62F" w14:textId="77777777" w:rsidR="00F47586" w:rsidRDefault="00F47586">
      <w:pPr>
        <w:pStyle w:val="BodyText"/>
        <w:spacing w:before="4"/>
        <w:rPr>
          <w:sz w:val="17"/>
        </w:rPr>
      </w:pPr>
    </w:p>
    <w:p w14:paraId="07A7EC70" w14:textId="77777777" w:rsidR="00F47586" w:rsidRDefault="00D61007">
      <w:pPr>
        <w:pStyle w:val="Heading2"/>
      </w:pPr>
      <w:r>
        <w:t>General Ways of Prevention of Infectious Diseases</w:t>
      </w:r>
    </w:p>
    <w:p w14:paraId="5026437A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55" w:line="276" w:lineRule="auto"/>
        <w:ind w:left="1003" w:right="713" w:hanging="284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can prevent exposure to </w:t>
      </w:r>
      <w:r>
        <w:rPr>
          <w:b/>
          <w:sz w:val="23"/>
        </w:rPr>
        <w:t xml:space="preserve">air-borne microbes </w:t>
      </w:r>
      <w:r>
        <w:rPr>
          <w:sz w:val="23"/>
        </w:rPr>
        <w:t xml:space="preserve">by providing living conditions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not overcrowded.</w:t>
      </w:r>
    </w:p>
    <w:p w14:paraId="66F78166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auto"/>
        <w:ind w:left="1003" w:right="726" w:hanging="284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can prevent exposure to </w:t>
      </w:r>
      <w:r>
        <w:rPr>
          <w:b/>
          <w:sz w:val="23"/>
        </w:rPr>
        <w:t xml:space="preserve">water-borne microbes </w:t>
      </w:r>
      <w:r>
        <w:rPr>
          <w:sz w:val="23"/>
        </w:rPr>
        <w:t>by providing safe, filtered and boiled drinking water.</w:t>
      </w:r>
    </w:p>
    <w:p w14:paraId="402C1D57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auto"/>
        <w:ind w:left="1003" w:right="709" w:hanging="284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can provide clean environments to prevent exposure to </w:t>
      </w:r>
      <w:r>
        <w:rPr>
          <w:b/>
          <w:sz w:val="23"/>
        </w:rPr>
        <w:t>vector-borne microbes</w:t>
      </w:r>
      <w:r>
        <w:rPr>
          <w:sz w:val="23"/>
        </w:rPr>
        <w:t xml:space="preserve">. </w:t>
      </w:r>
      <w:r>
        <w:rPr>
          <w:spacing w:val="-3"/>
          <w:sz w:val="23"/>
        </w:rPr>
        <w:t xml:space="preserve">This </w:t>
      </w:r>
      <w:r>
        <w:rPr>
          <w:sz w:val="23"/>
        </w:rPr>
        <w:t>would not allow their</w:t>
      </w:r>
      <w:r>
        <w:rPr>
          <w:spacing w:val="-8"/>
          <w:sz w:val="23"/>
        </w:rPr>
        <w:t xml:space="preserve"> </w:t>
      </w:r>
      <w:r>
        <w:rPr>
          <w:sz w:val="23"/>
        </w:rPr>
        <w:t>multiplication.</w:t>
      </w:r>
    </w:p>
    <w:p w14:paraId="776E7309" w14:textId="77777777" w:rsidR="00F47586" w:rsidRDefault="00F47586">
      <w:pPr>
        <w:pStyle w:val="BodyText"/>
        <w:spacing w:before="10"/>
        <w:rPr>
          <w:sz w:val="29"/>
        </w:rPr>
      </w:pPr>
    </w:p>
    <w:p w14:paraId="634017B4" w14:textId="77777777" w:rsidR="00F47586" w:rsidRDefault="00D61007">
      <w:pPr>
        <w:pStyle w:val="Heading2"/>
        <w:spacing w:before="1"/>
      </w:pPr>
      <w:r>
        <w:t>Specific Ways of Prevention of Infectious Diseases</w:t>
      </w:r>
    </w:p>
    <w:p w14:paraId="2CDA42E9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50" w:line="276" w:lineRule="auto"/>
        <w:ind w:left="1003" w:right="721" w:hanging="284"/>
        <w:rPr>
          <w:sz w:val="23"/>
        </w:rPr>
      </w:pPr>
      <w:proofErr w:type="spellStart"/>
      <w:r>
        <w:rPr>
          <w:b/>
          <w:sz w:val="23"/>
        </w:rPr>
        <w:t>Immunisation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 xml:space="preserve">is the process by </w:t>
      </w:r>
      <w:r>
        <w:rPr>
          <w:spacing w:val="-3"/>
          <w:sz w:val="23"/>
        </w:rPr>
        <w:t xml:space="preserve">which </w:t>
      </w:r>
      <w:r>
        <w:rPr>
          <w:sz w:val="23"/>
        </w:rPr>
        <w:t>an individual's immune system is equipped to fight off infectious agents.</w:t>
      </w:r>
    </w:p>
    <w:p w14:paraId="4C45BB69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line="278" w:lineRule="exact"/>
        <w:ind w:left="1003" w:hanging="284"/>
        <w:rPr>
          <w:sz w:val="23"/>
        </w:rPr>
      </w:pPr>
      <w:r>
        <w:rPr>
          <w:b/>
          <w:sz w:val="23"/>
        </w:rPr>
        <w:t xml:space="preserve">Vaccination </w:t>
      </w:r>
      <w:r>
        <w:rPr>
          <w:sz w:val="23"/>
        </w:rPr>
        <w:t>provides active</w:t>
      </w:r>
      <w:r>
        <w:rPr>
          <w:spacing w:val="-6"/>
          <w:sz w:val="23"/>
        </w:rPr>
        <w:t xml:space="preserve"> </w:t>
      </w:r>
      <w:r>
        <w:rPr>
          <w:sz w:val="23"/>
        </w:rPr>
        <w:t>immunity.</w:t>
      </w:r>
    </w:p>
    <w:p w14:paraId="2A339206" w14:textId="77777777" w:rsidR="00F47586" w:rsidRDefault="00D61007">
      <w:pPr>
        <w:pStyle w:val="ListParagraph"/>
        <w:numPr>
          <w:ilvl w:val="0"/>
          <w:numId w:val="13"/>
        </w:numPr>
        <w:tabs>
          <w:tab w:val="left" w:pos="1004"/>
        </w:tabs>
        <w:spacing w:before="40" w:line="276" w:lineRule="auto"/>
        <w:ind w:left="1003" w:right="714" w:hanging="284"/>
        <w:rPr>
          <w:sz w:val="23"/>
        </w:rPr>
      </w:pPr>
      <w:r>
        <w:rPr>
          <w:sz w:val="23"/>
        </w:rPr>
        <w:t>Vaccines against some common diseases such as BCG vaccine, DPT vaccine, polio vaccine, vaccines for tetanus, diphtheria, whooping cough, measles and many others have been administered in</w:t>
      </w:r>
      <w:r>
        <w:rPr>
          <w:spacing w:val="-37"/>
          <w:sz w:val="23"/>
        </w:rPr>
        <w:t xml:space="preserve"> </w:t>
      </w:r>
      <w:r>
        <w:rPr>
          <w:sz w:val="23"/>
        </w:rPr>
        <w:t>India.</w:t>
      </w:r>
    </w:p>
    <w:sectPr w:rsidR="00F47586">
      <w:pgSz w:w="12240" w:h="15840"/>
      <w:pgMar w:top="660" w:right="0" w:bottom="320" w:left="0" w:header="19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9B0D" w14:textId="77777777" w:rsidR="00F325C3" w:rsidRDefault="00F325C3">
      <w:r>
        <w:separator/>
      </w:r>
    </w:p>
  </w:endnote>
  <w:endnote w:type="continuationSeparator" w:id="0">
    <w:p w14:paraId="70EF5F83" w14:textId="77777777" w:rsidR="00F325C3" w:rsidRDefault="00F3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Uralic">
    <w:altName w:val="Calibri"/>
    <w:charset w:val="00"/>
    <w:family w:val="auto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286BD1" w:rsidRPr="00FD32F3" w14:paraId="59BDE500" w14:textId="77777777" w:rsidTr="003F4C8C">
      <w:tc>
        <w:tcPr>
          <w:tcW w:w="2473" w:type="dxa"/>
          <w:gridSpan w:val="2"/>
          <w:tcBorders>
            <w:top w:val="single" w:sz="24" w:space="0" w:color="FF8C52"/>
          </w:tcBorders>
        </w:tcPr>
        <w:p w14:paraId="048CEA62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D087689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38B843CE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00E0E1B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063FD43D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286BD1" w:rsidRPr="009C6543" w14:paraId="6071EE2A" w14:textId="77777777" w:rsidTr="003F4C8C">
      <w:trPr>
        <w:trHeight w:val="346"/>
      </w:trPr>
      <w:tc>
        <w:tcPr>
          <w:tcW w:w="840" w:type="dxa"/>
        </w:tcPr>
        <w:p w14:paraId="65071DB8" w14:textId="77777777" w:rsidR="00286BD1" w:rsidRPr="00C66BF3" w:rsidRDefault="00286BD1" w:rsidP="00286BD1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DCAA2AB" wp14:editId="31CF32B1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5D0C0B30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32160721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4D88F75" wp14:editId="33046F92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121C5CE6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524AA36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C38F573" wp14:editId="402D2C92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AA2BE78" w14:textId="77777777" w:rsidR="00286BD1" w:rsidRPr="00C66BF3" w:rsidRDefault="00286BD1" w:rsidP="00286BD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5E4CD520" w14:textId="4728D555" w:rsidR="00286BD1" w:rsidRDefault="00286BD1">
    <w:pPr>
      <w:pStyle w:val="Footer"/>
    </w:pPr>
  </w:p>
  <w:p w14:paraId="6283AC24" w14:textId="3349057A" w:rsidR="00F47586" w:rsidRDefault="00F4758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DD63" w14:textId="77777777" w:rsidR="00F325C3" w:rsidRDefault="00F325C3">
      <w:r>
        <w:separator/>
      </w:r>
    </w:p>
  </w:footnote>
  <w:footnote w:type="continuationSeparator" w:id="0">
    <w:p w14:paraId="52799086" w14:textId="77777777" w:rsidR="00F325C3" w:rsidRDefault="00F32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86BD1" w:rsidRPr="004F503B" w14:paraId="48A6EC9E" w14:textId="77777777" w:rsidTr="003F4C8C">
      <w:tc>
        <w:tcPr>
          <w:tcW w:w="7338" w:type="dxa"/>
        </w:tcPr>
        <w:p w14:paraId="2EC4ED2D" w14:textId="77777777" w:rsidR="00286BD1" w:rsidRPr="004F503B" w:rsidRDefault="00286BD1" w:rsidP="00286BD1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46D0469C" wp14:editId="3F31A703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3CBB335" w14:textId="77777777" w:rsidR="00286BD1" w:rsidRPr="004F503B" w:rsidRDefault="00286BD1" w:rsidP="00286BD1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D2097A6" w14:textId="56B9BE43" w:rsidR="00286BD1" w:rsidRDefault="00286BD1">
    <w:pPr>
      <w:pStyle w:val="Header"/>
    </w:pPr>
  </w:p>
  <w:p w14:paraId="24639045" w14:textId="4554B13F" w:rsidR="00F47586" w:rsidRDefault="00F4758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486"/>
    <w:multiLevelType w:val="hybridMultilevel"/>
    <w:tmpl w:val="083C6706"/>
    <w:lvl w:ilvl="0" w:tplc="DE32C2B8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B0409BC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D56402B0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70B0878E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E5184D16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9BDAA5DC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74EE403A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853CBA42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06844B26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22BB1F56"/>
    <w:multiLevelType w:val="hybridMultilevel"/>
    <w:tmpl w:val="9FA2941A"/>
    <w:lvl w:ilvl="0" w:tplc="46AC986A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A29816FE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8E12AC24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829C309E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AD4492E2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529476C6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21DA252E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D5245CAA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723001C4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23A77A20"/>
    <w:multiLevelType w:val="hybridMultilevel"/>
    <w:tmpl w:val="BB6A7CF6"/>
    <w:lvl w:ilvl="0" w:tplc="571651B8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917CEB26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B35A2E92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1F44E832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7C7E7E60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93F83994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2B2A5284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F46EB402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3152A0CA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240A4AB8"/>
    <w:multiLevelType w:val="hybridMultilevel"/>
    <w:tmpl w:val="5596EC70"/>
    <w:lvl w:ilvl="0" w:tplc="19F409A8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9D8833A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680C892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27AC5752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789C6C02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E1005C08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6" w:tplc="0E7602DC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7" w:tplc="321CD0DE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8" w:tplc="4B485E74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665F89"/>
    <w:multiLevelType w:val="hybridMultilevel"/>
    <w:tmpl w:val="8A66EF74"/>
    <w:lvl w:ilvl="0" w:tplc="E29C3738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A562860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52DC5ABA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FA7ACCB4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A5346BB8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0966DC2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6" w:tplc="74984F5E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7" w:tplc="5CDA72F2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8" w:tplc="4338234A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9D7C82"/>
    <w:multiLevelType w:val="hybridMultilevel"/>
    <w:tmpl w:val="BB58B6B6"/>
    <w:lvl w:ilvl="0" w:tplc="063810D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6F87E7A">
      <w:numFmt w:val="bullet"/>
      <w:lvlText w:val="•"/>
      <w:lvlJc w:val="left"/>
      <w:pPr>
        <w:ind w:left="465" w:hanging="360"/>
      </w:pPr>
      <w:rPr>
        <w:rFonts w:hint="default"/>
        <w:lang w:val="en-US" w:eastAsia="en-US" w:bidi="ar-SA"/>
      </w:rPr>
    </w:lvl>
    <w:lvl w:ilvl="2" w:tplc="B70A99C2">
      <w:numFmt w:val="bullet"/>
      <w:lvlText w:val="•"/>
      <w:lvlJc w:val="left"/>
      <w:pPr>
        <w:ind w:left="570" w:hanging="360"/>
      </w:pPr>
      <w:rPr>
        <w:rFonts w:hint="default"/>
        <w:lang w:val="en-US" w:eastAsia="en-US" w:bidi="ar-SA"/>
      </w:rPr>
    </w:lvl>
    <w:lvl w:ilvl="3" w:tplc="24623A24">
      <w:numFmt w:val="bullet"/>
      <w:lvlText w:val="•"/>
      <w:lvlJc w:val="left"/>
      <w:pPr>
        <w:ind w:left="675" w:hanging="360"/>
      </w:pPr>
      <w:rPr>
        <w:rFonts w:hint="default"/>
        <w:lang w:val="en-US" w:eastAsia="en-US" w:bidi="ar-SA"/>
      </w:rPr>
    </w:lvl>
    <w:lvl w:ilvl="4" w:tplc="F76A24D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5" w:tplc="A5E27132"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6" w:tplc="28187C84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7" w:tplc="540CA4D4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8" w:tplc="0458E61C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FE0783"/>
    <w:multiLevelType w:val="hybridMultilevel"/>
    <w:tmpl w:val="94CE21B8"/>
    <w:lvl w:ilvl="0" w:tplc="05000CA0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CDD84F64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426EFABE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FB7412F8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38D254C6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C0C2580A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14AA0CB8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3D22B6DC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BF7804EA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49A16CDC"/>
    <w:multiLevelType w:val="hybridMultilevel"/>
    <w:tmpl w:val="FB28CCF8"/>
    <w:lvl w:ilvl="0" w:tplc="CA56026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62A2250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ar-SA"/>
      </w:rPr>
    </w:lvl>
    <w:lvl w:ilvl="2" w:tplc="AE7C6814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3" w:tplc="3620C8C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4" w:tplc="D38E8AA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 w:tplc="8648DF24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6" w:tplc="116E161C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7" w:tplc="8266E87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8" w:tplc="D9D45B4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A8528D"/>
    <w:multiLevelType w:val="hybridMultilevel"/>
    <w:tmpl w:val="513E0BD2"/>
    <w:lvl w:ilvl="0" w:tplc="DDDA7AE8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8888014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2" w:tplc="FE4E8538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494C3EA8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4" w:tplc="107255B6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5" w:tplc="9E0E2F2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476436A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7" w:tplc="017074A6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92F42756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AE25FC"/>
    <w:multiLevelType w:val="hybridMultilevel"/>
    <w:tmpl w:val="D0BE9556"/>
    <w:lvl w:ilvl="0" w:tplc="803E3E8A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62C4D42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4CCCB1AA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470C0AF0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03541A16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3024315C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0D42DB5E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5930F12E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16D4017C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726426A5"/>
    <w:multiLevelType w:val="hybridMultilevel"/>
    <w:tmpl w:val="874AA67E"/>
    <w:lvl w:ilvl="0" w:tplc="C5E8025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D12D62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CFC5A8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F12E20E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354545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3FD6532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D04469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772F8C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0B8861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523A89"/>
    <w:multiLevelType w:val="hybridMultilevel"/>
    <w:tmpl w:val="B5703F62"/>
    <w:lvl w:ilvl="0" w:tplc="1FDA3CFE">
      <w:numFmt w:val="bullet"/>
      <w:lvlText w:val=""/>
      <w:lvlJc w:val="left"/>
      <w:pPr>
        <w:ind w:left="465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BA82C2A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E4AC018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0E449936">
      <w:numFmt w:val="bullet"/>
      <w:lvlText w:val="•"/>
      <w:lvlJc w:val="left"/>
      <w:pPr>
        <w:ind w:left="2773" w:hanging="361"/>
      </w:pPr>
      <w:rPr>
        <w:rFonts w:hint="default"/>
        <w:lang w:val="en-US" w:eastAsia="en-US" w:bidi="ar-SA"/>
      </w:rPr>
    </w:lvl>
    <w:lvl w:ilvl="4" w:tplc="21066EFE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6C18590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6" w:tplc="A22841C2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7" w:tplc="09C07B36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8" w:tplc="44F6E846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C743EED"/>
    <w:multiLevelType w:val="hybridMultilevel"/>
    <w:tmpl w:val="9C8E84AA"/>
    <w:lvl w:ilvl="0" w:tplc="087A8D76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57EE34E">
      <w:numFmt w:val="bullet"/>
      <w:lvlText w:val="•"/>
      <w:lvlJc w:val="left"/>
      <w:pPr>
        <w:ind w:left="950" w:hanging="92"/>
      </w:pPr>
      <w:rPr>
        <w:rFonts w:hint="default"/>
        <w:lang w:val="en-US" w:eastAsia="en-US" w:bidi="ar-SA"/>
      </w:rPr>
    </w:lvl>
    <w:lvl w:ilvl="2" w:tplc="EC58A5B0">
      <w:numFmt w:val="bullet"/>
      <w:lvlText w:val="•"/>
      <w:lvlJc w:val="left"/>
      <w:pPr>
        <w:ind w:left="1441" w:hanging="92"/>
      </w:pPr>
      <w:rPr>
        <w:rFonts w:hint="default"/>
        <w:lang w:val="en-US" w:eastAsia="en-US" w:bidi="ar-SA"/>
      </w:rPr>
    </w:lvl>
    <w:lvl w:ilvl="3" w:tplc="C0447230">
      <w:numFmt w:val="bullet"/>
      <w:lvlText w:val="•"/>
      <w:lvlJc w:val="left"/>
      <w:pPr>
        <w:ind w:left="1932" w:hanging="92"/>
      </w:pPr>
      <w:rPr>
        <w:rFonts w:hint="default"/>
        <w:lang w:val="en-US" w:eastAsia="en-US" w:bidi="ar-SA"/>
      </w:rPr>
    </w:lvl>
    <w:lvl w:ilvl="4" w:tplc="1E5C02BE">
      <w:numFmt w:val="bullet"/>
      <w:lvlText w:val="•"/>
      <w:lvlJc w:val="left"/>
      <w:pPr>
        <w:ind w:left="2423" w:hanging="92"/>
      </w:pPr>
      <w:rPr>
        <w:rFonts w:hint="default"/>
        <w:lang w:val="en-US" w:eastAsia="en-US" w:bidi="ar-SA"/>
      </w:rPr>
    </w:lvl>
    <w:lvl w:ilvl="5" w:tplc="B55877AE">
      <w:numFmt w:val="bullet"/>
      <w:lvlText w:val="•"/>
      <w:lvlJc w:val="left"/>
      <w:pPr>
        <w:ind w:left="2913" w:hanging="92"/>
      </w:pPr>
      <w:rPr>
        <w:rFonts w:hint="default"/>
        <w:lang w:val="en-US" w:eastAsia="en-US" w:bidi="ar-SA"/>
      </w:rPr>
    </w:lvl>
    <w:lvl w:ilvl="6" w:tplc="A9D602AC">
      <w:numFmt w:val="bullet"/>
      <w:lvlText w:val="•"/>
      <w:lvlJc w:val="left"/>
      <w:pPr>
        <w:ind w:left="3404" w:hanging="92"/>
      </w:pPr>
      <w:rPr>
        <w:rFonts w:hint="default"/>
        <w:lang w:val="en-US" w:eastAsia="en-US" w:bidi="ar-SA"/>
      </w:rPr>
    </w:lvl>
    <w:lvl w:ilvl="7" w:tplc="F7E830CE">
      <w:numFmt w:val="bullet"/>
      <w:lvlText w:val="•"/>
      <w:lvlJc w:val="left"/>
      <w:pPr>
        <w:ind w:left="3895" w:hanging="92"/>
      </w:pPr>
      <w:rPr>
        <w:rFonts w:hint="default"/>
        <w:lang w:val="en-US" w:eastAsia="en-US" w:bidi="ar-SA"/>
      </w:rPr>
    </w:lvl>
    <w:lvl w:ilvl="8" w:tplc="B7EA210A">
      <w:numFmt w:val="bullet"/>
      <w:lvlText w:val="•"/>
      <w:lvlJc w:val="left"/>
      <w:pPr>
        <w:ind w:left="4386" w:hanging="92"/>
      </w:pPr>
      <w:rPr>
        <w:rFonts w:hint="default"/>
        <w:lang w:val="en-US" w:eastAsia="en-US" w:bidi="ar-SA"/>
      </w:rPr>
    </w:lvl>
  </w:abstractNum>
  <w:num w:numId="1" w16cid:durableId="1421217369">
    <w:abstractNumId w:val="8"/>
  </w:num>
  <w:num w:numId="2" w16cid:durableId="1466046960">
    <w:abstractNumId w:val="7"/>
  </w:num>
  <w:num w:numId="3" w16cid:durableId="1111628109">
    <w:abstractNumId w:val="5"/>
  </w:num>
  <w:num w:numId="4" w16cid:durableId="107243034">
    <w:abstractNumId w:val="1"/>
  </w:num>
  <w:num w:numId="5" w16cid:durableId="1829442638">
    <w:abstractNumId w:val="0"/>
  </w:num>
  <w:num w:numId="6" w16cid:durableId="686950837">
    <w:abstractNumId w:val="6"/>
  </w:num>
  <w:num w:numId="7" w16cid:durableId="1150442002">
    <w:abstractNumId w:val="12"/>
  </w:num>
  <w:num w:numId="8" w16cid:durableId="247083977">
    <w:abstractNumId w:val="9"/>
  </w:num>
  <w:num w:numId="9" w16cid:durableId="87115497">
    <w:abstractNumId w:val="2"/>
  </w:num>
  <w:num w:numId="10" w16cid:durableId="1783374612">
    <w:abstractNumId w:val="11"/>
  </w:num>
  <w:num w:numId="11" w16cid:durableId="484250485">
    <w:abstractNumId w:val="4"/>
  </w:num>
  <w:num w:numId="12" w16cid:durableId="1806195791">
    <w:abstractNumId w:val="3"/>
  </w:num>
  <w:num w:numId="13" w16cid:durableId="1706059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586"/>
    <w:rsid w:val="00286BD1"/>
    <w:rsid w:val="00752FD2"/>
    <w:rsid w:val="00880C5E"/>
    <w:rsid w:val="00C40A9E"/>
    <w:rsid w:val="00D61007"/>
    <w:rsid w:val="00F325C3"/>
    <w:rsid w:val="00F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4C837A8E"/>
  <w15:docId w15:val="{93AEC914-AB7E-467B-9C5D-2757DFE1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8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752F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F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2F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FD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86BD1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6B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Do We Fall Ill? notes for CBSE class 9 Biology</dc:title>
  <dc:subject>Why Do We Fall Ill? notes for CBSE class 9, Biology</dc:subject>
  <dc:creator>TopperLearning</dc:creator>
  <cp:keywords>Why Do We Fall Ill? notes for CBSE class 9</cp:keywords>
  <cp:lastModifiedBy>Debashish Nath</cp:lastModifiedBy>
  <cp:revision>4</cp:revision>
  <dcterms:created xsi:type="dcterms:W3CDTF">2021-02-28T01:17:00Z</dcterms:created>
  <dcterms:modified xsi:type="dcterms:W3CDTF">2024-01-22T10:37:00Z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