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CCFB" w14:textId="77777777" w:rsidR="00A4191F" w:rsidRDefault="00A4191F">
      <w:pPr>
        <w:pStyle w:val="BodyText"/>
        <w:rPr>
          <w:sz w:val="20"/>
        </w:rPr>
      </w:pPr>
    </w:p>
    <w:p w14:paraId="1AFF68E8" w14:textId="77777777" w:rsidR="00A4191F" w:rsidRDefault="00A4191F">
      <w:pPr>
        <w:rPr>
          <w:sz w:val="16"/>
        </w:rPr>
        <w:sectPr w:rsidR="00A4191F" w:rsidSect="007545C0">
          <w:headerReference w:type="default" r:id="rId7"/>
          <w:footerReference w:type="default" r:id="rId8"/>
          <w:pgSz w:w="12240" w:h="15840"/>
          <w:pgMar w:top="660" w:right="0" w:bottom="320" w:left="0" w:header="19" w:footer="136" w:gutter="0"/>
          <w:pgNumType w:start="2"/>
          <w:cols w:space="720"/>
        </w:sectPr>
      </w:pPr>
    </w:p>
    <w:p w14:paraId="53684D65" w14:textId="77777777" w:rsidR="00A4191F" w:rsidRDefault="00A4191F">
      <w:pPr>
        <w:pStyle w:val="BodyText"/>
        <w:rPr>
          <w:sz w:val="36"/>
        </w:rPr>
      </w:pPr>
    </w:p>
    <w:p w14:paraId="0B8E1E4C" w14:textId="77777777" w:rsidR="00A4191F" w:rsidRDefault="000E2B8A">
      <w:pPr>
        <w:pStyle w:val="Heading1"/>
      </w:pPr>
      <w:r>
        <w:rPr>
          <w:color w:val="538DD3"/>
        </w:rPr>
        <w:t>Pollution</w:t>
      </w:r>
    </w:p>
    <w:p w14:paraId="662D0F4A" w14:textId="77777777" w:rsidR="00A4191F" w:rsidRDefault="000E2B8A">
      <w:pPr>
        <w:spacing w:before="103"/>
        <w:ind w:left="720"/>
        <w:rPr>
          <w:b/>
          <w:sz w:val="36"/>
        </w:rPr>
      </w:pPr>
      <w:r>
        <w:br w:type="column"/>
      </w:r>
      <w:r>
        <w:rPr>
          <w:b/>
          <w:color w:val="256FB8"/>
          <w:sz w:val="36"/>
        </w:rPr>
        <w:t>Pollution of Air and Water</w:t>
      </w:r>
    </w:p>
    <w:p w14:paraId="69B0873C" w14:textId="77777777" w:rsidR="00A4191F" w:rsidRDefault="00A4191F">
      <w:pPr>
        <w:rPr>
          <w:sz w:val="36"/>
        </w:rPr>
        <w:sectPr w:rsidR="00A4191F" w:rsidSect="007545C0">
          <w:type w:val="continuous"/>
          <w:pgSz w:w="12240" w:h="15840"/>
          <w:pgMar w:top="40" w:right="0" w:bottom="0" w:left="0" w:header="720" w:footer="720" w:gutter="0"/>
          <w:cols w:num="2" w:space="720" w:equalWidth="0">
            <w:col w:w="2133" w:space="1041"/>
            <w:col w:w="9066"/>
          </w:cols>
        </w:sectPr>
      </w:pPr>
    </w:p>
    <w:p w14:paraId="34410494" w14:textId="77777777" w:rsidR="00A4191F" w:rsidRDefault="00A4191F">
      <w:pPr>
        <w:pStyle w:val="BodyText"/>
        <w:spacing w:before="11"/>
        <w:rPr>
          <w:b/>
          <w:sz w:val="29"/>
        </w:rPr>
      </w:pPr>
    </w:p>
    <w:p w14:paraId="3D597E4D" w14:textId="77777777" w:rsidR="00A4191F" w:rsidRDefault="00000000">
      <w:pPr>
        <w:pStyle w:val="BodyText"/>
        <w:spacing w:line="20" w:lineRule="exact"/>
        <w:ind w:left="691"/>
        <w:rPr>
          <w:sz w:val="2"/>
        </w:rPr>
      </w:pPr>
      <w:r>
        <w:rPr>
          <w:sz w:val="2"/>
        </w:rPr>
      </w:r>
      <w:r>
        <w:rPr>
          <w:sz w:val="2"/>
        </w:rPr>
        <w:pict w14:anchorId="732A9982">
          <v:group id="_x0000_s2083" style="width:543.1pt;height:.5pt;mso-position-horizontal-relative:char;mso-position-vertical-relative:line" coordsize="10862,10">
            <v:rect id="_x0000_s2084" style="position:absolute;width:10862;height:10" fillcolor="#4f81bc" stroked="f"/>
            <w10:anchorlock/>
          </v:group>
        </w:pict>
      </w:r>
    </w:p>
    <w:p w14:paraId="2D4F3653" w14:textId="77777777" w:rsidR="00A4191F" w:rsidRDefault="00A4191F">
      <w:pPr>
        <w:pStyle w:val="BodyText"/>
        <w:spacing w:before="6"/>
        <w:rPr>
          <w:b/>
          <w:sz w:val="14"/>
        </w:rPr>
      </w:pPr>
    </w:p>
    <w:p w14:paraId="52E3ECA3" w14:textId="77777777" w:rsidR="00A4191F" w:rsidRDefault="000E2B8A">
      <w:pPr>
        <w:pStyle w:val="ListParagraph"/>
        <w:numPr>
          <w:ilvl w:val="0"/>
          <w:numId w:val="4"/>
        </w:numPr>
        <w:tabs>
          <w:tab w:val="left" w:pos="1004"/>
        </w:tabs>
        <w:spacing w:line="266" w:lineRule="auto"/>
        <w:ind w:right="713"/>
        <w:rPr>
          <w:sz w:val="23"/>
        </w:rPr>
      </w:pPr>
      <w:r>
        <w:rPr>
          <w:sz w:val="23"/>
        </w:rPr>
        <w:t>The presence of unusually high concentrations of harmful or poisonous substances in the environment is called</w:t>
      </w:r>
      <w:r>
        <w:rPr>
          <w:spacing w:val="8"/>
          <w:sz w:val="23"/>
        </w:rPr>
        <w:t xml:space="preserve"> </w:t>
      </w:r>
      <w:r>
        <w:rPr>
          <w:b/>
          <w:sz w:val="23"/>
        </w:rPr>
        <w:t>pollution</w:t>
      </w:r>
      <w:r>
        <w:rPr>
          <w:sz w:val="23"/>
        </w:rPr>
        <w:t>.</w:t>
      </w:r>
    </w:p>
    <w:p w14:paraId="0CFA04EE" w14:textId="54996812" w:rsidR="00A4191F" w:rsidRDefault="000E2B8A">
      <w:pPr>
        <w:pStyle w:val="ListParagraph"/>
        <w:numPr>
          <w:ilvl w:val="0"/>
          <w:numId w:val="4"/>
        </w:numPr>
        <w:tabs>
          <w:tab w:val="left" w:pos="1004"/>
        </w:tabs>
        <w:spacing w:before="13" w:line="276" w:lineRule="auto"/>
        <w:ind w:right="716"/>
        <w:rPr>
          <w:sz w:val="23"/>
        </w:rPr>
      </w:pPr>
      <w:r>
        <w:rPr>
          <w:sz w:val="23"/>
        </w:rPr>
        <w:t xml:space="preserve">An unwanted and harmful substance which contaminates the environment is called a </w:t>
      </w:r>
      <w:r>
        <w:rPr>
          <w:b/>
          <w:sz w:val="23"/>
        </w:rPr>
        <w:t>pollutant</w:t>
      </w:r>
      <w:r>
        <w:rPr>
          <w:sz w:val="23"/>
        </w:rPr>
        <w:t xml:space="preserve">. Examples: Carbon monoxide, </w:t>
      </w:r>
      <w:r w:rsidR="00356715">
        <w:rPr>
          <w:sz w:val="23"/>
        </w:rPr>
        <w:t>Sulphur</w:t>
      </w:r>
      <w:r>
        <w:rPr>
          <w:sz w:val="23"/>
        </w:rPr>
        <w:t xml:space="preserve"> dioxide, smoke,</w:t>
      </w:r>
      <w:r>
        <w:rPr>
          <w:spacing w:val="4"/>
          <w:sz w:val="23"/>
        </w:rPr>
        <w:t xml:space="preserve"> </w:t>
      </w:r>
      <w:r>
        <w:rPr>
          <w:sz w:val="23"/>
        </w:rPr>
        <w:t>dust.</w:t>
      </w:r>
    </w:p>
    <w:p w14:paraId="6E9BDE86" w14:textId="77777777" w:rsidR="00A4191F" w:rsidRDefault="00A4191F">
      <w:pPr>
        <w:pStyle w:val="BodyText"/>
        <w:rPr>
          <w:sz w:val="26"/>
        </w:rPr>
      </w:pPr>
    </w:p>
    <w:p w14:paraId="68701017" w14:textId="77777777" w:rsidR="00A4191F" w:rsidRDefault="000E2B8A">
      <w:pPr>
        <w:pStyle w:val="Heading1"/>
      </w:pPr>
      <w:r>
        <w:rPr>
          <w:color w:val="538DD3"/>
        </w:rPr>
        <w:t>Air Pollution</w:t>
      </w:r>
    </w:p>
    <w:p w14:paraId="2E26372C" w14:textId="77777777" w:rsidR="00A4191F" w:rsidRDefault="00000000">
      <w:pPr>
        <w:pStyle w:val="BodyText"/>
        <w:spacing w:before="7"/>
        <w:rPr>
          <w:b/>
          <w:sz w:val="26"/>
        </w:rPr>
      </w:pPr>
      <w:r>
        <w:pict w14:anchorId="44500C3C">
          <v:rect id="_x0000_s2082" style="position:absolute;margin-left:34.6pt;margin-top:17.25pt;width:543.05pt;height:.5pt;z-index:-15723008;mso-wrap-distance-left:0;mso-wrap-distance-right:0;mso-position-horizontal-relative:page" fillcolor="#4f81bc" stroked="f">
            <w10:wrap type="topAndBottom" anchorx="page"/>
          </v:rect>
        </w:pict>
      </w:r>
    </w:p>
    <w:p w14:paraId="0B1F4D48" w14:textId="77777777" w:rsidR="00A4191F" w:rsidRDefault="00A4191F">
      <w:pPr>
        <w:pStyle w:val="BodyText"/>
        <w:spacing w:before="10"/>
        <w:rPr>
          <w:b/>
          <w:sz w:val="12"/>
        </w:rPr>
      </w:pPr>
    </w:p>
    <w:p w14:paraId="4AE482C5" w14:textId="77777777" w:rsidR="00A4191F" w:rsidRDefault="000E2B8A">
      <w:pPr>
        <w:pStyle w:val="ListParagraph"/>
        <w:numPr>
          <w:ilvl w:val="0"/>
          <w:numId w:val="4"/>
        </w:numPr>
        <w:tabs>
          <w:tab w:val="left" w:pos="1004"/>
        </w:tabs>
        <w:spacing w:line="271" w:lineRule="auto"/>
        <w:ind w:right="721"/>
        <w:rPr>
          <w:sz w:val="23"/>
        </w:rPr>
      </w:pPr>
      <w:r>
        <w:rPr>
          <w:sz w:val="23"/>
        </w:rPr>
        <w:t xml:space="preserve">The contamination of air with harmful gases such as carbon monoxide, </w:t>
      </w:r>
      <w:proofErr w:type="spellStart"/>
      <w:r>
        <w:rPr>
          <w:sz w:val="23"/>
        </w:rPr>
        <w:t>sulphur</w:t>
      </w:r>
      <w:proofErr w:type="spellEnd"/>
      <w:r>
        <w:rPr>
          <w:sz w:val="23"/>
        </w:rPr>
        <w:t xml:space="preserve"> dioxide and nitrogen oxide </w:t>
      </w:r>
      <w:proofErr w:type="gramStart"/>
      <w:r>
        <w:rPr>
          <w:sz w:val="23"/>
        </w:rPr>
        <w:t>is</w:t>
      </w:r>
      <w:proofErr w:type="gramEnd"/>
      <w:r>
        <w:rPr>
          <w:sz w:val="23"/>
        </w:rPr>
        <w:t xml:space="preserve"> called </w:t>
      </w:r>
      <w:r>
        <w:rPr>
          <w:b/>
          <w:sz w:val="23"/>
        </w:rPr>
        <w:t>air</w:t>
      </w:r>
      <w:r>
        <w:rPr>
          <w:b/>
          <w:spacing w:val="17"/>
          <w:sz w:val="23"/>
        </w:rPr>
        <w:t xml:space="preserve"> </w:t>
      </w:r>
      <w:r>
        <w:rPr>
          <w:b/>
          <w:sz w:val="23"/>
        </w:rPr>
        <w:t>pollution</w:t>
      </w:r>
      <w:r>
        <w:rPr>
          <w:sz w:val="23"/>
        </w:rPr>
        <w:t>.</w:t>
      </w:r>
    </w:p>
    <w:p w14:paraId="3B79A193" w14:textId="77777777" w:rsidR="00A4191F" w:rsidRDefault="00A4191F">
      <w:pPr>
        <w:pStyle w:val="BodyText"/>
        <w:rPr>
          <w:sz w:val="20"/>
        </w:rPr>
      </w:pPr>
    </w:p>
    <w:p w14:paraId="44384E5B" w14:textId="77777777" w:rsidR="00A4191F" w:rsidRDefault="00A4191F">
      <w:pPr>
        <w:pStyle w:val="BodyText"/>
        <w:spacing w:before="10"/>
        <w:rPr>
          <w:sz w:val="12"/>
        </w:rPr>
      </w:pPr>
    </w:p>
    <w:tbl>
      <w:tblPr>
        <w:tblW w:w="0" w:type="auto"/>
        <w:tblInd w:w="999"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972"/>
        <w:gridCol w:w="7294"/>
      </w:tblGrid>
      <w:tr w:rsidR="00A4191F" w14:paraId="39D1D717" w14:textId="77777777">
        <w:trPr>
          <w:trHeight w:val="1827"/>
        </w:trPr>
        <w:tc>
          <w:tcPr>
            <w:tcW w:w="2972" w:type="dxa"/>
            <w:tcBorders>
              <w:bottom w:val="single" w:sz="18" w:space="0" w:color="4AACC5"/>
            </w:tcBorders>
          </w:tcPr>
          <w:p w14:paraId="3F22DD9D" w14:textId="77777777" w:rsidR="00A4191F" w:rsidRDefault="000E2B8A">
            <w:pPr>
              <w:pStyle w:val="TableParagraph"/>
              <w:ind w:left="110"/>
              <w:rPr>
                <w:b/>
                <w:sz w:val="23"/>
              </w:rPr>
            </w:pPr>
            <w:r>
              <w:rPr>
                <w:b/>
                <w:sz w:val="23"/>
              </w:rPr>
              <w:t>Sources of air pollution</w:t>
            </w:r>
          </w:p>
        </w:tc>
        <w:tc>
          <w:tcPr>
            <w:tcW w:w="7294" w:type="dxa"/>
            <w:tcBorders>
              <w:bottom w:val="single" w:sz="18" w:space="0" w:color="4AACC5"/>
            </w:tcBorders>
          </w:tcPr>
          <w:p w14:paraId="379CA0BC" w14:textId="77777777" w:rsidR="00A4191F" w:rsidRDefault="000E2B8A">
            <w:pPr>
              <w:pStyle w:val="TableParagraph"/>
              <w:tabs>
                <w:tab w:val="left" w:pos="825"/>
              </w:tabs>
              <w:spacing w:before="4" w:line="271" w:lineRule="auto"/>
              <w:ind w:right="470" w:hanging="361"/>
              <w:rPr>
                <w:sz w:val="23"/>
              </w:rPr>
            </w:pPr>
            <w:r>
              <w:rPr>
                <w:rFonts w:ascii="Courier New"/>
                <w:sz w:val="23"/>
              </w:rPr>
              <w:t>o</w:t>
            </w:r>
            <w:r>
              <w:rPr>
                <w:rFonts w:ascii="Courier New"/>
                <w:sz w:val="23"/>
              </w:rPr>
              <w:tab/>
            </w:r>
            <w:r>
              <w:rPr>
                <w:sz w:val="23"/>
              </w:rPr>
              <w:t>Ash from volcanic eruptions, dust from storms, forest fires, exhaust given out by automobiles, gases released from industries and factories, mining activities, accidental emissions of radioactive elements, pesticides and insecticides, burning of garbage, burning of fossil fuels</w:t>
            </w:r>
            <w:r>
              <w:rPr>
                <w:spacing w:val="-32"/>
                <w:sz w:val="23"/>
              </w:rPr>
              <w:t xml:space="preserve"> </w:t>
            </w:r>
            <w:r>
              <w:rPr>
                <w:sz w:val="23"/>
              </w:rPr>
              <w:t>and</w:t>
            </w:r>
          </w:p>
          <w:p w14:paraId="0ECF17D4" w14:textId="77777777" w:rsidR="00A4191F" w:rsidRDefault="000E2B8A">
            <w:pPr>
              <w:pStyle w:val="TableParagraph"/>
              <w:spacing w:before="3"/>
              <w:rPr>
                <w:sz w:val="23"/>
              </w:rPr>
            </w:pPr>
            <w:r>
              <w:rPr>
                <w:sz w:val="23"/>
              </w:rPr>
              <w:t>deforestation.</w:t>
            </w:r>
          </w:p>
        </w:tc>
      </w:tr>
      <w:tr w:rsidR="00A4191F" w14:paraId="7DA20C46" w14:textId="77777777">
        <w:trPr>
          <w:trHeight w:val="911"/>
        </w:trPr>
        <w:tc>
          <w:tcPr>
            <w:tcW w:w="2972" w:type="dxa"/>
            <w:tcBorders>
              <w:top w:val="single" w:sz="18" w:space="0" w:color="4AACC5"/>
            </w:tcBorders>
            <w:shd w:val="clear" w:color="auto" w:fill="D2EAF0"/>
          </w:tcPr>
          <w:p w14:paraId="4235543D" w14:textId="77777777" w:rsidR="00A4191F" w:rsidRDefault="000E2B8A">
            <w:pPr>
              <w:pStyle w:val="TableParagraph"/>
              <w:spacing w:line="259" w:lineRule="exact"/>
              <w:ind w:left="110"/>
              <w:rPr>
                <w:b/>
                <w:sz w:val="23"/>
              </w:rPr>
            </w:pPr>
            <w:r>
              <w:rPr>
                <w:b/>
                <w:sz w:val="23"/>
              </w:rPr>
              <w:t>Major air pollutants</w:t>
            </w:r>
          </w:p>
        </w:tc>
        <w:tc>
          <w:tcPr>
            <w:tcW w:w="7294" w:type="dxa"/>
            <w:tcBorders>
              <w:top w:val="single" w:sz="18" w:space="0" w:color="4AACC5"/>
            </w:tcBorders>
            <w:shd w:val="clear" w:color="auto" w:fill="D2EAF0"/>
          </w:tcPr>
          <w:p w14:paraId="3BA9D6CB" w14:textId="111C319C" w:rsidR="00A4191F" w:rsidRDefault="000E2B8A" w:rsidP="00356715">
            <w:pPr>
              <w:pStyle w:val="TableParagraph"/>
              <w:tabs>
                <w:tab w:val="left" w:pos="825"/>
              </w:tabs>
              <w:spacing w:line="254" w:lineRule="auto"/>
              <w:ind w:right="734" w:hanging="361"/>
              <w:rPr>
                <w:sz w:val="23"/>
              </w:rPr>
            </w:pPr>
            <w:r>
              <w:rPr>
                <w:rFonts w:ascii="Courier New"/>
                <w:sz w:val="23"/>
              </w:rPr>
              <w:t>o</w:t>
            </w:r>
            <w:r>
              <w:rPr>
                <w:rFonts w:ascii="Courier New"/>
                <w:sz w:val="23"/>
              </w:rPr>
              <w:tab/>
            </w:r>
            <w:r>
              <w:rPr>
                <w:sz w:val="23"/>
              </w:rPr>
              <w:t>Carbon monoxide (CO), carbon dioxide (CO</w:t>
            </w:r>
            <w:r>
              <w:rPr>
                <w:sz w:val="23"/>
                <w:vertAlign w:val="subscript"/>
              </w:rPr>
              <w:t>2</w:t>
            </w:r>
            <w:r>
              <w:rPr>
                <w:sz w:val="23"/>
              </w:rPr>
              <w:t xml:space="preserve">), chlorofluorocarbon, nitrogen oxide (NO), </w:t>
            </w:r>
            <w:r w:rsidR="00356715">
              <w:rPr>
                <w:sz w:val="23"/>
              </w:rPr>
              <w:t>Sulphur</w:t>
            </w:r>
            <w:r>
              <w:rPr>
                <w:spacing w:val="-23"/>
                <w:sz w:val="23"/>
              </w:rPr>
              <w:t xml:space="preserve"> </w:t>
            </w:r>
            <w:r>
              <w:rPr>
                <w:sz w:val="23"/>
              </w:rPr>
              <w:t>dioxide</w:t>
            </w:r>
            <w:r w:rsidR="00356715">
              <w:rPr>
                <w:sz w:val="23"/>
              </w:rPr>
              <w:t xml:space="preserve"> </w:t>
            </w:r>
            <w:r>
              <w:rPr>
                <w:sz w:val="23"/>
              </w:rPr>
              <w:t>(SO</w:t>
            </w:r>
            <w:r>
              <w:rPr>
                <w:sz w:val="23"/>
                <w:vertAlign w:val="subscript"/>
              </w:rPr>
              <w:t>2</w:t>
            </w:r>
            <w:r>
              <w:rPr>
                <w:sz w:val="23"/>
              </w:rPr>
              <w:t>), particulate matter and hydrocarbons</w:t>
            </w:r>
          </w:p>
        </w:tc>
      </w:tr>
      <w:tr w:rsidR="00A4191F" w14:paraId="0D5D4DA0" w14:textId="77777777">
        <w:trPr>
          <w:trHeight w:val="6087"/>
        </w:trPr>
        <w:tc>
          <w:tcPr>
            <w:tcW w:w="2972" w:type="dxa"/>
          </w:tcPr>
          <w:p w14:paraId="4CBDD429" w14:textId="77777777" w:rsidR="00A4191F" w:rsidRDefault="000E2B8A">
            <w:pPr>
              <w:pStyle w:val="TableParagraph"/>
              <w:spacing w:line="260" w:lineRule="exact"/>
              <w:ind w:left="110"/>
              <w:rPr>
                <w:b/>
                <w:sz w:val="23"/>
              </w:rPr>
            </w:pPr>
            <w:r>
              <w:rPr>
                <w:b/>
                <w:sz w:val="23"/>
              </w:rPr>
              <w:t>Effects of air pollution</w:t>
            </w:r>
          </w:p>
        </w:tc>
        <w:tc>
          <w:tcPr>
            <w:tcW w:w="7294" w:type="dxa"/>
          </w:tcPr>
          <w:p w14:paraId="2981171E" w14:textId="77777777" w:rsidR="00A4191F" w:rsidRDefault="000E2B8A">
            <w:pPr>
              <w:pStyle w:val="TableParagraph"/>
              <w:numPr>
                <w:ilvl w:val="0"/>
                <w:numId w:val="3"/>
              </w:numPr>
              <w:tabs>
                <w:tab w:val="left" w:pos="825"/>
                <w:tab w:val="left" w:pos="826"/>
              </w:tabs>
              <w:spacing w:line="268" w:lineRule="auto"/>
              <w:ind w:right="102"/>
              <w:rPr>
                <w:sz w:val="23"/>
              </w:rPr>
            </w:pPr>
            <w:r>
              <w:rPr>
                <w:sz w:val="23"/>
                <w:u w:val="single"/>
              </w:rPr>
              <w:t>Acid Rain:</w:t>
            </w:r>
            <w:r>
              <w:rPr>
                <w:sz w:val="23"/>
              </w:rPr>
              <w:t xml:space="preserve"> Sulphur dioxide and nitrogen dioxide combine </w:t>
            </w:r>
            <w:r>
              <w:rPr>
                <w:spacing w:val="-3"/>
                <w:sz w:val="23"/>
              </w:rPr>
              <w:t xml:space="preserve">with </w:t>
            </w:r>
            <w:r>
              <w:rPr>
                <w:sz w:val="23"/>
              </w:rPr>
              <w:t>the moisture present in the clouds and form sulphuric acid and nitric acid, respectively. These acids fall on the Earth along with rain as acid</w:t>
            </w:r>
            <w:r>
              <w:rPr>
                <w:spacing w:val="-6"/>
                <w:sz w:val="23"/>
              </w:rPr>
              <w:t xml:space="preserve"> </w:t>
            </w:r>
            <w:r>
              <w:rPr>
                <w:sz w:val="23"/>
              </w:rPr>
              <w:t>rain.</w:t>
            </w:r>
          </w:p>
          <w:p w14:paraId="586094CA" w14:textId="77777777" w:rsidR="00A4191F" w:rsidRDefault="000E2B8A">
            <w:pPr>
              <w:pStyle w:val="TableParagraph"/>
              <w:numPr>
                <w:ilvl w:val="0"/>
                <w:numId w:val="3"/>
              </w:numPr>
              <w:tabs>
                <w:tab w:val="left" w:pos="825"/>
                <w:tab w:val="left" w:pos="826"/>
              </w:tabs>
              <w:spacing w:before="14" w:line="254" w:lineRule="auto"/>
              <w:ind w:right="637"/>
              <w:rPr>
                <w:sz w:val="23"/>
              </w:rPr>
            </w:pPr>
            <w:r>
              <w:rPr>
                <w:sz w:val="23"/>
                <w:u w:val="single"/>
              </w:rPr>
              <w:t>Smog:</w:t>
            </w:r>
            <w:r>
              <w:rPr>
                <w:sz w:val="23"/>
              </w:rPr>
              <w:t xml:space="preserve"> Smog is formed when heat and sunlight react </w:t>
            </w:r>
            <w:r>
              <w:rPr>
                <w:spacing w:val="-3"/>
                <w:sz w:val="23"/>
              </w:rPr>
              <w:t xml:space="preserve">with </w:t>
            </w:r>
            <w:r>
              <w:rPr>
                <w:sz w:val="23"/>
              </w:rPr>
              <w:t>particles suspended in</w:t>
            </w:r>
            <w:r>
              <w:rPr>
                <w:spacing w:val="-5"/>
                <w:sz w:val="23"/>
              </w:rPr>
              <w:t xml:space="preserve"> </w:t>
            </w:r>
            <w:r>
              <w:rPr>
                <w:sz w:val="23"/>
              </w:rPr>
              <w:t>air.</w:t>
            </w:r>
          </w:p>
          <w:p w14:paraId="0C3900BF" w14:textId="77777777" w:rsidR="00A4191F" w:rsidRDefault="000E2B8A">
            <w:pPr>
              <w:pStyle w:val="TableParagraph"/>
              <w:numPr>
                <w:ilvl w:val="0"/>
                <w:numId w:val="3"/>
              </w:numPr>
              <w:tabs>
                <w:tab w:val="left" w:pos="825"/>
                <w:tab w:val="left" w:pos="826"/>
              </w:tabs>
              <w:spacing w:before="29" w:line="271" w:lineRule="auto"/>
              <w:ind w:right="193"/>
              <w:rPr>
                <w:sz w:val="23"/>
              </w:rPr>
            </w:pPr>
            <w:r>
              <w:rPr>
                <w:sz w:val="23"/>
                <w:u w:val="single"/>
              </w:rPr>
              <w:t>Greenhouse Effect and Global Warming:</w:t>
            </w:r>
            <w:r>
              <w:rPr>
                <w:sz w:val="23"/>
              </w:rPr>
              <w:t xml:space="preserve"> Gases such as carbon dioxide, methane, nitric oxide and nitrous oxide in the atmosphere act as greenhouse gases. Their increased concentration in the atmosphere prevents the escape of heat, which warms the air.</w:t>
            </w:r>
          </w:p>
          <w:p w14:paraId="01DE606E" w14:textId="77777777" w:rsidR="00A4191F" w:rsidRDefault="000E2B8A">
            <w:pPr>
              <w:pStyle w:val="TableParagraph"/>
              <w:numPr>
                <w:ilvl w:val="0"/>
                <w:numId w:val="3"/>
              </w:numPr>
              <w:tabs>
                <w:tab w:val="left" w:pos="825"/>
                <w:tab w:val="left" w:pos="826"/>
              </w:tabs>
              <w:spacing w:before="2" w:line="268" w:lineRule="auto"/>
              <w:ind w:right="196"/>
              <w:rPr>
                <w:sz w:val="23"/>
              </w:rPr>
            </w:pPr>
            <w:r>
              <w:rPr>
                <w:sz w:val="23"/>
                <w:u w:val="single"/>
              </w:rPr>
              <w:t>Ozone Depletion:</w:t>
            </w:r>
            <w:r>
              <w:rPr>
                <w:sz w:val="23"/>
              </w:rPr>
              <w:t xml:space="preserve"> Compounds such as CFCs (Chlorofluorocarbons) have damaged the ozone layer.</w:t>
            </w:r>
            <w:r>
              <w:rPr>
                <w:spacing w:val="-21"/>
                <w:sz w:val="23"/>
              </w:rPr>
              <w:t xml:space="preserve"> </w:t>
            </w:r>
            <w:r>
              <w:rPr>
                <w:sz w:val="23"/>
              </w:rPr>
              <w:t>Ozone depletion often leads to sun burns, skin cancers and mutations.</w:t>
            </w:r>
          </w:p>
          <w:p w14:paraId="4B26028C" w14:textId="77777777" w:rsidR="00A4191F" w:rsidRDefault="000E2B8A">
            <w:pPr>
              <w:pStyle w:val="TableParagraph"/>
              <w:numPr>
                <w:ilvl w:val="0"/>
                <w:numId w:val="3"/>
              </w:numPr>
              <w:tabs>
                <w:tab w:val="left" w:pos="825"/>
                <w:tab w:val="left" w:pos="826"/>
              </w:tabs>
              <w:spacing w:before="14" w:line="268" w:lineRule="auto"/>
              <w:ind w:right="418"/>
              <w:rPr>
                <w:sz w:val="23"/>
              </w:rPr>
            </w:pPr>
            <w:r>
              <w:rPr>
                <w:sz w:val="23"/>
                <w:u w:val="single"/>
              </w:rPr>
              <w:t>Health Problems:</w:t>
            </w:r>
            <w:r>
              <w:rPr>
                <w:sz w:val="23"/>
              </w:rPr>
              <w:t xml:space="preserve"> Eye irritation, respiratory disorders, bronchitis and asthma, headaches, dizziness, nausea, decreased oxygen-carrying capacity of the blood, anaemia, liver, kidney and brain damage, abnormal fertility</w:t>
            </w:r>
            <w:r>
              <w:rPr>
                <w:spacing w:val="-27"/>
                <w:sz w:val="23"/>
              </w:rPr>
              <w:t xml:space="preserve"> </w:t>
            </w:r>
            <w:r>
              <w:rPr>
                <w:sz w:val="23"/>
              </w:rPr>
              <w:t>and</w:t>
            </w:r>
          </w:p>
          <w:p w14:paraId="0C3CA39C" w14:textId="77777777" w:rsidR="00A4191F" w:rsidRDefault="000E2B8A">
            <w:pPr>
              <w:pStyle w:val="TableParagraph"/>
              <w:spacing w:before="10"/>
              <w:rPr>
                <w:sz w:val="23"/>
              </w:rPr>
            </w:pPr>
            <w:r>
              <w:rPr>
                <w:sz w:val="23"/>
              </w:rPr>
              <w:t>pregnancy, silicosis, byssinosis, asbestosis and black lungs.</w:t>
            </w:r>
          </w:p>
        </w:tc>
      </w:tr>
    </w:tbl>
    <w:p w14:paraId="4F779E35" w14:textId="77777777" w:rsidR="00A4191F" w:rsidRDefault="00A4191F">
      <w:pPr>
        <w:rPr>
          <w:sz w:val="23"/>
        </w:rPr>
        <w:sectPr w:rsidR="00A4191F" w:rsidSect="007545C0">
          <w:type w:val="continuous"/>
          <w:pgSz w:w="12240" w:h="15840"/>
          <w:pgMar w:top="40" w:right="0" w:bottom="0" w:left="0" w:header="720" w:footer="720" w:gutter="0"/>
          <w:cols w:space="720"/>
        </w:sectPr>
      </w:pPr>
    </w:p>
    <w:p w14:paraId="3AFD421A" w14:textId="77777777" w:rsidR="00A4191F" w:rsidRDefault="00A4191F">
      <w:pPr>
        <w:pStyle w:val="BodyText"/>
        <w:spacing w:before="10"/>
        <w:rPr>
          <w:sz w:val="25"/>
        </w:rPr>
      </w:pPr>
    </w:p>
    <w:tbl>
      <w:tblPr>
        <w:tblW w:w="0" w:type="auto"/>
        <w:tblInd w:w="999"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972"/>
        <w:gridCol w:w="7294"/>
      </w:tblGrid>
      <w:tr w:rsidR="00A4191F" w14:paraId="7D3490F7" w14:textId="77777777">
        <w:trPr>
          <w:trHeight w:val="3350"/>
        </w:trPr>
        <w:tc>
          <w:tcPr>
            <w:tcW w:w="2972" w:type="dxa"/>
            <w:shd w:val="clear" w:color="auto" w:fill="D2EAF0"/>
          </w:tcPr>
          <w:p w14:paraId="20DDBA09" w14:textId="77777777" w:rsidR="00A4191F" w:rsidRDefault="000E2B8A">
            <w:pPr>
              <w:pStyle w:val="TableParagraph"/>
              <w:spacing w:line="273" w:lineRule="auto"/>
              <w:ind w:left="110"/>
              <w:rPr>
                <w:b/>
                <w:sz w:val="23"/>
              </w:rPr>
            </w:pPr>
            <w:r>
              <w:rPr>
                <w:b/>
                <w:sz w:val="23"/>
              </w:rPr>
              <w:t>Measures to control air pollution</w:t>
            </w:r>
          </w:p>
        </w:tc>
        <w:tc>
          <w:tcPr>
            <w:tcW w:w="7294" w:type="dxa"/>
            <w:shd w:val="clear" w:color="auto" w:fill="D2EAF0"/>
          </w:tcPr>
          <w:p w14:paraId="7536B5E5" w14:textId="77777777" w:rsidR="00A4191F" w:rsidRDefault="000E2B8A">
            <w:pPr>
              <w:pStyle w:val="TableParagraph"/>
              <w:numPr>
                <w:ilvl w:val="0"/>
                <w:numId w:val="2"/>
              </w:numPr>
              <w:tabs>
                <w:tab w:val="left" w:pos="825"/>
                <w:tab w:val="left" w:pos="826"/>
              </w:tabs>
              <w:spacing w:before="4" w:line="254" w:lineRule="auto"/>
              <w:ind w:right="205"/>
              <w:rPr>
                <w:sz w:val="23"/>
              </w:rPr>
            </w:pPr>
            <w:proofErr w:type="spellStart"/>
            <w:r>
              <w:rPr>
                <w:sz w:val="23"/>
              </w:rPr>
              <w:t>Minimise</w:t>
            </w:r>
            <w:proofErr w:type="spellEnd"/>
            <w:r>
              <w:rPr>
                <w:sz w:val="23"/>
              </w:rPr>
              <w:t xml:space="preserve"> the use of fossil fuels and use cleaner sources such as</w:t>
            </w:r>
            <w:r>
              <w:rPr>
                <w:spacing w:val="-2"/>
                <w:sz w:val="23"/>
              </w:rPr>
              <w:t xml:space="preserve"> </w:t>
            </w:r>
            <w:r>
              <w:rPr>
                <w:sz w:val="23"/>
              </w:rPr>
              <w:t>CNG.</w:t>
            </w:r>
          </w:p>
          <w:p w14:paraId="4EED0F19" w14:textId="77777777" w:rsidR="00A4191F" w:rsidRDefault="000E2B8A">
            <w:pPr>
              <w:pStyle w:val="TableParagraph"/>
              <w:numPr>
                <w:ilvl w:val="0"/>
                <w:numId w:val="2"/>
              </w:numPr>
              <w:tabs>
                <w:tab w:val="left" w:pos="825"/>
                <w:tab w:val="left" w:pos="826"/>
              </w:tabs>
              <w:spacing w:before="24"/>
              <w:rPr>
                <w:sz w:val="23"/>
              </w:rPr>
            </w:pPr>
            <w:r>
              <w:rPr>
                <w:sz w:val="23"/>
              </w:rPr>
              <w:t xml:space="preserve">Use public transport or </w:t>
            </w:r>
            <w:proofErr w:type="spellStart"/>
            <w:r>
              <w:rPr>
                <w:sz w:val="23"/>
              </w:rPr>
              <w:t>car</w:t>
            </w:r>
            <w:r>
              <w:rPr>
                <w:spacing w:val="-12"/>
                <w:sz w:val="23"/>
              </w:rPr>
              <w:t xml:space="preserve"> </w:t>
            </w:r>
            <w:r>
              <w:rPr>
                <w:sz w:val="23"/>
              </w:rPr>
              <w:t>pooling</w:t>
            </w:r>
            <w:proofErr w:type="spellEnd"/>
            <w:r>
              <w:rPr>
                <w:sz w:val="23"/>
              </w:rPr>
              <w:t>.</w:t>
            </w:r>
          </w:p>
          <w:p w14:paraId="77690420" w14:textId="77777777" w:rsidR="00A4191F" w:rsidRDefault="000E2B8A">
            <w:pPr>
              <w:pStyle w:val="TableParagraph"/>
              <w:numPr>
                <w:ilvl w:val="0"/>
                <w:numId w:val="2"/>
              </w:numPr>
              <w:tabs>
                <w:tab w:val="left" w:pos="825"/>
                <w:tab w:val="left" w:pos="826"/>
              </w:tabs>
              <w:spacing w:before="23" w:line="254" w:lineRule="auto"/>
              <w:ind w:right="881"/>
              <w:rPr>
                <w:sz w:val="23"/>
              </w:rPr>
            </w:pPr>
            <w:r>
              <w:rPr>
                <w:sz w:val="23"/>
              </w:rPr>
              <w:t xml:space="preserve">Industries must fix tall chimneys fitted </w:t>
            </w:r>
            <w:r>
              <w:rPr>
                <w:spacing w:val="-3"/>
                <w:sz w:val="23"/>
              </w:rPr>
              <w:t xml:space="preserve">with </w:t>
            </w:r>
            <w:r>
              <w:rPr>
                <w:sz w:val="23"/>
              </w:rPr>
              <w:t>electrostatic precipitators and</w:t>
            </w:r>
            <w:r>
              <w:rPr>
                <w:spacing w:val="-4"/>
                <w:sz w:val="23"/>
              </w:rPr>
              <w:t xml:space="preserve"> </w:t>
            </w:r>
            <w:r>
              <w:rPr>
                <w:sz w:val="23"/>
              </w:rPr>
              <w:t>filters.</w:t>
            </w:r>
          </w:p>
          <w:p w14:paraId="12D03BDC" w14:textId="77777777" w:rsidR="00A4191F" w:rsidRDefault="000E2B8A">
            <w:pPr>
              <w:pStyle w:val="TableParagraph"/>
              <w:numPr>
                <w:ilvl w:val="0"/>
                <w:numId w:val="2"/>
              </w:numPr>
              <w:tabs>
                <w:tab w:val="left" w:pos="825"/>
                <w:tab w:val="left" w:pos="826"/>
              </w:tabs>
              <w:spacing w:before="24"/>
              <w:rPr>
                <w:sz w:val="23"/>
              </w:rPr>
            </w:pPr>
            <w:r>
              <w:rPr>
                <w:sz w:val="23"/>
              </w:rPr>
              <w:t>Garbage and plastics should not be burnt in the</w:t>
            </w:r>
            <w:r>
              <w:rPr>
                <w:spacing w:val="-12"/>
                <w:sz w:val="23"/>
              </w:rPr>
              <w:t xml:space="preserve"> </w:t>
            </w:r>
            <w:r>
              <w:rPr>
                <w:sz w:val="23"/>
              </w:rPr>
              <w:t>open.</w:t>
            </w:r>
          </w:p>
          <w:p w14:paraId="599520B1" w14:textId="77777777" w:rsidR="00A4191F" w:rsidRDefault="000E2B8A">
            <w:pPr>
              <w:pStyle w:val="TableParagraph"/>
              <w:numPr>
                <w:ilvl w:val="0"/>
                <w:numId w:val="2"/>
              </w:numPr>
              <w:tabs>
                <w:tab w:val="left" w:pos="825"/>
                <w:tab w:val="left" w:pos="826"/>
              </w:tabs>
              <w:spacing w:before="22"/>
              <w:rPr>
                <w:sz w:val="23"/>
              </w:rPr>
            </w:pPr>
            <w:r>
              <w:rPr>
                <w:sz w:val="23"/>
              </w:rPr>
              <w:t xml:space="preserve">Nuclear wastes should be disposed </w:t>
            </w:r>
            <w:proofErr w:type="spellStart"/>
            <w:r>
              <w:rPr>
                <w:sz w:val="23"/>
              </w:rPr>
              <w:t>off</w:t>
            </w:r>
            <w:proofErr w:type="spellEnd"/>
            <w:r>
              <w:rPr>
                <w:spacing w:val="-10"/>
                <w:sz w:val="23"/>
              </w:rPr>
              <w:t xml:space="preserve"> </w:t>
            </w:r>
            <w:r>
              <w:rPr>
                <w:sz w:val="23"/>
              </w:rPr>
              <w:t>safely.</w:t>
            </w:r>
          </w:p>
          <w:p w14:paraId="491401DD" w14:textId="77777777" w:rsidR="00A4191F" w:rsidRDefault="000E2B8A">
            <w:pPr>
              <w:pStyle w:val="TableParagraph"/>
              <w:numPr>
                <w:ilvl w:val="0"/>
                <w:numId w:val="2"/>
              </w:numPr>
              <w:tabs>
                <w:tab w:val="left" w:pos="825"/>
                <w:tab w:val="left" w:pos="826"/>
              </w:tabs>
              <w:spacing w:before="18"/>
              <w:rPr>
                <w:sz w:val="23"/>
              </w:rPr>
            </w:pPr>
            <w:r>
              <w:rPr>
                <w:sz w:val="23"/>
              </w:rPr>
              <w:t>Smoking in public places should be</w:t>
            </w:r>
            <w:r>
              <w:rPr>
                <w:spacing w:val="-9"/>
                <w:sz w:val="23"/>
              </w:rPr>
              <w:t xml:space="preserve"> </w:t>
            </w:r>
            <w:r>
              <w:rPr>
                <w:sz w:val="23"/>
              </w:rPr>
              <w:t>prohibited.</w:t>
            </w:r>
          </w:p>
          <w:p w14:paraId="1F9853C7" w14:textId="77777777" w:rsidR="00A4191F" w:rsidRDefault="000E2B8A">
            <w:pPr>
              <w:pStyle w:val="TableParagraph"/>
              <w:numPr>
                <w:ilvl w:val="0"/>
                <w:numId w:val="2"/>
              </w:numPr>
              <w:tabs>
                <w:tab w:val="left" w:pos="825"/>
                <w:tab w:val="left" w:pos="826"/>
              </w:tabs>
              <w:spacing w:before="18"/>
              <w:rPr>
                <w:sz w:val="23"/>
              </w:rPr>
            </w:pPr>
            <w:r>
              <w:rPr>
                <w:sz w:val="23"/>
              </w:rPr>
              <w:t>Plants and trees should be grown along the</w:t>
            </w:r>
            <w:r>
              <w:rPr>
                <w:spacing w:val="-13"/>
                <w:sz w:val="23"/>
              </w:rPr>
              <w:t xml:space="preserve"> </w:t>
            </w:r>
            <w:r>
              <w:rPr>
                <w:sz w:val="23"/>
              </w:rPr>
              <w:t>roadside.</w:t>
            </w:r>
          </w:p>
          <w:p w14:paraId="31D2C0A0" w14:textId="77777777" w:rsidR="00A4191F" w:rsidRDefault="000E2B8A">
            <w:pPr>
              <w:pStyle w:val="TableParagraph"/>
              <w:numPr>
                <w:ilvl w:val="0"/>
                <w:numId w:val="2"/>
              </w:numPr>
              <w:tabs>
                <w:tab w:val="left" w:pos="825"/>
                <w:tab w:val="left" w:pos="826"/>
              </w:tabs>
              <w:spacing w:before="22" w:line="254" w:lineRule="auto"/>
              <w:ind w:right="370"/>
              <w:rPr>
                <w:sz w:val="23"/>
              </w:rPr>
            </w:pPr>
            <w:r>
              <w:rPr>
                <w:sz w:val="23"/>
              </w:rPr>
              <w:t xml:space="preserve">Laws and penalties should be enforced for those </w:t>
            </w:r>
            <w:r>
              <w:rPr>
                <w:spacing w:val="-3"/>
                <w:sz w:val="23"/>
              </w:rPr>
              <w:t xml:space="preserve">who </w:t>
            </w:r>
            <w:r>
              <w:rPr>
                <w:sz w:val="23"/>
              </w:rPr>
              <w:t>break laws amended to control air</w:t>
            </w:r>
            <w:r>
              <w:rPr>
                <w:spacing w:val="-13"/>
                <w:sz w:val="23"/>
              </w:rPr>
              <w:t xml:space="preserve"> </w:t>
            </w:r>
            <w:r>
              <w:rPr>
                <w:sz w:val="23"/>
              </w:rPr>
              <w:t>pollution.</w:t>
            </w:r>
          </w:p>
        </w:tc>
      </w:tr>
    </w:tbl>
    <w:p w14:paraId="64AA4193" w14:textId="77777777" w:rsidR="00A4191F" w:rsidRDefault="00A4191F">
      <w:pPr>
        <w:pStyle w:val="BodyText"/>
        <w:rPr>
          <w:sz w:val="20"/>
        </w:rPr>
      </w:pPr>
    </w:p>
    <w:p w14:paraId="72A28954" w14:textId="77777777" w:rsidR="00A4191F" w:rsidRDefault="000E2B8A">
      <w:pPr>
        <w:pStyle w:val="Heading1"/>
        <w:spacing w:before="266"/>
      </w:pPr>
      <w:r>
        <w:rPr>
          <w:color w:val="538DD3"/>
        </w:rPr>
        <w:t>Water Pollution</w:t>
      </w:r>
    </w:p>
    <w:p w14:paraId="607B4F0E" w14:textId="77777777" w:rsidR="00A4191F" w:rsidRDefault="00000000">
      <w:pPr>
        <w:pStyle w:val="BodyText"/>
        <w:spacing w:before="7"/>
        <w:rPr>
          <w:b/>
          <w:sz w:val="26"/>
        </w:rPr>
      </w:pPr>
      <w:r>
        <w:pict w14:anchorId="4DF224F3">
          <v:rect id="_x0000_s2081" style="position:absolute;margin-left:34.6pt;margin-top:17.3pt;width:496.25pt;height:.5pt;z-index:-15722496;mso-wrap-distance-left:0;mso-wrap-distance-right:0;mso-position-horizontal-relative:page" fillcolor="#4f81bc" stroked="f">
            <w10:wrap type="topAndBottom" anchorx="page"/>
          </v:rect>
        </w:pict>
      </w:r>
    </w:p>
    <w:p w14:paraId="7594A985" w14:textId="77777777" w:rsidR="00A4191F" w:rsidRDefault="00A4191F">
      <w:pPr>
        <w:pStyle w:val="BodyText"/>
        <w:spacing w:before="10"/>
        <w:rPr>
          <w:b/>
          <w:sz w:val="12"/>
        </w:rPr>
      </w:pPr>
    </w:p>
    <w:p w14:paraId="6338408F" w14:textId="77777777" w:rsidR="00A4191F" w:rsidRDefault="000E2B8A">
      <w:pPr>
        <w:pStyle w:val="ListParagraph"/>
        <w:numPr>
          <w:ilvl w:val="0"/>
          <w:numId w:val="4"/>
        </w:numPr>
        <w:tabs>
          <w:tab w:val="left" w:pos="1004"/>
        </w:tabs>
        <w:spacing w:before="101" w:line="266" w:lineRule="auto"/>
        <w:ind w:right="2003"/>
        <w:rPr>
          <w:sz w:val="23"/>
        </w:rPr>
      </w:pPr>
      <w:r>
        <w:rPr>
          <w:sz w:val="23"/>
        </w:rPr>
        <w:t xml:space="preserve">The contamination of water sources such as rivers, lakes, oceans and groundwater </w:t>
      </w:r>
      <w:r>
        <w:rPr>
          <w:spacing w:val="-3"/>
          <w:sz w:val="23"/>
        </w:rPr>
        <w:t xml:space="preserve">with </w:t>
      </w:r>
      <w:r>
        <w:rPr>
          <w:sz w:val="23"/>
        </w:rPr>
        <w:t xml:space="preserve">unwanted and harmful substances is called </w:t>
      </w:r>
      <w:r>
        <w:rPr>
          <w:b/>
          <w:sz w:val="23"/>
        </w:rPr>
        <w:t>water</w:t>
      </w:r>
      <w:r>
        <w:rPr>
          <w:b/>
          <w:spacing w:val="-10"/>
          <w:sz w:val="23"/>
        </w:rPr>
        <w:t xml:space="preserve"> </w:t>
      </w:r>
      <w:r>
        <w:rPr>
          <w:b/>
          <w:sz w:val="23"/>
        </w:rPr>
        <w:t>pollution</w:t>
      </w:r>
      <w:r>
        <w:rPr>
          <w:sz w:val="23"/>
        </w:rPr>
        <w:t>.</w:t>
      </w:r>
    </w:p>
    <w:p w14:paraId="0011A7DD" w14:textId="77777777" w:rsidR="00A4191F" w:rsidRDefault="00A4191F">
      <w:pPr>
        <w:pStyle w:val="BodyText"/>
        <w:spacing w:before="10"/>
        <w:rPr>
          <w:sz w:val="27"/>
        </w:rPr>
      </w:pPr>
    </w:p>
    <w:tbl>
      <w:tblPr>
        <w:tblW w:w="0" w:type="auto"/>
        <w:tblInd w:w="999"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2972"/>
        <w:gridCol w:w="7203"/>
      </w:tblGrid>
      <w:tr w:rsidR="00A4191F" w14:paraId="53A7E6E3" w14:textId="77777777">
        <w:trPr>
          <w:trHeight w:val="608"/>
        </w:trPr>
        <w:tc>
          <w:tcPr>
            <w:tcW w:w="2972" w:type="dxa"/>
            <w:tcBorders>
              <w:bottom w:val="single" w:sz="18" w:space="0" w:color="9BBA58"/>
            </w:tcBorders>
          </w:tcPr>
          <w:p w14:paraId="40616AB4" w14:textId="77777777" w:rsidR="00A4191F" w:rsidRDefault="000E2B8A">
            <w:pPr>
              <w:pStyle w:val="TableParagraph"/>
              <w:spacing w:line="260" w:lineRule="exact"/>
              <w:ind w:left="110"/>
              <w:rPr>
                <w:b/>
                <w:sz w:val="23"/>
              </w:rPr>
            </w:pPr>
            <w:r>
              <w:rPr>
                <w:b/>
                <w:sz w:val="23"/>
              </w:rPr>
              <w:t>Sources of water</w:t>
            </w:r>
          </w:p>
          <w:p w14:paraId="744755AE" w14:textId="77777777" w:rsidR="00A4191F" w:rsidRDefault="000E2B8A">
            <w:pPr>
              <w:pStyle w:val="TableParagraph"/>
              <w:spacing w:before="42"/>
              <w:ind w:left="110"/>
              <w:rPr>
                <w:b/>
                <w:sz w:val="23"/>
              </w:rPr>
            </w:pPr>
            <w:r>
              <w:rPr>
                <w:b/>
                <w:sz w:val="23"/>
              </w:rPr>
              <w:t>pollution</w:t>
            </w:r>
          </w:p>
        </w:tc>
        <w:tc>
          <w:tcPr>
            <w:tcW w:w="7203" w:type="dxa"/>
            <w:tcBorders>
              <w:bottom w:val="single" w:sz="18" w:space="0" w:color="9BBA58"/>
            </w:tcBorders>
          </w:tcPr>
          <w:p w14:paraId="6FAED6F7" w14:textId="77777777" w:rsidR="00A4191F" w:rsidRDefault="000E2B8A">
            <w:pPr>
              <w:pStyle w:val="TableParagraph"/>
              <w:tabs>
                <w:tab w:val="left" w:pos="825"/>
              </w:tabs>
              <w:ind w:left="465"/>
              <w:rPr>
                <w:sz w:val="23"/>
              </w:rPr>
            </w:pPr>
            <w:r>
              <w:rPr>
                <w:rFonts w:ascii="Courier New"/>
                <w:sz w:val="23"/>
              </w:rPr>
              <w:t>o</w:t>
            </w:r>
            <w:r>
              <w:rPr>
                <w:rFonts w:ascii="Courier New"/>
                <w:sz w:val="23"/>
              </w:rPr>
              <w:tab/>
            </w:r>
            <w:r>
              <w:rPr>
                <w:sz w:val="23"/>
              </w:rPr>
              <w:t>Household detergents, sewage, industrial waste,</w:t>
            </w:r>
            <w:r>
              <w:rPr>
                <w:spacing w:val="-21"/>
                <w:sz w:val="23"/>
              </w:rPr>
              <w:t xml:space="preserve"> </w:t>
            </w:r>
            <w:r>
              <w:rPr>
                <w:sz w:val="23"/>
              </w:rPr>
              <w:t>domestic</w:t>
            </w:r>
          </w:p>
          <w:p w14:paraId="2179AB28" w14:textId="203BC311" w:rsidR="00A4191F" w:rsidRDefault="000E2B8A">
            <w:pPr>
              <w:pStyle w:val="TableParagraph"/>
              <w:spacing w:before="22"/>
              <w:rPr>
                <w:sz w:val="23"/>
              </w:rPr>
            </w:pPr>
            <w:r>
              <w:rPr>
                <w:sz w:val="23"/>
              </w:rPr>
              <w:t xml:space="preserve">waste, oil spills, </w:t>
            </w:r>
            <w:r w:rsidR="00356715">
              <w:rPr>
                <w:sz w:val="23"/>
              </w:rPr>
              <w:t>fertilizers</w:t>
            </w:r>
            <w:r>
              <w:rPr>
                <w:sz w:val="23"/>
              </w:rPr>
              <w:t>, pesticides and herbicides.</w:t>
            </w:r>
          </w:p>
        </w:tc>
      </w:tr>
      <w:tr w:rsidR="00A4191F" w14:paraId="336F5BEC" w14:textId="77777777">
        <w:trPr>
          <w:trHeight w:val="306"/>
        </w:trPr>
        <w:tc>
          <w:tcPr>
            <w:tcW w:w="2972" w:type="dxa"/>
            <w:tcBorders>
              <w:top w:val="single" w:sz="18" w:space="0" w:color="9BBA58"/>
            </w:tcBorders>
            <w:shd w:val="clear" w:color="auto" w:fill="E6EDD4"/>
          </w:tcPr>
          <w:p w14:paraId="6B5165A2" w14:textId="77777777" w:rsidR="00A4191F" w:rsidRDefault="000E2B8A">
            <w:pPr>
              <w:pStyle w:val="TableParagraph"/>
              <w:spacing w:line="259" w:lineRule="exact"/>
              <w:ind w:left="110"/>
              <w:rPr>
                <w:b/>
                <w:sz w:val="23"/>
              </w:rPr>
            </w:pPr>
            <w:r>
              <w:rPr>
                <w:b/>
                <w:sz w:val="23"/>
              </w:rPr>
              <w:t>Major water pollutants</w:t>
            </w:r>
          </w:p>
        </w:tc>
        <w:tc>
          <w:tcPr>
            <w:tcW w:w="7203" w:type="dxa"/>
            <w:tcBorders>
              <w:top w:val="single" w:sz="18" w:space="0" w:color="9BBA58"/>
            </w:tcBorders>
            <w:shd w:val="clear" w:color="auto" w:fill="E6EDD4"/>
          </w:tcPr>
          <w:p w14:paraId="2CB4E985" w14:textId="77777777" w:rsidR="00A4191F" w:rsidRDefault="000E2B8A">
            <w:pPr>
              <w:pStyle w:val="TableParagraph"/>
              <w:tabs>
                <w:tab w:val="left" w:pos="825"/>
              </w:tabs>
              <w:spacing w:line="285" w:lineRule="exact"/>
              <w:ind w:left="465"/>
              <w:rPr>
                <w:sz w:val="23"/>
              </w:rPr>
            </w:pPr>
            <w:r>
              <w:rPr>
                <w:rFonts w:ascii="Courier New"/>
                <w:sz w:val="23"/>
              </w:rPr>
              <w:t>o</w:t>
            </w:r>
            <w:r>
              <w:rPr>
                <w:rFonts w:ascii="Courier New"/>
                <w:sz w:val="23"/>
              </w:rPr>
              <w:tab/>
            </w:r>
            <w:r>
              <w:rPr>
                <w:sz w:val="23"/>
              </w:rPr>
              <w:t xml:space="preserve">Sewage, </w:t>
            </w:r>
            <w:proofErr w:type="spellStart"/>
            <w:r>
              <w:rPr>
                <w:sz w:val="23"/>
              </w:rPr>
              <w:t>fertilisers</w:t>
            </w:r>
            <w:proofErr w:type="spellEnd"/>
            <w:r>
              <w:rPr>
                <w:sz w:val="23"/>
              </w:rPr>
              <w:t>, pesticides and industrial</w:t>
            </w:r>
            <w:r>
              <w:rPr>
                <w:spacing w:val="-14"/>
                <w:sz w:val="23"/>
              </w:rPr>
              <w:t xml:space="preserve"> </w:t>
            </w:r>
            <w:r>
              <w:rPr>
                <w:sz w:val="23"/>
              </w:rPr>
              <w:t>wastes.</w:t>
            </w:r>
          </w:p>
        </w:tc>
      </w:tr>
      <w:tr w:rsidR="00A4191F" w14:paraId="77B6057B" w14:textId="77777777">
        <w:trPr>
          <w:trHeight w:val="1823"/>
        </w:trPr>
        <w:tc>
          <w:tcPr>
            <w:tcW w:w="2972" w:type="dxa"/>
          </w:tcPr>
          <w:p w14:paraId="522646F2" w14:textId="77777777" w:rsidR="00A4191F" w:rsidRDefault="000E2B8A">
            <w:pPr>
              <w:pStyle w:val="TableParagraph"/>
              <w:spacing w:line="260" w:lineRule="exact"/>
              <w:ind w:left="110"/>
              <w:rPr>
                <w:b/>
                <w:sz w:val="23"/>
              </w:rPr>
            </w:pPr>
            <w:r>
              <w:rPr>
                <w:b/>
                <w:sz w:val="23"/>
              </w:rPr>
              <w:t>Effects of water pollution</w:t>
            </w:r>
          </w:p>
        </w:tc>
        <w:tc>
          <w:tcPr>
            <w:tcW w:w="7203" w:type="dxa"/>
          </w:tcPr>
          <w:p w14:paraId="217CA66E" w14:textId="10669045" w:rsidR="00A4191F" w:rsidRDefault="000E2B8A">
            <w:pPr>
              <w:pStyle w:val="TableParagraph"/>
              <w:tabs>
                <w:tab w:val="left" w:pos="825"/>
              </w:tabs>
              <w:spacing w:line="271" w:lineRule="auto"/>
              <w:ind w:right="249" w:hanging="361"/>
              <w:rPr>
                <w:sz w:val="23"/>
              </w:rPr>
            </w:pPr>
            <w:r>
              <w:rPr>
                <w:rFonts w:ascii="Courier New"/>
                <w:sz w:val="23"/>
              </w:rPr>
              <w:t>o</w:t>
            </w:r>
            <w:r>
              <w:rPr>
                <w:rFonts w:ascii="Courier New"/>
                <w:sz w:val="23"/>
              </w:rPr>
              <w:tab/>
            </w:r>
            <w:r>
              <w:rPr>
                <w:sz w:val="23"/>
              </w:rPr>
              <w:t xml:space="preserve">Brain and nerve damage, cholera, dysentery, jaundice, typhoid, </w:t>
            </w:r>
            <w:r w:rsidR="00356715">
              <w:rPr>
                <w:sz w:val="23"/>
              </w:rPr>
              <w:t>diarrhea</w:t>
            </w:r>
            <w:r>
              <w:rPr>
                <w:sz w:val="23"/>
              </w:rPr>
              <w:t xml:space="preserve">, malaria, dengue, fever and yellow fever, intestinal parasitism leading to anaemia and weakness, skin disorders and cancer, kidney and liver damage, </w:t>
            </w:r>
            <w:r w:rsidR="00356715">
              <w:rPr>
                <w:sz w:val="23"/>
              </w:rPr>
              <w:t>diarrhea</w:t>
            </w:r>
            <w:r>
              <w:rPr>
                <w:spacing w:val="-29"/>
                <w:sz w:val="23"/>
              </w:rPr>
              <w:t xml:space="preserve"> </w:t>
            </w:r>
            <w:r>
              <w:rPr>
                <w:sz w:val="23"/>
              </w:rPr>
              <w:t xml:space="preserve">in children, </w:t>
            </w:r>
            <w:r w:rsidR="00356715">
              <w:rPr>
                <w:sz w:val="23"/>
              </w:rPr>
              <w:t>methemoglobinemia</w:t>
            </w:r>
            <w:r>
              <w:rPr>
                <w:sz w:val="23"/>
              </w:rPr>
              <w:t>, respiratory diseases</w:t>
            </w:r>
            <w:r>
              <w:rPr>
                <w:spacing w:val="-17"/>
                <w:sz w:val="23"/>
              </w:rPr>
              <w:t xml:space="preserve"> </w:t>
            </w:r>
            <w:r>
              <w:rPr>
                <w:sz w:val="23"/>
              </w:rPr>
              <w:t>and</w:t>
            </w:r>
          </w:p>
          <w:p w14:paraId="46098EBF" w14:textId="77777777" w:rsidR="00A4191F" w:rsidRDefault="000E2B8A">
            <w:pPr>
              <w:pStyle w:val="TableParagraph"/>
              <w:spacing w:before="7"/>
              <w:rPr>
                <w:sz w:val="23"/>
              </w:rPr>
            </w:pPr>
            <w:r>
              <w:rPr>
                <w:sz w:val="23"/>
              </w:rPr>
              <w:t>lung cancer, oil spills, eutrophication and biomagnification.</w:t>
            </w:r>
          </w:p>
        </w:tc>
      </w:tr>
      <w:tr w:rsidR="00A4191F" w14:paraId="6599145C" w14:textId="77777777">
        <w:trPr>
          <w:trHeight w:val="2740"/>
        </w:trPr>
        <w:tc>
          <w:tcPr>
            <w:tcW w:w="2972" w:type="dxa"/>
            <w:shd w:val="clear" w:color="auto" w:fill="E6EDD4"/>
          </w:tcPr>
          <w:p w14:paraId="1CFD468F" w14:textId="77777777" w:rsidR="00A4191F" w:rsidRDefault="000E2B8A">
            <w:pPr>
              <w:pStyle w:val="TableParagraph"/>
              <w:spacing w:line="278" w:lineRule="auto"/>
              <w:ind w:left="110" w:right="636"/>
              <w:rPr>
                <w:b/>
                <w:sz w:val="23"/>
              </w:rPr>
            </w:pPr>
            <w:r>
              <w:rPr>
                <w:b/>
                <w:sz w:val="23"/>
              </w:rPr>
              <w:t>Measures to control water pollution</w:t>
            </w:r>
          </w:p>
        </w:tc>
        <w:tc>
          <w:tcPr>
            <w:tcW w:w="7203" w:type="dxa"/>
            <w:shd w:val="clear" w:color="auto" w:fill="E6EDD4"/>
          </w:tcPr>
          <w:p w14:paraId="3B888DA1" w14:textId="77777777" w:rsidR="00A4191F" w:rsidRDefault="000E2B8A">
            <w:pPr>
              <w:pStyle w:val="TableParagraph"/>
              <w:numPr>
                <w:ilvl w:val="0"/>
                <w:numId w:val="1"/>
              </w:numPr>
              <w:tabs>
                <w:tab w:val="left" w:pos="825"/>
                <w:tab w:val="left" w:pos="826"/>
              </w:tabs>
              <w:spacing w:line="259" w:lineRule="auto"/>
              <w:ind w:right="292"/>
              <w:rPr>
                <w:sz w:val="23"/>
              </w:rPr>
            </w:pPr>
            <w:r>
              <w:rPr>
                <w:sz w:val="23"/>
              </w:rPr>
              <w:t>Sewage, industrial and domestic waste should be treated in order to make them</w:t>
            </w:r>
            <w:r>
              <w:rPr>
                <w:spacing w:val="-5"/>
                <w:sz w:val="23"/>
              </w:rPr>
              <w:t xml:space="preserve"> </w:t>
            </w:r>
            <w:r>
              <w:rPr>
                <w:sz w:val="23"/>
              </w:rPr>
              <w:t>harmless.</w:t>
            </w:r>
          </w:p>
          <w:p w14:paraId="00AE1D61" w14:textId="6806EA54" w:rsidR="00A4191F" w:rsidRDefault="000E2B8A">
            <w:pPr>
              <w:pStyle w:val="TableParagraph"/>
              <w:numPr>
                <w:ilvl w:val="0"/>
                <w:numId w:val="1"/>
              </w:numPr>
              <w:tabs>
                <w:tab w:val="left" w:pos="825"/>
                <w:tab w:val="left" w:pos="826"/>
              </w:tabs>
              <w:spacing w:before="18"/>
              <w:rPr>
                <w:sz w:val="23"/>
              </w:rPr>
            </w:pPr>
            <w:r>
              <w:rPr>
                <w:sz w:val="23"/>
              </w:rPr>
              <w:t>Use of chemical pesticides must be</w:t>
            </w:r>
            <w:r>
              <w:rPr>
                <w:spacing w:val="-16"/>
                <w:sz w:val="23"/>
              </w:rPr>
              <w:t xml:space="preserve"> </w:t>
            </w:r>
            <w:r w:rsidR="00356715">
              <w:rPr>
                <w:sz w:val="23"/>
              </w:rPr>
              <w:t>minimized</w:t>
            </w:r>
            <w:r>
              <w:rPr>
                <w:sz w:val="23"/>
              </w:rPr>
              <w:t>.</w:t>
            </w:r>
          </w:p>
          <w:p w14:paraId="32A9B515" w14:textId="77777777" w:rsidR="00A4191F" w:rsidRDefault="000E2B8A">
            <w:pPr>
              <w:pStyle w:val="TableParagraph"/>
              <w:numPr>
                <w:ilvl w:val="0"/>
                <w:numId w:val="1"/>
              </w:numPr>
              <w:tabs>
                <w:tab w:val="left" w:pos="825"/>
                <w:tab w:val="left" w:pos="826"/>
              </w:tabs>
              <w:spacing w:before="17" w:line="259" w:lineRule="auto"/>
              <w:ind w:right="271"/>
              <w:rPr>
                <w:sz w:val="23"/>
              </w:rPr>
            </w:pPr>
            <w:r>
              <w:rPr>
                <w:sz w:val="23"/>
              </w:rPr>
              <w:t>Washing utensils, clothes and bathing cattle in water</w:t>
            </w:r>
            <w:r>
              <w:rPr>
                <w:spacing w:val="-27"/>
                <w:sz w:val="23"/>
              </w:rPr>
              <w:t xml:space="preserve"> </w:t>
            </w:r>
            <w:r>
              <w:rPr>
                <w:sz w:val="23"/>
              </w:rPr>
              <w:t>bodies must be</w:t>
            </w:r>
            <w:r>
              <w:rPr>
                <w:spacing w:val="-5"/>
                <w:sz w:val="23"/>
              </w:rPr>
              <w:t xml:space="preserve"> </w:t>
            </w:r>
            <w:r>
              <w:rPr>
                <w:sz w:val="23"/>
              </w:rPr>
              <w:t>avoided.</w:t>
            </w:r>
          </w:p>
          <w:p w14:paraId="3394ABDD" w14:textId="77777777" w:rsidR="00A4191F" w:rsidRDefault="000E2B8A">
            <w:pPr>
              <w:pStyle w:val="TableParagraph"/>
              <w:numPr>
                <w:ilvl w:val="0"/>
                <w:numId w:val="1"/>
              </w:numPr>
              <w:tabs>
                <w:tab w:val="left" w:pos="825"/>
                <w:tab w:val="left" w:pos="826"/>
              </w:tabs>
              <w:spacing w:before="19" w:line="254" w:lineRule="auto"/>
              <w:ind w:right="340"/>
              <w:rPr>
                <w:sz w:val="23"/>
              </w:rPr>
            </w:pPr>
            <w:r>
              <w:rPr>
                <w:sz w:val="23"/>
              </w:rPr>
              <w:t>Garbage and other domestic waste should not be thrown</w:t>
            </w:r>
            <w:r>
              <w:rPr>
                <w:spacing w:val="-29"/>
                <w:sz w:val="23"/>
              </w:rPr>
              <w:t xml:space="preserve"> </w:t>
            </w:r>
            <w:r>
              <w:rPr>
                <w:sz w:val="23"/>
              </w:rPr>
              <w:t>in water</w:t>
            </w:r>
            <w:r>
              <w:rPr>
                <w:spacing w:val="-3"/>
                <w:sz w:val="23"/>
              </w:rPr>
              <w:t xml:space="preserve"> </w:t>
            </w:r>
            <w:r>
              <w:rPr>
                <w:sz w:val="23"/>
              </w:rPr>
              <w:t>bodies.</w:t>
            </w:r>
          </w:p>
          <w:p w14:paraId="69921C54" w14:textId="77777777" w:rsidR="00A4191F" w:rsidRDefault="000E2B8A">
            <w:pPr>
              <w:pStyle w:val="TableParagraph"/>
              <w:numPr>
                <w:ilvl w:val="0"/>
                <w:numId w:val="1"/>
              </w:numPr>
              <w:tabs>
                <w:tab w:val="left" w:pos="825"/>
                <w:tab w:val="left" w:pos="826"/>
              </w:tabs>
              <w:spacing w:before="28"/>
              <w:rPr>
                <w:sz w:val="23"/>
              </w:rPr>
            </w:pPr>
            <w:r>
              <w:rPr>
                <w:sz w:val="23"/>
              </w:rPr>
              <w:t>Leakage in drainage pipes must be</w:t>
            </w:r>
            <w:r>
              <w:rPr>
                <w:spacing w:val="-11"/>
                <w:sz w:val="23"/>
              </w:rPr>
              <w:t xml:space="preserve"> </w:t>
            </w:r>
            <w:r>
              <w:rPr>
                <w:sz w:val="23"/>
              </w:rPr>
              <w:t>repaired.</w:t>
            </w:r>
          </w:p>
          <w:p w14:paraId="2555BF50" w14:textId="77777777" w:rsidR="00A4191F" w:rsidRDefault="000E2B8A">
            <w:pPr>
              <w:pStyle w:val="TableParagraph"/>
              <w:numPr>
                <w:ilvl w:val="0"/>
                <w:numId w:val="1"/>
              </w:numPr>
              <w:tabs>
                <w:tab w:val="left" w:pos="825"/>
                <w:tab w:val="left" w:pos="826"/>
              </w:tabs>
              <w:spacing w:before="18"/>
              <w:rPr>
                <w:sz w:val="23"/>
              </w:rPr>
            </w:pPr>
            <w:r>
              <w:rPr>
                <w:sz w:val="23"/>
              </w:rPr>
              <w:t>Laws should be formulated to control water</w:t>
            </w:r>
            <w:r>
              <w:rPr>
                <w:spacing w:val="-15"/>
                <w:sz w:val="23"/>
              </w:rPr>
              <w:t xml:space="preserve"> </w:t>
            </w:r>
            <w:r>
              <w:rPr>
                <w:sz w:val="23"/>
              </w:rPr>
              <w:t>pollution.</w:t>
            </w:r>
          </w:p>
        </w:tc>
      </w:tr>
    </w:tbl>
    <w:p w14:paraId="3CAF0562" w14:textId="77777777" w:rsidR="00A4191F" w:rsidRDefault="00A4191F">
      <w:pPr>
        <w:rPr>
          <w:sz w:val="23"/>
        </w:rPr>
        <w:sectPr w:rsidR="00A4191F" w:rsidSect="007545C0">
          <w:pgSz w:w="12240" w:h="15840"/>
          <w:pgMar w:top="660" w:right="0" w:bottom="320" w:left="0" w:header="19" w:footer="136" w:gutter="0"/>
          <w:cols w:space="720"/>
        </w:sectPr>
      </w:pPr>
    </w:p>
    <w:p w14:paraId="216E5306" w14:textId="77777777" w:rsidR="00A4191F" w:rsidRDefault="00A4191F">
      <w:pPr>
        <w:pStyle w:val="BodyText"/>
        <w:spacing w:before="8"/>
        <w:rPr>
          <w:sz w:val="17"/>
        </w:rPr>
      </w:pPr>
    </w:p>
    <w:p w14:paraId="2073DF87" w14:textId="77777777" w:rsidR="00A4191F" w:rsidRDefault="000E2B8A">
      <w:pPr>
        <w:pStyle w:val="Heading1"/>
        <w:spacing w:before="92"/>
      </w:pPr>
      <w:r>
        <w:rPr>
          <w:color w:val="538DD3"/>
        </w:rPr>
        <w:t>Conservation of Water</w:t>
      </w:r>
    </w:p>
    <w:p w14:paraId="1853096C" w14:textId="482F2BBC" w:rsidR="00A4191F" w:rsidRDefault="00000000">
      <w:pPr>
        <w:pStyle w:val="BodyText"/>
        <w:spacing w:before="2"/>
        <w:rPr>
          <w:b/>
          <w:sz w:val="26"/>
        </w:rPr>
      </w:pPr>
      <w:r>
        <w:pict w14:anchorId="5D805F3C">
          <v:rect id="_x0000_s2080" style="position:absolute;margin-left:34.6pt;margin-top:17pt;width:496.25pt;height:.5pt;z-index:-15721984;mso-wrap-distance-left:0;mso-wrap-distance-right:0;mso-position-horizontal-relative:page" fillcolor="#4f81bc" stroked="f">
            <w10:wrap type="topAndBottom" anchorx="page"/>
          </v:rect>
        </w:pict>
      </w:r>
    </w:p>
    <w:p w14:paraId="449D43BC" w14:textId="54ADB28C" w:rsidR="00A4191F" w:rsidRDefault="00356715">
      <w:pPr>
        <w:pStyle w:val="BodyText"/>
        <w:spacing w:before="3"/>
        <w:rPr>
          <w:b/>
          <w:sz w:val="18"/>
        </w:rPr>
      </w:pPr>
      <w:r>
        <w:pict w14:anchorId="20D25C49">
          <v:group id="_x0000_s2051" style="position:absolute;margin-left:97.75pt;margin-top:28pt;width:416.5pt;height:346.65pt;z-index:-15715840;mso-wrap-distance-left:0;mso-wrap-distance-right:0;mso-position-horizontal-relative:page" coordorigin="1955,628" coordsize="8330,6933">
            <v:rect id="_x0000_s2079" style="position:absolute;left:1965;top:993;width:8310;height:556" fillcolor="#fbddcf" stroked="f">
              <v:fill opacity="59110f"/>
            </v:rect>
            <v:rect id="_x0000_s2078" style="position:absolute;left:1965;top:993;width:8310;height:556" filled="f" strokecolor="#f7954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2296;top:627;width:5976;height:800">
              <v:imagedata r:id="rId9" o:title=""/>
            </v:shape>
            <v:rect id="_x0000_s2076" style="position:absolute;left:1965;top:1993;width:8310;height:556" fillcolor="#fbddcf" stroked="f">
              <v:fill opacity="59110f"/>
            </v:rect>
            <v:shape id="_x0000_s2075" type="#_x0000_t75" style="position:absolute;left:2296;top:1614;width:5976;height:814">
              <v:imagedata r:id="rId10" o:title=""/>
            </v:shape>
            <v:rect id="_x0000_s2074" style="position:absolute;left:1965;top:2994;width:8310;height:556" fillcolor="#fbddcf" stroked="f">
              <v:fill opacity="59110f"/>
            </v:rect>
            <v:rect id="_x0000_s2073" style="position:absolute;left:1965;top:2994;width:8310;height:556" filled="f" strokecolor="#f79546" strokeweight="1pt"/>
            <v:shape id="_x0000_s2072" type="#_x0000_t75" style="position:absolute;left:2296;top:2614;width:5976;height:814">
              <v:imagedata r:id="rId11" o:title=""/>
            </v:shape>
            <v:rect id="_x0000_s2071" style="position:absolute;left:1965;top:3994;width:8310;height:556" fillcolor="#fbddcf" stroked="f">
              <v:fill opacity="59110f"/>
            </v:rect>
            <v:shape id="_x0000_s2070" type="#_x0000_t75" style="position:absolute;left:2296;top:3608;width:5976;height:821">
              <v:imagedata r:id="rId12" o:title=""/>
            </v:shape>
            <v:rect id="_x0000_s2069" style="position:absolute;left:1965;top:4994;width:8310;height:556" fillcolor="#fbddcf" stroked="f">
              <v:fill opacity="59110f"/>
            </v:rect>
            <v:shape id="_x0000_s2068" type="#_x0000_t75" style="position:absolute;left:2296;top:4609;width:5976;height:821">
              <v:imagedata r:id="rId13" o:title=""/>
            </v:shape>
            <v:rect id="_x0000_s2067" style="position:absolute;left:1965;top:5994;width:8310;height:556" fillcolor="#fbddcf" stroked="f">
              <v:fill opacity="59110f"/>
            </v:rect>
            <v:shape id="_x0000_s2066" type="#_x0000_t75" style="position:absolute;left:2296;top:5610;width:5976;height:821">
              <v:imagedata r:id="rId14" o:title=""/>
            </v:shape>
            <v:rect id="_x0000_s2065" style="position:absolute;left:1965;top:6994;width:8310;height:556" fillcolor="#fbddcf" stroked="f">
              <v:fill opacity="59110f"/>
            </v:rect>
            <v:rect id="_x0000_s2064" style="position:absolute;left:1965;top:6994;width:8310;height:556" filled="f" strokecolor="#f79546" strokeweight="1pt"/>
            <v:shape id="_x0000_s2063" type="#_x0000_t75" style="position:absolute;left:2296;top:6618;width:5976;height:807">
              <v:imagedata r:id="rId15" o:title=""/>
            </v:shape>
            <v:shapetype id="_x0000_t202" coordsize="21600,21600" o:spt="202" path="m,l,21600r21600,l21600,xe">
              <v:stroke joinstyle="miter"/>
              <v:path gradientshapeok="t" o:connecttype="rect"/>
            </v:shapetype>
            <v:shape id="_x0000_s2062" type="#_x0000_t202" style="position:absolute;left:2633;top:853;width:3642;height:258" filled="f" stroked="f">
              <v:textbox inset="0,0,0,0">
                <w:txbxContent>
                  <w:p w14:paraId="77C3334C" w14:textId="77777777" w:rsidR="00A4191F" w:rsidRDefault="000E2B8A">
                    <w:pPr>
                      <w:spacing w:line="257" w:lineRule="exact"/>
                      <w:rPr>
                        <w:sz w:val="23"/>
                      </w:rPr>
                    </w:pPr>
                    <w:r>
                      <w:rPr>
                        <w:sz w:val="23"/>
                      </w:rPr>
                      <w:t>Fix leaks and dripping taps at once.</w:t>
                    </w:r>
                  </w:p>
                </w:txbxContent>
              </v:textbox>
            </v:shape>
            <v:shape id="_x0000_s2061" type="#_x0000_t202" style="position:absolute;left:2633;top:1734;width:5342;height:258" filled="f" stroked="f">
              <v:textbox inset="0,0,0,0">
                <w:txbxContent>
                  <w:p w14:paraId="42E927CA" w14:textId="77777777" w:rsidR="00A4191F" w:rsidRDefault="000E2B8A">
                    <w:pPr>
                      <w:spacing w:line="258" w:lineRule="exact"/>
                      <w:rPr>
                        <w:sz w:val="23"/>
                      </w:rPr>
                    </w:pPr>
                    <w:r>
                      <w:rPr>
                        <w:sz w:val="23"/>
                      </w:rPr>
                      <w:t>Do not leave the tap open while applying soap or</w:t>
                    </w:r>
                  </w:p>
                </w:txbxContent>
              </v:textbox>
            </v:shape>
            <v:shape id="_x0000_s2060" type="#_x0000_t202" style="position:absolute;left:2633;top:2854;width:5001;height:258" filled="f" stroked="f">
              <v:textbox inset="0,0,0,0">
                <w:txbxContent>
                  <w:p w14:paraId="261FC844" w14:textId="77777777" w:rsidR="00A4191F" w:rsidRDefault="000E2B8A">
                    <w:pPr>
                      <w:spacing w:line="258" w:lineRule="exact"/>
                      <w:rPr>
                        <w:sz w:val="23"/>
                      </w:rPr>
                    </w:pPr>
                    <w:r>
                      <w:rPr>
                        <w:sz w:val="23"/>
                      </w:rPr>
                      <w:t>Use a bucket to have a bath instead of a shower.</w:t>
                    </w:r>
                  </w:p>
                </w:txbxContent>
              </v:textbox>
            </v:shape>
            <v:shape id="_x0000_s2059" type="#_x0000_t202" style="position:absolute;left:2633;top:3736;width:5339;height:258" filled="f" stroked="f">
              <v:textbox inset="0,0,0,0">
                <w:txbxContent>
                  <w:p w14:paraId="7967C962" w14:textId="77777777" w:rsidR="00A4191F" w:rsidRDefault="000E2B8A">
                    <w:pPr>
                      <w:spacing w:line="257" w:lineRule="exact"/>
                      <w:rPr>
                        <w:sz w:val="23"/>
                      </w:rPr>
                    </w:pPr>
                    <w:r>
                      <w:rPr>
                        <w:sz w:val="23"/>
                      </w:rPr>
                      <w:t>Instead of using a hosepipe, use a bucketful of</w:t>
                    </w:r>
                  </w:p>
                </w:txbxContent>
              </v:textbox>
            </v:shape>
            <v:shape id="_x0000_s2058" type="#_x0000_t202" style="position:absolute;left:2633;top:4736;width:5337;height:258" filled="f" stroked="f">
              <v:textbox inset="0,0,0,0">
                <w:txbxContent>
                  <w:p w14:paraId="78B738EC" w14:textId="77777777" w:rsidR="00A4191F" w:rsidRDefault="000E2B8A">
                    <w:pPr>
                      <w:spacing w:line="257" w:lineRule="exact"/>
                      <w:rPr>
                        <w:sz w:val="23"/>
                      </w:rPr>
                    </w:pPr>
                    <w:r>
                      <w:rPr>
                        <w:sz w:val="23"/>
                      </w:rPr>
                      <w:t>Use the water that is used for washing vegetables,</w:t>
                    </w:r>
                  </w:p>
                </w:txbxContent>
              </v:textbox>
            </v:shape>
            <v:shape id="_x0000_s2057" type="#_x0000_t202" style="position:absolute;left:2633;top:5737;width:5337;height:258" filled="f" stroked="f">
              <v:textbox inset="0,0,0,0">
                <w:txbxContent>
                  <w:p w14:paraId="7D2B30DC" w14:textId="77777777" w:rsidR="00A4191F" w:rsidRDefault="000E2B8A">
                    <w:pPr>
                      <w:spacing w:line="257" w:lineRule="exact"/>
                      <w:rPr>
                        <w:sz w:val="23"/>
                      </w:rPr>
                    </w:pPr>
                    <w:r>
                      <w:rPr>
                        <w:sz w:val="23"/>
                      </w:rPr>
                      <w:t>Collect rainwater and use it for watering plants,</w:t>
                    </w:r>
                  </w:p>
                </w:txbxContent>
              </v:textbox>
            </v:shape>
            <v:shape id="_x0000_s2056" type="#_x0000_t202" style="position:absolute;left:2633;top:6856;width:3912;height:258" filled="f" stroked="f">
              <v:textbox inset="0,0,0,0">
                <w:txbxContent>
                  <w:p w14:paraId="472F8279" w14:textId="77777777" w:rsidR="00A4191F" w:rsidRDefault="000E2B8A">
                    <w:pPr>
                      <w:spacing w:line="257" w:lineRule="exact"/>
                      <w:rPr>
                        <w:sz w:val="23"/>
                      </w:rPr>
                    </w:pPr>
                    <w:r>
                      <w:rPr>
                        <w:sz w:val="23"/>
                      </w:rPr>
                      <w:t>Avoid wastage of water by recycling it.</w:t>
                    </w:r>
                  </w:p>
                </w:txbxContent>
              </v:textbox>
            </v:shape>
            <v:shape id="_x0000_s2055" type="#_x0000_t202" style="position:absolute;left:1965;top:5994;width:8310;height:556" filled="f" strokecolor="#f79546" strokeweight="1pt">
              <v:textbox inset="0,0,0,0">
                <w:txbxContent>
                  <w:p w14:paraId="03492C8B" w14:textId="77777777" w:rsidR="00A4191F" w:rsidRDefault="000E2B8A">
                    <w:pPr>
                      <w:spacing w:line="230" w:lineRule="exact"/>
                      <w:ind w:left="658"/>
                      <w:rPr>
                        <w:sz w:val="23"/>
                      </w:rPr>
                    </w:pPr>
                    <w:r>
                      <w:rPr>
                        <w:sz w:val="23"/>
                      </w:rPr>
                      <w:t>cleaning the floor etc.</w:t>
                    </w:r>
                  </w:p>
                </w:txbxContent>
              </v:textbox>
            </v:shape>
            <v:shape id="_x0000_s2054" type="#_x0000_t202" style="position:absolute;left:1965;top:4994;width:8310;height:556" filled="f" strokecolor="#f79546" strokeweight="1pt">
              <v:textbox inset="0,0,0,0">
                <w:txbxContent>
                  <w:p w14:paraId="60D7DC6B" w14:textId="77777777" w:rsidR="00A4191F" w:rsidRDefault="000E2B8A">
                    <w:pPr>
                      <w:spacing w:line="230" w:lineRule="exact"/>
                      <w:ind w:left="658"/>
                      <w:rPr>
                        <w:sz w:val="23"/>
                      </w:rPr>
                    </w:pPr>
                    <w:r>
                      <w:rPr>
                        <w:sz w:val="23"/>
                      </w:rPr>
                      <w:t>dals and cleaning utensils for watering plants.</w:t>
                    </w:r>
                  </w:p>
                </w:txbxContent>
              </v:textbox>
            </v:shape>
            <v:shape id="_x0000_s2053" type="#_x0000_t202" style="position:absolute;left:1965;top:3994;width:8310;height:556" filled="f" strokecolor="#f79546" strokeweight="1pt">
              <v:textbox inset="0,0,0,0">
                <w:txbxContent>
                  <w:p w14:paraId="4D5B5CC6" w14:textId="77777777" w:rsidR="00A4191F" w:rsidRDefault="000E2B8A">
                    <w:pPr>
                      <w:spacing w:line="230" w:lineRule="exact"/>
                      <w:ind w:left="658"/>
                      <w:rPr>
                        <w:sz w:val="23"/>
                      </w:rPr>
                    </w:pPr>
                    <w:r>
                      <w:rPr>
                        <w:sz w:val="23"/>
                      </w:rPr>
                      <w:t>water to wash your car.</w:t>
                    </w:r>
                  </w:p>
                </w:txbxContent>
              </v:textbox>
            </v:shape>
            <v:shape id="_x0000_s2052" type="#_x0000_t202" style="position:absolute;left:1965;top:1993;width:8310;height:556" filled="f" strokecolor="#f79546" strokeweight="1pt">
              <v:textbox inset="0,0,0,0">
                <w:txbxContent>
                  <w:p w14:paraId="1E973201" w14:textId="77777777" w:rsidR="00A4191F" w:rsidRDefault="000E2B8A">
                    <w:pPr>
                      <w:spacing w:line="229" w:lineRule="exact"/>
                      <w:ind w:left="658"/>
                      <w:rPr>
                        <w:sz w:val="23"/>
                      </w:rPr>
                    </w:pPr>
                    <w:r>
                      <w:rPr>
                        <w:sz w:val="23"/>
                      </w:rPr>
                      <w:t>brushing your teeth.</w:t>
                    </w:r>
                  </w:p>
                </w:txbxContent>
              </v:textbox>
            </v:shape>
            <w10:wrap type="topAndBottom" anchorx="page"/>
          </v:group>
        </w:pict>
      </w:r>
    </w:p>
    <w:p w14:paraId="603C526B" w14:textId="77777777" w:rsidR="00A4191F" w:rsidRDefault="00A4191F">
      <w:pPr>
        <w:pStyle w:val="BodyText"/>
        <w:spacing w:before="3"/>
        <w:rPr>
          <w:b/>
          <w:sz w:val="13"/>
        </w:rPr>
      </w:pPr>
    </w:p>
    <w:p w14:paraId="0532CBE2" w14:textId="77777777" w:rsidR="00A4191F" w:rsidRDefault="000E2B8A">
      <w:pPr>
        <w:spacing w:before="91"/>
        <w:ind w:left="720"/>
        <w:rPr>
          <w:b/>
          <w:sz w:val="32"/>
        </w:rPr>
      </w:pPr>
      <w:r>
        <w:rPr>
          <w:b/>
          <w:color w:val="538DD3"/>
          <w:sz w:val="32"/>
        </w:rPr>
        <w:t>Potable Water</w:t>
      </w:r>
    </w:p>
    <w:p w14:paraId="08C45DFE" w14:textId="77777777" w:rsidR="00A4191F" w:rsidRDefault="00000000">
      <w:pPr>
        <w:pStyle w:val="BodyText"/>
        <w:spacing w:before="7"/>
        <w:rPr>
          <w:b/>
          <w:sz w:val="26"/>
        </w:rPr>
      </w:pPr>
      <w:r>
        <w:pict w14:anchorId="412B2E0B">
          <v:rect id="_x0000_s2050" style="position:absolute;margin-left:34.6pt;margin-top:17.25pt;width:496.25pt;height:.5pt;z-index:-15715328;mso-wrap-distance-left:0;mso-wrap-distance-right:0;mso-position-horizontal-relative:page" fillcolor="#4f81bc" stroked="f">
            <w10:wrap type="topAndBottom" anchorx="page"/>
          </v:rect>
        </w:pict>
      </w:r>
    </w:p>
    <w:p w14:paraId="70569849" w14:textId="77777777" w:rsidR="00A4191F" w:rsidRDefault="00A4191F">
      <w:pPr>
        <w:pStyle w:val="BodyText"/>
        <w:spacing w:before="5"/>
        <w:rPr>
          <w:b/>
          <w:sz w:val="12"/>
        </w:rPr>
      </w:pPr>
    </w:p>
    <w:p w14:paraId="451D1F81" w14:textId="77777777" w:rsidR="00A4191F" w:rsidRDefault="000E2B8A">
      <w:pPr>
        <w:pStyle w:val="ListParagraph"/>
        <w:numPr>
          <w:ilvl w:val="0"/>
          <w:numId w:val="4"/>
        </w:numPr>
        <w:tabs>
          <w:tab w:val="left" w:pos="1004"/>
        </w:tabs>
        <w:rPr>
          <w:sz w:val="23"/>
        </w:rPr>
      </w:pPr>
      <w:r>
        <w:rPr>
          <w:b/>
          <w:sz w:val="23"/>
        </w:rPr>
        <w:t xml:space="preserve">Potable water </w:t>
      </w:r>
      <w:r>
        <w:rPr>
          <w:sz w:val="23"/>
        </w:rPr>
        <w:t>is safe for</w:t>
      </w:r>
      <w:r>
        <w:rPr>
          <w:spacing w:val="-6"/>
          <w:sz w:val="23"/>
        </w:rPr>
        <w:t xml:space="preserve"> </w:t>
      </w:r>
      <w:r>
        <w:rPr>
          <w:sz w:val="23"/>
        </w:rPr>
        <w:t>drinking.</w:t>
      </w:r>
    </w:p>
    <w:p w14:paraId="094E82CA" w14:textId="77777777" w:rsidR="00A4191F" w:rsidRDefault="000E2B8A">
      <w:pPr>
        <w:pStyle w:val="ListParagraph"/>
        <w:numPr>
          <w:ilvl w:val="0"/>
          <w:numId w:val="4"/>
        </w:numPr>
        <w:tabs>
          <w:tab w:val="left" w:pos="1004"/>
        </w:tabs>
        <w:spacing w:before="45"/>
        <w:rPr>
          <w:sz w:val="23"/>
        </w:rPr>
      </w:pPr>
      <w:r>
        <w:rPr>
          <w:sz w:val="23"/>
        </w:rPr>
        <w:t>It is free from disease-causing germs and harmful</w:t>
      </w:r>
      <w:r>
        <w:rPr>
          <w:spacing w:val="-14"/>
          <w:sz w:val="23"/>
        </w:rPr>
        <w:t xml:space="preserve"> </w:t>
      </w:r>
      <w:r>
        <w:rPr>
          <w:sz w:val="23"/>
        </w:rPr>
        <w:t>chemicals.</w:t>
      </w:r>
    </w:p>
    <w:p w14:paraId="23FC3A94" w14:textId="77777777" w:rsidR="00A4191F" w:rsidRDefault="00A4191F">
      <w:pPr>
        <w:pStyle w:val="BodyText"/>
        <w:spacing w:before="2"/>
        <w:rPr>
          <w:sz w:val="29"/>
        </w:rPr>
      </w:pPr>
    </w:p>
    <w:p w14:paraId="1E600647" w14:textId="77777777" w:rsidR="00A4191F" w:rsidRDefault="000E2B8A">
      <w:pPr>
        <w:pStyle w:val="Heading2"/>
        <w:ind w:left="720"/>
      </w:pPr>
      <w:r>
        <w:t>Methods to Make Water Potable</w:t>
      </w:r>
    </w:p>
    <w:p w14:paraId="64DD8258" w14:textId="77777777" w:rsidR="00A4191F" w:rsidRDefault="00A4191F">
      <w:pPr>
        <w:pStyle w:val="BodyText"/>
        <w:rPr>
          <w:b/>
          <w:sz w:val="20"/>
        </w:rPr>
      </w:pPr>
    </w:p>
    <w:p w14:paraId="20DE5EC9" w14:textId="77777777" w:rsidR="00A4191F" w:rsidRDefault="00A4191F">
      <w:pPr>
        <w:pStyle w:val="BodyText"/>
        <w:rPr>
          <w:b/>
          <w:sz w:val="17"/>
        </w:rPr>
      </w:pPr>
    </w:p>
    <w:tbl>
      <w:tblPr>
        <w:tblW w:w="0" w:type="auto"/>
        <w:tblInd w:w="73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429"/>
        <w:gridCol w:w="8379"/>
      </w:tblGrid>
      <w:tr w:rsidR="00A4191F" w14:paraId="5A6C0FA3" w14:textId="77777777">
        <w:trPr>
          <w:trHeight w:val="305"/>
        </w:trPr>
        <w:tc>
          <w:tcPr>
            <w:tcW w:w="2429" w:type="dxa"/>
            <w:tcBorders>
              <w:bottom w:val="single" w:sz="18" w:space="0" w:color="C0504D"/>
            </w:tcBorders>
          </w:tcPr>
          <w:p w14:paraId="0DE6FF51" w14:textId="77777777" w:rsidR="00A4191F" w:rsidRDefault="000E2B8A">
            <w:pPr>
              <w:pStyle w:val="TableParagraph"/>
              <w:spacing w:line="260" w:lineRule="exact"/>
              <w:ind w:left="105"/>
              <w:rPr>
                <w:b/>
                <w:sz w:val="23"/>
              </w:rPr>
            </w:pPr>
            <w:r>
              <w:rPr>
                <w:b/>
                <w:sz w:val="23"/>
              </w:rPr>
              <w:t>Boiling</w:t>
            </w:r>
          </w:p>
        </w:tc>
        <w:tc>
          <w:tcPr>
            <w:tcW w:w="8379" w:type="dxa"/>
            <w:tcBorders>
              <w:bottom w:val="single" w:sz="18" w:space="0" w:color="C0504D"/>
            </w:tcBorders>
          </w:tcPr>
          <w:p w14:paraId="71DD860A" w14:textId="77777777" w:rsidR="00A4191F" w:rsidRDefault="000E2B8A">
            <w:pPr>
              <w:pStyle w:val="TableParagraph"/>
              <w:ind w:left="110"/>
              <w:rPr>
                <w:sz w:val="23"/>
              </w:rPr>
            </w:pPr>
            <w:r>
              <w:rPr>
                <w:sz w:val="23"/>
              </w:rPr>
              <w:t>Water can be boiled at 100°C for several minutes to make it germ-free.</w:t>
            </w:r>
          </w:p>
        </w:tc>
      </w:tr>
      <w:tr w:rsidR="00A4191F" w14:paraId="3FA98A85" w14:textId="77777777">
        <w:trPr>
          <w:trHeight w:val="608"/>
        </w:trPr>
        <w:tc>
          <w:tcPr>
            <w:tcW w:w="2429" w:type="dxa"/>
            <w:tcBorders>
              <w:top w:val="single" w:sz="18" w:space="0" w:color="C0504D"/>
            </w:tcBorders>
            <w:shd w:val="clear" w:color="auto" w:fill="EED2D2"/>
          </w:tcPr>
          <w:p w14:paraId="7EA0D087" w14:textId="77777777" w:rsidR="00A4191F" w:rsidRDefault="000E2B8A">
            <w:pPr>
              <w:pStyle w:val="TableParagraph"/>
              <w:spacing w:line="259" w:lineRule="exact"/>
              <w:ind w:left="105"/>
              <w:rPr>
                <w:b/>
                <w:sz w:val="23"/>
              </w:rPr>
            </w:pPr>
            <w:r>
              <w:rPr>
                <w:b/>
                <w:sz w:val="23"/>
              </w:rPr>
              <w:t>Candle filter</w:t>
            </w:r>
          </w:p>
        </w:tc>
        <w:tc>
          <w:tcPr>
            <w:tcW w:w="8379" w:type="dxa"/>
            <w:tcBorders>
              <w:top w:val="single" w:sz="18" w:space="0" w:color="C0504D"/>
            </w:tcBorders>
            <w:shd w:val="clear" w:color="auto" w:fill="EED2D2"/>
          </w:tcPr>
          <w:p w14:paraId="7A6CD5F5" w14:textId="77777777" w:rsidR="00A4191F" w:rsidRDefault="000E2B8A">
            <w:pPr>
              <w:pStyle w:val="TableParagraph"/>
              <w:spacing w:line="264" w:lineRule="exact"/>
              <w:ind w:left="110"/>
              <w:rPr>
                <w:sz w:val="23"/>
              </w:rPr>
            </w:pPr>
            <w:r>
              <w:rPr>
                <w:sz w:val="23"/>
              </w:rPr>
              <w:t>Water can also be passed through a porcelain candle filter where most of the</w:t>
            </w:r>
          </w:p>
          <w:p w14:paraId="3C590F37" w14:textId="77777777" w:rsidR="00A4191F" w:rsidRDefault="000E2B8A">
            <w:pPr>
              <w:pStyle w:val="TableParagraph"/>
              <w:spacing w:before="38"/>
              <w:ind w:left="110"/>
              <w:rPr>
                <w:sz w:val="23"/>
              </w:rPr>
            </w:pPr>
            <w:r>
              <w:rPr>
                <w:sz w:val="23"/>
              </w:rPr>
              <w:t>bacteria are trapped.</w:t>
            </w:r>
          </w:p>
        </w:tc>
      </w:tr>
      <w:tr w:rsidR="00A4191F" w14:paraId="3ED5C0E4" w14:textId="77777777">
        <w:trPr>
          <w:trHeight w:val="301"/>
        </w:trPr>
        <w:tc>
          <w:tcPr>
            <w:tcW w:w="2429" w:type="dxa"/>
          </w:tcPr>
          <w:p w14:paraId="6633EC7A" w14:textId="77777777" w:rsidR="00A4191F" w:rsidRDefault="000E2B8A">
            <w:pPr>
              <w:pStyle w:val="TableParagraph"/>
              <w:spacing w:line="260" w:lineRule="exact"/>
              <w:ind w:left="105"/>
              <w:rPr>
                <w:b/>
                <w:sz w:val="23"/>
              </w:rPr>
            </w:pPr>
            <w:r>
              <w:rPr>
                <w:b/>
                <w:sz w:val="23"/>
              </w:rPr>
              <w:t>Ultraviolet filter</w:t>
            </w:r>
          </w:p>
        </w:tc>
        <w:tc>
          <w:tcPr>
            <w:tcW w:w="8379" w:type="dxa"/>
          </w:tcPr>
          <w:p w14:paraId="7103EE31" w14:textId="77777777" w:rsidR="00A4191F" w:rsidRDefault="000E2B8A">
            <w:pPr>
              <w:pStyle w:val="TableParagraph"/>
              <w:ind w:left="110"/>
              <w:rPr>
                <w:sz w:val="23"/>
              </w:rPr>
            </w:pPr>
            <w:r>
              <w:rPr>
                <w:sz w:val="23"/>
              </w:rPr>
              <w:t>An ultraviolet filter has ultraviolet light which kills the germs present in the water.</w:t>
            </w:r>
          </w:p>
        </w:tc>
      </w:tr>
      <w:tr w:rsidR="00A4191F" w14:paraId="4370AAF1" w14:textId="77777777">
        <w:trPr>
          <w:trHeight w:val="608"/>
        </w:trPr>
        <w:tc>
          <w:tcPr>
            <w:tcW w:w="2429" w:type="dxa"/>
            <w:shd w:val="clear" w:color="auto" w:fill="EED2D2"/>
          </w:tcPr>
          <w:p w14:paraId="2955C4AB" w14:textId="77777777" w:rsidR="00A4191F" w:rsidRDefault="000E2B8A">
            <w:pPr>
              <w:pStyle w:val="TableParagraph"/>
              <w:spacing w:line="260" w:lineRule="exact"/>
              <w:ind w:left="105"/>
              <w:rPr>
                <w:b/>
                <w:sz w:val="23"/>
              </w:rPr>
            </w:pPr>
            <w:r>
              <w:rPr>
                <w:b/>
                <w:sz w:val="23"/>
              </w:rPr>
              <w:t>Chlorination</w:t>
            </w:r>
          </w:p>
        </w:tc>
        <w:tc>
          <w:tcPr>
            <w:tcW w:w="8379" w:type="dxa"/>
            <w:shd w:val="clear" w:color="auto" w:fill="EED2D2"/>
          </w:tcPr>
          <w:p w14:paraId="5A66A5CB" w14:textId="77777777" w:rsidR="00A4191F" w:rsidRDefault="000E2B8A">
            <w:pPr>
              <w:pStyle w:val="TableParagraph"/>
              <w:ind w:left="110"/>
              <w:rPr>
                <w:sz w:val="23"/>
              </w:rPr>
            </w:pPr>
            <w:r>
              <w:rPr>
                <w:sz w:val="23"/>
              </w:rPr>
              <w:t>Water can be chlorinated by adding chlorine tablets to it. As chlorine is a</w:t>
            </w:r>
          </w:p>
          <w:p w14:paraId="2EF33623" w14:textId="77777777" w:rsidR="00A4191F" w:rsidRDefault="000E2B8A">
            <w:pPr>
              <w:pStyle w:val="TableParagraph"/>
              <w:spacing w:before="42"/>
              <w:ind w:left="110"/>
              <w:rPr>
                <w:sz w:val="23"/>
              </w:rPr>
            </w:pPr>
            <w:r>
              <w:rPr>
                <w:sz w:val="23"/>
              </w:rPr>
              <w:t>disinfectant, it kills the harmful germs present in water.</w:t>
            </w:r>
          </w:p>
        </w:tc>
      </w:tr>
      <w:tr w:rsidR="00A4191F" w14:paraId="55D52CF2" w14:textId="77777777">
        <w:trPr>
          <w:trHeight w:val="306"/>
        </w:trPr>
        <w:tc>
          <w:tcPr>
            <w:tcW w:w="2429" w:type="dxa"/>
          </w:tcPr>
          <w:p w14:paraId="545AAB4D" w14:textId="77777777" w:rsidR="00A4191F" w:rsidRDefault="000E2B8A">
            <w:pPr>
              <w:pStyle w:val="TableParagraph"/>
              <w:spacing w:line="260" w:lineRule="exact"/>
              <w:ind w:left="105"/>
              <w:rPr>
                <w:b/>
                <w:sz w:val="23"/>
              </w:rPr>
            </w:pPr>
            <w:r>
              <w:rPr>
                <w:b/>
                <w:sz w:val="23"/>
              </w:rPr>
              <w:t>Treatment with lime</w:t>
            </w:r>
          </w:p>
        </w:tc>
        <w:tc>
          <w:tcPr>
            <w:tcW w:w="8379" w:type="dxa"/>
          </w:tcPr>
          <w:p w14:paraId="356A9B50" w14:textId="77777777" w:rsidR="00A4191F" w:rsidRDefault="000E2B8A">
            <w:pPr>
              <w:pStyle w:val="TableParagraph"/>
              <w:ind w:left="110"/>
              <w:rPr>
                <w:sz w:val="23"/>
              </w:rPr>
            </w:pPr>
            <w:r>
              <w:rPr>
                <w:sz w:val="23"/>
              </w:rPr>
              <w:t>Excess fluoride in water can be removed by treating water with lime.</w:t>
            </w:r>
          </w:p>
        </w:tc>
      </w:tr>
      <w:tr w:rsidR="00A4191F" w14:paraId="495AAAF5" w14:textId="77777777">
        <w:trPr>
          <w:trHeight w:val="911"/>
        </w:trPr>
        <w:tc>
          <w:tcPr>
            <w:tcW w:w="2429" w:type="dxa"/>
            <w:shd w:val="clear" w:color="auto" w:fill="EED2D2"/>
          </w:tcPr>
          <w:p w14:paraId="6E2A146E" w14:textId="77777777" w:rsidR="00A4191F" w:rsidRDefault="000E2B8A">
            <w:pPr>
              <w:pStyle w:val="TableParagraph"/>
              <w:spacing w:line="273" w:lineRule="auto"/>
              <w:ind w:left="105" w:right="711"/>
              <w:rPr>
                <w:b/>
                <w:sz w:val="23"/>
              </w:rPr>
            </w:pPr>
            <w:r>
              <w:rPr>
                <w:b/>
                <w:sz w:val="23"/>
              </w:rPr>
              <w:t>Potassium permanganate</w:t>
            </w:r>
          </w:p>
          <w:p w14:paraId="5F5EBBF7" w14:textId="77777777" w:rsidR="00A4191F" w:rsidRDefault="000E2B8A">
            <w:pPr>
              <w:pStyle w:val="TableParagraph"/>
              <w:spacing w:before="2"/>
              <w:ind w:left="105"/>
              <w:rPr>
                <w:b/>
                <w:sz w:val="23"/>
              </w:rPr>
            </w:pPr>
            <w:r>
              <w:rPr>
                <w:b/>
                <w:sz w:val="23"/>
              </w:rPr>
              <w:t>crystals</w:t>
            </w:r>
          </w:p>
        </w:tc>
        <w:tc>
          <w:tcPr>
            <w:tcW w:w="8379" w:type="dxa"/>
            <w:shd w:val="clear" w:color="auto" w:fill="EED2D2"/>
          </w:tcPr>
          <w:p w14:paraId="505DE43F" w14:textId="77777777" w:rsidR="00A4191F" w:rsidRDefault="000E2B8A">
            <w:pPr>
              <w:pStyle w:val="TableParagraph"/>
              <w:spacing w:line="273" w:lineRule="auto"/>
              <w:ind w:left="110" w:right="290"/>
              <w:rPr>
                <w:sz w:val="23"/>
              </w:rPr>
            </w:pPr>
            <w:r>
              <w:rPr>
                <w:sz w:val="23"/>
              </w:rPr>
              <w:t>Well water can be disinfected by adding few crystals of potassium permanganate to it. Potassium permanganate is a germicide. It kills the germs</w:t>
            </w:r>
          </w:p>
          <w:p w14:paraId="3D0A25D8" w14:textId="77777777" w:rsidR="00A4191F" w:rsidRDefault="000E2B8A">
            <w:pPr>
              <w:pStyle w:val="TableParagraph"/>
              <w:spacing w:before="7"/>
              <w:ind w:left="110"/>
              <w:rPr>
                <w:sz w:val="23"/>
              </w:rPr>
            </w:pPr>
            <w:r>
              <w:rPr>
                <w:sz w:val="23"/>
              </w:rPr>
              <w:t>thereby making the water safe for drinking.</w:t>
            </w:r>
          </w:p>
        </w:tc>
      </w:tr>
    </w:tbl>
    <w:p w14:paraId="365D4A87" w14:textId="77777777" w:rsidR="000E2B8A" w:rsidRDefault="000E2B8A"/>
    <w:sectPr w:rsidR="000E2B8A">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1B6F" w14:textId="77777777" w:rsidR="007545C0" w:rsidRDefault="007545C0">
      <w:r>
        <w:separator/>
      </w:r>
    </w:p>
  </w:endnote>
  <w:endnote w:type="continuationSeparator" w:id="0">
    <w:p w14:paraId="320C8228" w14:textId="77777777" w:rsidR="007545C0" w:rsidRDefault="0075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6D6D" w14:textId="5ADFDA2C" w:rsidR="00A4191F" w:rsidRDefault="00A4191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5A37" w14:textId="77777777" w:rsidR="007545C0" w:rsidRDefault="007545C0">
      <w:r>
        <w:separator/>
      </w:r>
    </w:p>
  </w:footnote>
  <w:footnote w:type="continuationSeparator" w:id="0">
    <w:p w14:paraId="3995CE63" w14:textId="77777777" w:rsidR="007545C0" w:rsidRDefault="00754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19BB" w14:textId="77777777" w:rsidR="00A4191F" w:rsidRDefault="00000000">
    <w:pPr>
      <w:pStyle w:val="BodyText"/>
      <w:spacing w:line="14" w:lineRule="auto"/>
      <w:rPr>
        <w:sz w:val="20"/>
      </w:rPr>
    </w:pPr>
    <w:r>
      <w:pict w14:anchorId="27BDFFA0">
        <v:group id="_x0000_s1033" style="position:absolute;margin-left:0;margin-top:.95pt;width:612pt;height:9.85pt;z-index:-15927296;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3F0465E1">
        <v:group id="_x0000_s1030" style="position:absolute;margin-left:.95pt;margin-top:13.7pt;width:611.05pt;height:19.7pt;z-index:-15926784;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31" style="position:absolute;left:1968;top:273;width:58;height:394" stroked="f"/>
          <w10:wrap anchorx="page" anchory="page"/>
        </v:group>
      </w:pict>
    </w:r>
    <w:r>
      <w:pict w14:anchorId="26C550E4">
        <v:shapetype id="_x0000_t202" coordsize="21600,21600" o:spt="202" path="m,l,21600r21600,l21600,xe">
          <v:stroke joinstyle="miter"/>
          <v:path gradientshapeok="t" o:connecttype="rect"/>
        </v:shapetype>
        <v:shape id="_x0000_s1029" type="#_x0000_t202" style="position:absolute;margin-left:104.4pt;margin-top:15.75pt;width:213.8pt;height:18.1pt;z-index:-15926272;mso-position-horizontal-relative:page;mso-position-vertical-relative:page" filled="f" stroked="f">
          <v:textbox inset="0,0,0,0">
            <w:txbxContent>
              <w:p w14:paraId="60B8928E" w14:textId="77777777" w:rsidR="00A4191F" w:rsidRDefault="000E2B8A">
                <w:pPr>
                  <w:spacing w:line="347" w:lineRule="exact"/>
                  <w:ind w:left="20"/>
                  <w:rPr>
                    <w:rFonts w:ascii="Carlito"/>
                    <w:b/>
                    <w:sz w:val="32"/>
                  </w:rPr>
                </w:pPr>
                <w:r>
                  <w:rPr>
                    <w:rFonts w:ascii="Carlito"/>
                    <w:b/>
                    <w:color w:val="F8F8F8"/>
                    <w:sz w:val="32"/>
                  </w:rPr>
                  <w:t>POLLUTION OF AIR AND WATER</w:t>
                </w:r>
              </w:p>
            </w:txbxContent>
          </v:textbox>
          <w10:wrap anchorx="page" anchory="page"/>
        </v:shape>
      </w:pict>
    </w:r>
    <w:r>
      <w:pict w14:anchorId="7ABD00BC">
        <v:shape id="_x0000_s1028" type="#_x0000_t202" style="position:absolute;margin-left:45.6pt;margin-top:16.65pt;width:49.8pt;height:15.95pt;z-index:-15925760;mso-position-horizontal-relative:page;mso-position-vertical-relative:page" filled="f" stroked="f">
          <v:textbox inset="0,0,0,0">
            <w:txbxContent>
              <w:p w14:paraId="2F538A43" w14:textId="77777777" w:rsidR="00A4191F" w:rsidRDefault="000E2B8A">
                <w:pPr>
                  <w:spacing w:line="304" w:lineRule="exact"/>
                  <w:ind w:left="20"/>
                  <w:rPr>
                    <w:rFonts w:ascii="Carlito"/>
                    <w:b/>
                    <w:sz w:val="28"/>
                  </w:rPr>
                </w:pPr>
                <w:r>
                  <w:rPr>
                    <w:rFonts w:ascii="Carlito"/>
                    <w:b/>
                    <w:color w:val="F8F8F8"/>
                    <w:sz w:val="28"/>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929"/>
    <w:multiLevelType w:val="hybridMultilevel"/>
    <w:tmpl w:val="7270B744"/>
    <w:lvl w:ilvl="0" w:tplc="299E1EC2">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6428E42A">
      <w:numFmt w:val="bullet"/>
      <w:lvlText w:val="•"/>
      <w:lvlJc w:val="left"/>
      <w:pPr>
        <w:ind w:left="1465" w:hanging="361"/>
      </w:pPr>
      <w:rPr>
        <w:rFonts w:hint="default"/>
        <w:lang w:val="en-US" w:eastAsia="en-US" w:bidi="ar-SA"/>
      </w:rPr>
    </w:lvl>
    <w:lvl w:ilvl="2" w:tplc="DFAAFED6">
      <w:numFmt w:val="bullet"/>
      <w:lvlText w:val="•"/>
      <w:lvlJc w:val="left"/>
      <w:pPr>
        <w:ind w:left="2110" w:hanging="361"/>
      </w:pPr>
      <w:rPr>
        <w:rFonts w:hint="default"/>
        <w:lang w:val="en-US" w:eastAsia="en-US" w:bidi="ar-SA"/>
      </w:rPr>
    </w:lvl>
    <w:lvl w:ilvl="3" w:tplc="FFA63F8C">
      <w:numFmt w:val="bullet"/>
      <w:lvlText w:val="•"/>
      <w:lvlJc w:val="left"/>
      <w:pPr>
        <w:ind w:left="2756" w:hanging="361"/>
      </w:pPr>
      <w:rPr>
        <w:rFonts w:hint="default"/>
        <w:lang w:val="en-US" w:eastAsia="en-US" w:bidi="ar-SA"/>
      </w:rPr>
    </w:lvl>
    <w:lvl w:ilvl="4" w:tplc="3BFED1FC">
      <w:numFmt w:val="bullet"/>
      <w:lvlText w:val="•"/>
      <w:lvlJc w:val="left"/>
      <w:pPr>
        <w:ind w:left="3401" w:hanging="361"/>
      </w:pPr>
      <w:rPr>
        <w:rFonts w:hint="default"/>
        <w:lang w:val="en-US" w:eastAsia="en-US" w:bidi="ar-SA"/>
      </w:rPr>
    </w:lvl>
    <w:lvl w:ilvl="5" w:tplc="575CC920">
      <w:numFmt w:val="bullet"/>
      <w:lvlText w:val="•"/>
      <w:lvlJc w:val="left"/>
      <w:pPr>
        <w:ind w:left="4047" w:hanging="361"/>
      </w:pPr>
      <w:rPr>
        <w:rFonts w:hint="default"/>
        <w:lang w:val="en-US" w:eastAsia="en-US" w:bidi="ar-SA"/>
      </w:rPr>
    </w:lvl>
    <w:lvl w:ilvl="6" w:tplc="4A3E81D8">
      <w:numFmt w:val="bullet"/>
      <w:lvlText w:val="•"/>
      <w:lvlJc w:val="left"/>
      <w:pPr>
        <w:ind w:left="4692" w:hanging="361"/>
      </w:pPr>
      <w:rPr>
        <w:rFonts w:hint="default"/>
        <w:lang w:val="en-US" w:eastAsia="en-US" w:bidi="ar-SA"/>
      </w:rPr>
    </w:lvl>
    <w:lvl w:ilvl="7" w:tplc="B3766CB6">
      <w:numFmt w:val="bullet"/>
      <w:lvlText w:val="•"/>
      <w:lvlJc w:val="left"/>
      <w:pPr>
        <w:ind w:left="5337" w:hanging="361"/>
      </w:pPr>
      <w:rPr>
        <w:rFonts w:hint="default"/>
        <w:lang w:val="en-US" w:eastAsia="en-US" w:bidi="ar-SA"/>
      </w:rPr>
    </w:lvl>
    <w:lvl w:ilvl="8" w:tplc="2552329C">
      <w:numFmt w:val="bullet"/>
      <w:lvlText w:val="•"/>
      <w:lvlJc w:val="left"/>
      <w:pPr>
        <w:ind w:left="5983" w:hanging="361"/>
      </w:pPr>
      <w:rPr>
        <w:rFonts w:hint="default"/>
        <w:lang w:val="en-US" w:eastAsia="en-US" w:bidi="ar-SA"/>
      </w:rPr>
    </w:lvl>
  </w:abstractNum>
  <w:abstractNum w:abstractNumId="1" w15:restartNumberingAfterBreak="0">
    <w:nsid w:val="0AF510D2"/>
    <w:multiLevelType w:val="hybridMultilevel"/>
    <w:tmpl w:val="FA342752"/>
    <w:lvl w:ilvl="0" w:tplc="E6783320">
      <w:numFmt w:val="bullet"/>
      <w:lvlText w:val=""/>
      <w:lvlJc w:val="left"/>
      <w:pPr>
        <w:ind w:left="1003" w:hanging="284"/>
      </w:pPr>
      <w:rPr>
        <w:rFonts w:ascii="Symbol" w:eastAsia="Symbol" w:hAnsi="Symbol" w:cs="Symbol" w:hint="default"/>
        <w:w w:val="100"/>
        <w:sz w:val="23"/>
        <w:szCs w:val="23"/>
        <w:lang w:val="en-US" w:eastAsia="en-US" w:bidi="ar-SA"/>
      </w:rPr>
    </w:lvl>
    <w:lvl w:ilvl="1" w:tplc="DB420CE2">
      <w:numFmt w:val="bullet"/>
      <w:lvlText w:val="•"/>
      <w:lvlJc w:val="left"/>
      <w:pPr>
        <w:ind w:left="2124" w:hanging="284"/>
      </w:pPr>
      <w:rPr>
        <w:rFonts w:hint="default"/>
        <w:lang w:val="en-US" w:eastAsia="en-US" w:bidi="ar-SA"/>
      </w:rPr>
    </w:lvl>
    <w:lvl w:ilvl="2" w:tplc="B95201DE">
      <w:numFmt w:val="bullet"/>
      <w:lvlText w:val="•"/>
      <w:lvlJc w:val="left"/>
      <w:pPr>
        <w:ind w:left="3248" w:hanging="284"/>
      </w:pPr>
      <w:rPr>
        <w:rFonts w:hint="default"/>
        <w:lang w:val="en-US" w:eastAsia="en-US" w:bidi="ar-SA"/>
      </w:rPr>
    </w:lvl>
    <w:lvl w:ilvl="3" w:tplc="14704D96">
      <w:numFmt w:val="bullet"/>
      <w:lvlText w:val="•"/>
      <w:lvlJc w:val="left"/>
      <w:pPr>
        <w:ind w:left="4372" w:hanging="284"/>
      </w:pPr>
      <w:rPr>
        <w:rFonts w:hint="default"/>
        <w:lang w:val="en-US" w:eastAsia="en-US" w:bidi="ar-SA"/>
      </w:rPr>
    </w:lvl>
    <w:lvl w:ilvl="4" w:tplc="FD148456">
      <w:numFmt w:val="bullet"/>
      <w:lvlText w:val="•"/>
      <w:lvlJc w:val="left"/>
      <w:pPr>
        <w:ind w:left="5496" w:hanging="284"/>
      </w:pPr>
      <w:rPr>
        <w:rFonts w:hint="default"/>
        <w:lang w:val="en-US" w:eastAsia="en-US" w:bidi="ar-SA"/>
      </w:rPr>
    </w:lvl>
    <w:lvl w:ilvl="5" w:tplc="3EDE26C4">
      <w:numFmt w:val="bullet"/>
      <w:lvlText w:val="•"/>
      <w:lvlJc w:val="left"/>
      <w:pPr>
        <w:ind w:left="6620" w:hanging="284"/>
      </w:pPr>
      <w:rPr>
        <w:rFonts w:hint="default"/>
        <w:lang w:val="en-US" w:eastAsia="en-US" w:bidi="ar-SA"/>
      </w:rPr>
    </w:lvl>
    <w:lvl w:ilvl="6" w:tplc="96F4AED0">
      <w:numFmt w:val="bullet"/>
      <w:lvlText w:val="•"/>
      <w:lvlJc w:val="left"/>
      <w:pPr>
        <w:ind w:left="7744" w:hanging="284"/>
      </w:pPr>
      <w:rPr>
        <w:rFonts w:hint="default"/>
        <w:lang w:val="en-US" w:eastAsia="en-US" w:bidi="ar-SA"/>
      </w:rPr>
    </w:lvl>
    <w:lvl w:ilvl="7" w:tplc="04BABF10">
      <w:numFmt w:val="bullet"/>
      <w:lvlText w:val="•"/>
      <w:lvlJc w:val="left"/>
      <w:pPr>
        <w:ind w:left="8868" w:hanging="284"/>
      </w:pPr>
      <w:rPr>
        <w:rFonts w:hint="default"/>
        <w:lang w:val="en-US" w:eastAsia="en-US" w:bidi="ar-SA"/>
      </w:rPr>
    </w:lvl>
    <w:lvl w:ilvl="8" w:tplc="4CF23EB6">
      <w:numFmt w:val="bullet"/>
      <w:lvlText w:val="•"/>
      <w:lvlJc w:val="left"/>
      <w:pPr>
        <w:ind w:left="9992" w:hanging="284"/>
      </w:pPr>
      <w:rPr>
        <w:rFonts w:hint="default"/>
        <w:lang w:val="en-US" w:eastAsia="en-US" w:bidi="ar-SA"/>
      </w:rPr>
    </w:lvl>
  </w:abstractNum>
  <w:abstractNum w:abstractNumId="2" w15:restartNumberingAfterBreak="0">
    <w:nsid w:val="33021C02"/>
    <w:multiLevelType w:val="hybridMultilevel"/>
    <w:tmpl w:val="41945F0A"/>
    <w:lvl w:ilvl="0" w:tplc="9EAE1C66">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D31ED9E8">
      <w:numFmt w:val="bullet"/>
      <w:lvlText w:val="•"/>
      <w:lvlJc w:val="left"/>
      <w:pPr>
        <w:ind w:left="1465" w:hanging="361"/>
      </w:pPr>
      <w:rPr>
        <w:rFonts w:hint="default"/>
        <w:lang w:val="en-US" w:eastAsia="en-US" w:bidi="ar-SA"/>
      </w:rPr>
    </w:lvl>
    <w:lvl w:ilvl="2" w:tplc="1774215A">
      <w:numFmt w:val="bullet"/>
      <w:lvlText w:val="•"/>
      <w:lvlJc w:val="left"/>
      <w:pPr>
        <w:ind w:left="2110" w:hanging="361"/>
      </w:pPr>
      <w:rPr>
        <w:rFonts w:hint="default"/>
        <w:lang w:val="en-US" w:eastAsia="en-US" w:bidi="ar-SA"/>
      </w:rPr>
    </w:lvl>
    <w:lvl w:ilvl="3" w:tplc="E12E3226">
      <w:numFmt w:val="bullet"/>
      <w:lvlText w:val="•"/>
      <w:lvlJc w:val="left"/>
      <w:pPr>
        <w:ind w:left="2756" w:hanging="361"/>
      </w:pPr>
      <w:rPr>
        <w:rFonts w:hint="default"/>
        <w:lang w:val="en-US" w:eastAsia="en-US" w:bidi="ar-SA"/>
      </w:rPr>
    </w:lvl>
    <w:lvl w:ilvl="4" w:tplc="46C8E8B0">
      <w:numFmt w:val="bullet"/>
      <w:lvlText w:val="•"/>
      <w:lvlJc w:val="left"/>
      <w:pPr>
        <w:ind w:left="3401" w:hanging="361"/>
      </w:pPr>
      <w:rPr>
        <w:rFonts w:hint="default"/>
        <w:lang w:val="en-US" w:eastAsia="en-US" w:bidi="ar-SA"/>
      </w:rPr>
    </w:lvl>
    <w:lvl w:ilvl="5" w:tplc="33D623F2">
      <w:numFmt w:val="bullet"/>
      <w:lvlText w:val="•"/>
      <w:lvlJc w:val="left"/>
      <w:pPr>
        <w:ind w:left="4047" w:hanging="361"/>
      </w:pPr>
      <w:rPr>
        <w:rFonts w:hint="default"/>
        <w:lang w:val="en-US" w:eastAsia="en-US" w:bidi="ar-SA"/>
      </w:rPr>
    </w:lvl>
    <w:lvl w:ilvl="6" w:tplc="496C2776">
      <w:numFmt w:val="bullet"/>
      <w:lvlText w:val="•"/>
      <w:lvlJc w:val="left"/>
      <w:pPr>
        <w:ind w:left="4692" w:hanging="361"/>
      </w:pPr>
      <w:rPr>
        <w:rFonts w:hint="default"/>
        <w:lang w:val="en-US" w:eastAsia="en-US" w:bidi="ar-SA"/>
      </w:rPr>
    </w:lvl>
    <w:lvl w:ilvl="7" w:tplc="5170A1B2">
      <w:numFmt w:val="bullet"/>
      <w:lvlText w:val="•"/>
      <w:lvlJc w:val="left"/>
      <w:pPr>
        <w:ind w:left="5337" w:hanging="361"/>
      </w:pPr>
      <w:rPr>
        <w:rFonts w:hint="default"/>
        <w:lang w:val="en-US" w:eastAsia="en-US" w:bidi="ar-SA"/>
      </w:rPr>
    </w:lvl>
    <w:lvl w:ilvl="8" w:tplc="A7724D68">
      <w:numFmt w:val="bullet"/>
      <w:lvlText w:val="•"/>
      <w:lvlJc w:val="left"/>
      <w:pPr>
        <w:ind w:left="5983" w:hanging="361"/>
      </w:pPr>
      <w:rPr>
        <w:rFonts w:hint="default"/>
        <w:lang w:val="en-US" w:eastAsia="en-US" w:bidi="ar-SA"/>
      </w:rPr>
    </w:lvl>
  </w:abstractNum>
  <w:abstractNum w:abstractNumId="3" w15:restartNumberingAfterBreak="0">
    <w:nsid w:val="4C2852BA"/>
    <w:multiLevelType w:val="hybridMultilevel"/>
    <w:tmpl w:val="C29A0126"/>
    <w:lvl w:ilvl="0" w:tplc="569ADAEC">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2EDE5BD8">
      <w:numFmt w:val="bullet"/>
      <w:lvlText w:val="•"/>
      <w:lvlJc w:val="left"/>
      <w:pPr>
        <w:ind w:left="1456" w:hanging="361"/>
      </w:pPr>
      <w:rPr>
        <w:rFonts w:hint="default"/>
        <w:lang w:val="en-US" w:eastAsia="en-US" w:bidi="ar-SA"/>
      </w:rPr>
    </w:lvl>
    <w:lvl w:ilvl="2" w:tplc="C43237F4">
      <w:numFmt w:val="bullet"/>
      <w:lvlText w:val="•"/>
      <w:lvlJc w:val="left"/>
      <w:pPr>
        <w:ind w:left="2092" w:hanging="361"/>
      </w:pPr>
      <w:rPr>
        <w:rFonts w:hint="default"/>
        <w:lang w:val="en-US" w:eastAsia="en-US" w:bidi="ar-SA"/>
      </w:rPr>
    </w:lvl>
    <w:lvl w:ilvl="3" w:tplc="E366527A">
      <w:numFmt w:val="bullet"/>
      <w:lvlText w:val="•"/>
      <w:lvlJc w:val="left"/>
      <w:pPr>
        <w:ind w:left="2728" w:hanging="361"/>
      </w:pPr>
      <w:rPr>
        <w:rFonts w:hint="default"/>
        <w:lang w:val="en-US" w:eastAsia="en-US" w:bidi="ar-SA"/>
      </w:rPr>
    </w:lvl>
    <w:lvl w:ilvl="4" w:tplc="9AC034C6">
      <w:numFmt w:val="bullet"/>
      <w:lvlText w:val="•"/>
      <w:lvlJc w:val="left"/>
      <w:pPr>
        <w:ind w:left="3365" w:hanging="361"/>
      </w:pPr>
      <w:rPr>
        <w:rFonts w:hint="default"/>
        <w:lang w:val="en-US" w:eastAsia="en-US" w:bidi="ar-SA"/>
      </w:rPr>
    </w:lvl>
    <w:lvl w:ilvl="5" w:tplc="D794CC28">
      <w:numFmt w:val="bullet"/>
      <w:lvlText w:val="•"/>
      <w:lvlJc w:val="left"/>
      <w:pPr>
        <w:ind w:left="4001" w:hanging="361"/>
      </w:pPr>
      <w:rPr>
        <w:rFonts w:hint="default"/>
        <w:lang w:val="en-US" w:eastAsia="en-US" w:bidi="ar-SA"/>
      </w:rPr>
    </w:lvl>
    <w:lvl w:ilvl="6" w:tplc="D9D8D370">
      <w:numFmt w:val="bullet"/>
      <w:lvlText w:val="•"/>
      <w:lvlJc w:val="left"/>
      <w:pPr>
        <w:ind w:left="4637" w:hanging="361"/>
      </w:pPr>
      <w:rPr>
        <w:rFonts w:hint="default"/>
        <w:lang w:val="en-US" w:eastAsia="en-US" w:bidi="ar-SA"/>
      </w:rPr>
    </w:lvl>
    <w:lvl w:ilvl="7" w:tplc="1EA873DA">
      <w:numFmt w:val="bullet"/>
      <w:lvlText w:val="•"/>
      <w:lvlJc w:val="left"/>
      <w:pPr>
        <w:ind w:left="5274" w:hanging="361"/>
      </w:pPr>
      <w:rPr>
        <w:rFonts w:hint="default"/>
        <w:lang w:val="en-US" w:eastAsia="en-US" w:bidi="ar-SA"/>
      </w:rPr>
    </w:lvl>
    <w:lvl w:ilvl="8" w:tplc="0A5CDE14">
      <w:numFmt w:val="bullet"/>
      <w:lvlText w:val="•"/>
      <w:lvlJc w:val="left"/>
      <w:pPr>
        <w:ind w:left="5910" w:hanging="361"/>
      </w:pPr>
      <w:rPr>
        <w:rFonts w:hint="default"/>
        <w:lang w:val="en-US" w:eastAsia="en-US" w:bidi="ar-SA"/>
      </w:rPr>
    </w:lvl>
  </w:abstractNum>
  <w:num w:numId="1" w16cid:durableId="1740178202">
    <w:abstractNumId w:val="3"/>
  </w:num>
  <w:num w:numId="2" w16cid:durableId="638343437">
    <w:abstractNumId w:val="2"/>
  </w:num>
  <w:num w:numId="3" w16cid:durableId="182986698">
    <w:abstractNumId w:val="0"/>
  </w:num>
  <w:num w:numId="4" w16cid:durableId="60673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191F"/>
    <w:rsid w:val="000E2B8A"/>
    <w:rsid w:val="000E7737"/>
    <w:rsid w:val="00356715"/>
    <w:rsid w:val="00514998"/>
    <w:rsid w:val="00675C3A"/>
    <w:rsid w:val="007545C0"/>
    <w:rsid w:val="00A4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799BE7C8"/>
  <w15:docId w15:val="{7C142598-0A07-4A9F-9D7C-41961C15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720"/>
      <w:outlineLvl w:val="0"/>
    </w:pPr>
    <w:rPr>
      <w:b/>
      <w:bCs/>
      <w:sz w:val="32"/>
      <w:szCs w:val="32"/>
    </w:rPr>
  </w:style>
  <w:style w:type="paragraph" w:styleId="Heading2">
    <w:name w:val="heading 2"/>
    <w:basedOn w:val="Normal"/>
    <w:uiPriority w:val="9"/>
    <w:unhideWhenUsed/>
    <w:qFormat/>
    <w:pPr>
      <w:ind w:left="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0"/>
      <w:ind w:left="1658"/>
    </w:pPr>
    <w:rPr>
      <w:rFonts w:ascii="Arial Black" w:eastAsia="Arial Black" w:hAnsi="Arial Black" w:cs="Arial Black"/>
      <w:sz w:val="45"/>
      <w:szCs w:val="45"/>
    </w:rPr>
  </w:style>
  <w:style w:type="paragraph" w:styleId="ListParagraph">
    <w:name w:val="List Paragraph"/>
    <w:basedOn w:val="Normal"/>
    <w:uiPriority w:val="1"/>
    <w:qFormat/>
    <w:pPr>
      <w:spacing w:before="100"/>
      <w:ind w:left="1003" w:hanging="284"/>
    </w:pPr>
  </w:style>
  <w:style w:type="paragraph" w:customStyle="1" w:styleId="TableParagraph">
    <w:name w:val="Table Paragraph"/>
    <w:basedOn w:val="Normal"/>
    <w:uiPriority w:val="1"/>
    <w:qFormat/>
    <w:pPr>
      <w:ind w:left="8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4</cp:revision>
  <dcterms:created xsi:type="dcterms:W3CDTF">2021-02-28T09:44:00Z</dcterms:created>
  <dcterms:modified xsi:type="dcterms:W3CDTF">2024-01-19T07:45:00Z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2015-03-02T00:00:00Z</vt:filetime>
  </property>
  <property fmtid="{D5CDD505-2E9C-101B-9397-08002B2CF9AE}" pid="3" name="Creator">
    <vt:lpwstr>Microsoft® Office Word 2007</vt:lpwstr>
  </property>
  <property fmtid="{D5CDD505-2E9C-101B-9397-08002B2CF9AE}" pid="4" name="LastSaved">
    <vt:filetime>2021-02-28T00:00:00Z</vt:filetime>
  </property>
</Properties>
</file>