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6BA57" w14:textId="77777777" w:rsidR="00CB78EB" w:rsidRDefault="00CB78EB">
      <w:pPr>
        <w:pStyle w:val="BodyText"/>
        <w:rPr>
          <w:i/>
          <w:sz w:val="20"/>
        </w:rPr>
      </w:pPr>
    </w:p>
    <w:p w14:paraId="47978002" w14:textId="77777777" w:rsidR="00CB78EB" w:rsidRDefault="00CB78EB">
      <w:pPr>
        <w:pStyle w:val="BodyText"/>
        <w:rPr>
          <w:i/>
          <w:sz w:val="20"/>
        </w:rPr>
      </w:pPr>
    </w:p>
    <w:p w14:paraId="1A16B5DB" w14:textId="77777777" w:rsidR="00CB78EB" w:rsidRDefault="00CB78EB">
      <w:pPr>
        <w:pStyle w:val="BodyText"/>
        <w:rPr>
          <w:i/>
          <w:sz w:val="20"/>
        </w:rPr>
      </w:pPr>
    </w:p>
    <w:p w14:paraId="744B3FF6" w14:textId="77777777" w:rsidR="00CB78EB" w:rsidRDefault="00CB78EB">
      <w:pPr>
        <w:pStyle w:val="BodyText"/>
        <w:rPr>
          <w:i/>
          <w:sz w:val="20"/>
        </w:rPr>
      </w:pPr>
    </w:p>
    <w:p w14:paraId="05E1C36C" w14:textId="77777777" w:rsidR="00CB78EB" w:rsidRDefault="00CB78EB">
      <w:pPr>
        <w:pStyle w:val="BodyText"/>
        <w:rPr>
          <w:i/>
          <w:sz w:val="20"/>
        </w:rPr>
      </w:pPr>
    </w:p>
    <w:p w14:paraId="4112ADDF" w14:textId="77777777" w:rsidR="00CB78EB" w:rsidRDefault="00CB78EB">
      <w:pPr>
        <w:pStyle w:val="BodyText"/>
        <w:rPr>
          <w:i/>
          <w:sz w:val="20"/>
        </w:rPr>
      </w:pPr>
    </w:p>
    <w:p w14:paraId="04A5213A" w14:textId="77777777" w:rsidR="00CB78EB" w:rsidRDefault="00CB78EB">
      <w:pPr>
        <w:pStyle w:val="BodyText"/>
        <w:rPr>
          <w:i/>
          <w:sz w:val="20"/>
        </w:rPr>
      </w:pPr>
    </w:p>
    <w:p w14:paraId="4DF8600C" w14:textId="77777777" w:rsidR="00CB78EB" w:rsidRDefault="00CB78EB">
      <w:pPr>
        <w:pStyle w:val="BodyText"/>
        <w:rPr>
          <w:i/>
          <w:sz w:val="20"/>
        </w:rPr>
      </w:pPr>
    </w:p>
    <w:p w14:paraId="4C898C1E" w14:textId="77777777" w:rsidR="00CB78EB" w:rsidRDefault="00CB78EB">
      <w:pPr>
        <w:pStyle w:val="BodyText"/>
        <w:rPr>
          <w:i/>
          <w:sz w:val="20"/>
        </w:rPr>
      </w:pPr>
    </w:p>
    <w:p w14:paraId="53D139FB" w14:textId="77777777" w:rsidR="00CB78EB" w:rsidRDefault="00CB78EB">
      <w:pPr>
        <w:pStyle w:val="BodyText"/>
        <w:rPr>
          <w:i/>
          <w:sz w:val="20"/>
        </w:rPr>
      </w:pPr>
    </w:p>
    <w:p w14:paraId="1CAA3F48" w14:textId="77777777" w:rsidR="00CB78EB" w:rsidRDefault="00CB78EB">
      <w:pPr>
        <w:pStyle w:val="BodyText"/>
        <w:rPr>
          <w:i/>
          <w:sz w:val="20"/>
        </w:rPr>
      </w:pPr>
    </w:p>
    <w:p w14:paraId="4A4A729D" w14:textId="77777777" w:rsidR="00CB78EB" w:rsidRDefault="00CB78EB">
      <w:pPr>
        <w:pStyle w:val="BodyText"/>
        <w:rPr>
          <w:i/>
          <w:sz w:val="20"/>
        </w:rPr>
      </w:pPr>
    </w:p>
    <w:p w14:paraId="251BD97D" w14:textId="77777777" w:rsidR="00CB78EB" w:rsidRDefault="00CB78EB">
      <w:pPr>
        <w:pStyle w:val="BodyText"/>
        <w:rPr>
          <w:i/>
          <w:sz w:val="20"/>
        </w:rPr>
      </w:pPr>
    </w:p>
    <w:p w14:paraId="38734BD4" w14:textId="77777777" w:rsidR="00CB78EB" w:rsidRDefault="00CB78EB">
      <w:pPr>
        <w:pStyle w:val="BodyText"/>
        <w:rPr>
          <w:i/>
          <w:sz w:val="20"/>
        </w:rPr>
      </w:pPr>
    </w:p>
    <w:p w14:paraId="3A30DF6E" w14:textId="77777777" w:rsidR="00CB78EB" w:rsidRDefault="00CB78EB">
      <w:pPr>
        <w:pStyle w:val="BodyText"/>
        <w:rPr>
          <w:i/>
          <w:sz w:val="20"/>
        </w:rPr>
      </w:pPr>
    </w:p>
    <w:p w14:paraId="7FF84983" w14:textId="77777777" w:rsidR="00CB78EB" w:rsidRDefault="00CB78EB">
      <w:pPr>
        <w:pStyle w:val="BodyText"/>
        <w:rPr>
          <w:i/>
          <w:sz w:val="20"/>
        </w:rPr>
      </w:pPr>
    </w:p>
    <w:p w14:paraId="73291C86" w14:textId="77777777" w:rsidR="00CB78EB" w:rsidRDefault="00CB78EB">
      <w:pPr>
        <w:pStyle w:val="BodyText"/>
        <w:rPr>
          <w:i/>
          <w:sz w:val="20"/>
        </w:rPr>
      </w:pPr>
    </w:p>
    <w:p w14:paraId="0B383D4A" w14:textId="77777777" w:rsidR="00CB78EB" w:rsidRDefault="00CB78EB">
      <w:pPr>
        <w:pStyle w:val="BodyText"/>
        <w:rPr>
          <w:i/>
          <w:sz w:val="20"/>
        </w:rPr>
      </w:pPr>
    </w:p>
    <w:p w14:paraId="0793F60F" w14:textId="77777777" w:rsidR="00CB78EB" w:rsidRDefault="00D71FB7">
      <w:pPr>
        <w:pStyle w:val="BodyText"/>
        <w:spacing w:before="10"/>
        <w:rPr>
          <w:i/>
          <w:sz w:val="14"/>
        </w:rPr>
      </w:pPr>
      <w:r>
        <w:rPr>
          <w:noProof/>
        </w:rPr>
        <w:drawing>
          <wp:anchor distT="0" distB="0" distL="0" distR="0" simplePos="0" relativeHeight="251659264" behindDoc="0" locked="0" layoutInCell="1" allowOverlap="1" wp14:anchorId="0BABB198" wp14:editId="54C8C30C">
            <wp:simplePos x="0" y="0"/>
            <wp:positionH relativeFrom="page">
              <wp:posOffset>1507858</wp:posOffset>
            </wp:positionH>
            <wp:positionV relativeFrom="paragraph">
              <wp:posOffset>142269</wp:posOffset>
            </wp:positionV>
            <wp:extent cx="1001050" cy="968121"/>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7" cstate="print"/>
                    <a:stretch>
                      <a:fillRect/>
                    </a:stretch>
                  </pic:blipFill>
                  <pic:spPr>
                    <a:xfrm>
                      <a:off x="0" y="0"/>
                      <a:ext cx="1001050" cy="968121"/>
                    </a:xfrm>
                    <a:prstGeom prst="rect">
                      <a:avLst/>
                    </a:prstGeom>
                  </pic:spPr>
                </pic:pic>
              </a:graphicData>
            </a:graphic>
          </wp:anchor>
        </w:drawing>
      </w:r>
      <w:r>
        <w:rPr>
          <w:noProof/>
        </w:rPr>
        <w:drawing>
          <wp:anchor distT="0" distB="0" distL="0" distR="0" simplePos="0" relativeHeight="2" behindDoc="0" locked="0" layoutInCell="1" allowOverlap="1" wp14:anchorId="34EF915B" wp14:editId="65A81C69">
            <wp:simplePos x="0" y="0"/>
            <wp:positionH relativeFrom="page">
              <wp:posOffset>2596174</wp:posOffset>
            </wp:positionH>
            <wp:positionV relativeFrom="paragraph">
              <wp:posOffset>150581</wp:posOffset>
            </wp:positionV>
            <wp:extent cx="1771733" cy="955548"/>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8" cstate="print"/>
                    <a:stretch>
                      <a:fillRect/>
                    </a:stretch>
                  </pic:blipFill>
                  <pic:spPr>
                    <a:xfrm>
                      <a:off x="0" y="0"/>
                      <a:ext cx="1771733" cy="955548"/>
                    </a:xfrm>
                    <a:prstGeom prst="rect">
                      <a:avLst/>
                    </a:prstGeom>
                  </pic:spPr>
                </pic:pic>
              </a:graphicData>
            </a:graphic>
          </wp:anchor>
        </w:drawing>
      </w:r>
      <w:r>
        <w:rPr>
          <w:noProof/>
        </w:rPr>
        <w:drawing>
          <wp:anchor distT="0" distB="0" distL="0" distR="0" simplePos="0" relativeHeight="3" behindDoc="0" locked="0" layoutInCell="1" allowOverlap="1" wp14:anchorId="7D56C580" wp14:editId="04E3CC25">
            <wp:simplePos x="0" y="0"/>
            <wp:positionH relativeFrom="page">
              <wp:posOffset>4486189</wp:posOffset>
            </wp:positionH>
            <wp:positionV relativeFrom="paragraph">
              <wp:posOffset>150581</wp:posOffset>
            </wp:positionV>
            <wp:extent cx="816756" cy="95554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9" cstate="print"/>
                    <a:stretch>
                      <a:fillRect/>
                    </a:stretch>
                  </pic:blipFill>
                  <pic:spPr>
                    <a:xfrm>
                      <a:off x="0" y="0"/>
                      <a:ext cx="816756" cy="955548"/>
                    </a:xfrm>
                    <a:prstGeom prst="rect">
                      <a:avLst/>
                    </a:prstGeom>
                  </pic:spPr>
                </pic:pic>
              </a:graphicData>
            </a:graphic>
          </wp:anchor>
        </w:drawing>
      </w:r>
      <w:r>
        <w:rPr>
          <w:noProof/>
        </w:rPr>
        <w:drawing>
          <wp:anchor distT="0" distB="0" distL="0" distR="0" simplePos="0" relativeHeight="4" behindDoc="0" locked="0" layoutInCell="1" allowOverlap="1" wp14:anchorId="321B58AC" wp14:editId="5E257EEC">
            <wp:simplePos x="0" y="0"/>
            <wp:positionH relativeFrom="page">
              <wp:posOffset>5458197</wp:posOffset>
            </wp:positionH>
            <wp:positionV relativeFrom="paragraph">
              <wp:posOffset>133957</wp:posOffset>
            </wp:positionV>
            <wp:extent cx="829321" cy="9890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0" cstate="print"/>
                    <a:stretch>
                      <a:fillRect/>
                    </a:stretch>
                  </pic:blipFill>
                  <pic:spPr>
                    <a:xfrm>
                      <a:off x="0" y="0"/>
                      <a:ext cx="829321" cy="989076"/>
                    </a:xfrm>
                    <a:prstGeom prst="rect">
                      <a:avLst/>
                    </a:prstGeom>
                  </pic:spPr>
                </pic:pic>
              </a:graphicData>
            </a:graphic>
          </wp:anchor>
        </w:drawing>
      </w:r>
    </w:p>
    <w:p w14:paraId="52535D70" w14:textId="77777777" w:rsidR="00CB78EB" w:rsidRDefault="00CB78EB">
      <w:pPr>
        <w:rPr>
          <w:sz w:val="14"/>
        </w:rPr>
        <w:sectPr w:rsidR="00CB78EB">
          <w:type w:val="continuous"/>
          <w:pgSz w:w="12240" w:h="15840"/>
          <w:pgMar w:top="20" w:right="0" w:bottom="0" w:left="0" w:header="720" w:footer="720" w:gutter="0"/>
          <w:cols w:space="720"/>
        </w:sectPr>
      </w:pPr>
    </w:p>
    <w:p w14:paraId="6334702C" w14:textId="77777777" w:rsidR="00CB78EB" w:rsidRDefault="00CB78EB">
      <w:pPr>
        <w:pStyle w:val="BodyText"/>
        <w:spacing w:before="3"/>
        <w:rPr>
          <w:i/>
          <w:sz w:val="17"/>
        </w:rPr>
      </w:pPr>
    </w:p>
    <w:p w14:paraId="6DC023B2" w14:textId="77777777" w:rsidR="00CB78EB" w:rsidRDefault="00D71FB7">
      <w:pPr>
        <w:spacing w:before="103"/>
        <w:ind w:left="5469" w:right="5469"/>
        <w:jc w:val="center"/>
        <w:rPr>
          <w:b/>
          <w:sz w:val="36"/>
        </w:rPr>
      </w:pPr>
      <w:r>
        <w:rPr>
          <w:b/>
          <w:color w:val="256FB8"/>
          <w:w w:val="105"/>
          <w:sz w:val="36"/>
        </w:rPr>
        <w:t>Circles</w:t>
      </w:r>
    </w:p>
    <w:p w14:paraId="7F264A16" w14:textId="77777777" w:rsidR="00CB78EB" w:rsidRDefault="00CB78EB">
      <w:pPr>
        <w:pStyle w:val="BodyText"/>
        <w:spacing w:before="11"/>
        <w:rPr>
          <w:b/>
          <w:sz w:val="34"/>
        </w:rPr>
      </w:pPr>
    </w:p>
    <w:p w14:paraId="7AF539E1" w14:textId="77777777" w:rsidR="00CB78EB" w:rsidRDefault="00D71FB7">
      <w:pPr>
        <w:pStyle w:val="Heading1"/>
        <w:numPr>
          <w:ilvl w:val="0"/>
          <w:numId w:val="1"/>
        </w:numPr>
        <w:tabs>
          <w:tab w:val="left" w:pos="1005"/>
        </w:tabs>
        <w:jc w:val="both"/>
      </w:pPr>
      <w:r>
        <w:t>Introduction to</w:t>
      </w:r>
      <w:r>
        <w:rPr>
          <w:spacing w:val="-2"/>
        </w:rPr>
        <w:t xml:space="preserve"> </w:t>
      </w:r>
      <w:r>
        <w:t>Circle</w:t>
      </w:r>
    </w:p>
    <w:p w14:paraId="2CBA71BD" w14:textId="77777777" w:rsidR="00CB78EB" w:rsidRDefault="00D71FB7">
      <w:pPr>
        <w:pStyle w:val="BodyText"/>
        <w:ind w:left="1004" w:right="720"/>
        <w:jc w:val="both"/>
      </w:pPr>
      <w:r>
        <w:t xml:space="preserve">A </w:t>
      </w:r>
      <w:r>
        <w:rPr>
          <w:b/>
        </w:rPr>
        <w:t xml:space="preserve">circle </w:t>
      </w:r>
      <w:r>
        <w:t xml:space="preserve">is the locus of a point which lies in the plane in such a manner that its distance from a fixed point in the plane is constant. The fixed point is called the </w:t>
      </w:r>
      <w:proofErr w:type="spellStart"/>
      <w:r>
        <w:rPr>
          <w:b/>
        </w:rPr>
        <w:t>centre</w:t>
      </w:r>
      <w:proofErr w:type="spellEnd"/>
      <w:r>
        <w:rPr>
          <w:b/>
        </w:rPr>
        <w:t xml:space="preserve"> </w:t>
      </w:r>
      <w:r>
        <w:t xml:space="preserve">and the constant distance is called the </w:t>
      </w:r>
      <w:r>
        <w:rPr>
          <w:b/>
        </w:rPr>
        <w:t xml:space="preserve">radius </w:t>
      </w:r>
      <w:r>
        <w:t>of the</w:t>
      </w:r>
      <w:r>
        <w:rPr>
          <w:spacing w:val="-3"/>
        </w:rPr>
        <w:t xml:space="preserve"> </w:t>
      </w:r>
      <w:r>
        <w:t>circle.</w:t>
      </w:r>
    </w:p>
    <w:p w14:paraId="07AA2306" w14:textId="77777777" w:rsidR="00CB78EB" w:rsidRDefault="00CB78EB">
      <w:pPr>
        <w:pStyle w:val="BodyText"/>
      </w:pPr>
    </w:p>
    <w:p w14:paraId="250E5BF9" w14:textId="77777777" w:rsidR="00CB78EB" w:rsidRDefault="00D71FB7">
      <w:pPr>
        <w:pStyle w:val="Heading1"/>
        <w:numPr>
          <w:ilvl w:val="0"/>
          <w:numId w:val="1"/>
        </w:numPr>
        <w:tabs>
          <w:tab w:val="left" w:pos="1005"/>
        </w:tabs>
      </w:pPr>
      <w:r>
        <w:t>Parts of the</w:t>
      </w:r>
      <w:r>
        <w:rPr>
          <w:spacing w:val="-1"/>
        </w:rPr>
        <w:t xml:space="preserve"> </w:t>
      </w:r>
      <w:r>
        <w:t>circle</w:t>
      </w:r>
    </w:p>
    <w:p w14:paraId="32EB1B2D" w14:textId="77777777" w:rsidR="00CB78EB" w:rsidRDefault="00D71FB7">
      <w:pPr>
        <w:pStyle w:val="ListParagraph"/>
        <w:numPr>
          <w:ilvl w:val="1"/>
          <w:numId w:val="1"/>
        </w:numPr>
        <w:tabs>
          <w:tab w:val="left" w:pos="1349"/>
          <w:tab w:val="left" w:pos="1350"/>
        </w:tabs>
        <w:spacing w:before="1" w:line="281" w:lineRule="exact"/>
        <w:rPr>
          <w:sz w:val="23"/>
        </w:rPr>
      </w:pPr>
      <w:r>
        <w:rPr>
          <w:sz w:val="23"/>
        </w:rPr>
        <w:t>A line s</w:t>
      </w:r>
      <w:r>
        <w:rPr>
          <w:sz w:val="23"/>
        </w:rPr>
        <w:t xml:space="preserve">egment that joins any two points lying on a circle is called the </w:t>
      </w:r>
      <w:r>
        <w:rPr>
          <w:b/>
          <w:sz w:val="23"/>
        </w:rPr>
        <w:t xml:space="preserve">chord </w:t>
      </w:r>
      <w:r>
        <w:rPr>
          <w:sz w:val="23"/>
        </w:rPr>
        <w:t>of the</w:t>
      </w:r>
      <w:r>
        <w:rPr>
          <w:spacing w:val="-7"/>
          <w:sz w:val="23"/>
        </w:rPr>
        <w:t xml:space="preserve"> </w:t>
      </w:r>
      <w:r>
        <w:rPr>
          <w:sz w:val="23"/>
        </w:rPr>
        <w:t>circle.</w:t>
      </w:r>
    </w:p>
    <w:p w14:paraId="007E5E46" w14:textId="77777777" w:rsidR="00CB78EB" w:rsidRDefault="00D71FB7">
      <w:pPr>
        <w:pStyle w:val="ListParagraph"/>
        <w:numPr>
          <w:ilvl w:val="1"/>
          <w:numId w:val="1"/>
        </w:numPr>
        <w:tabs>
          <w:tab w:val="left" w:pos="1349"/>
          <w:tab w:val="left" w:pos="1350"/>
        </w:tabs>
        <w:spacing w:line="280" w:lineRule="exact"/>
        <w:rPr>
          <w:sz w:val="23"/>
        </w:rPr>
      </w:pPr>
      <w:r>
        <w:rPr>
          <w:sz w:val="23"/>
        </w:rPr>
        <w:t xml:space="preserve">A chord passing through the </w:t>
      </w:r>
      <w:proofErr w:type="spellStart"/>
      <w:r>
        <w:rPr>
          <w:sz w:val="23"/>
        </w:rPr>
        <w:t>centre</w:t>
      </w:r>
      <w:proofErr w:type="spellEnd"/>
      <w:r>
        <w:rPr>
          <w:sz w:val="23"/>
        </w:rPr>
        <w:t xml:space="preserve"> of the circle is called </w:t>
      </w:r>
      <w:r>
        <w:rPr>
          <w:b/>
          <w:sz w:val="23"/>
        </w:rPr>
        <w:t xml:space="preserve">diameter </w:t>
      </w:r>
      <w:r>
        <w:rPr>
          <w:sz w:val="23"/>
        </w:rPr>
        <w:t>of the</w:t>
      </w:r>
      <w:r>
        <w:rPr>
          <w:spacing w:val="-4"/>
          <w:sz w:val="23"/>
        </w:rPr>
        <w:t xml:space="preserve"> </w:t>
      </w:r>
      <w:r>
        <w:rPr>
          <w:sz w:val="23"/>
        </w:rPr>
        <w:t>circle.</w:t>
      </w:r>
    </w:p>
    <w:p w14:paraId="0AF35D81" w14:textId="77777777" w:rsidR="00CB78EB" w:rsidRDefault="00D71FB7">
      <w:pPr>
        <w:pStyle w:val="ListParagraph"/>
        <w:numPr>
          <w:ilvl w:val="1"/>
          <w:numId w:val="1"/>
        </w:numPr>
        <w:tabs>
          <w:tab w:val="left" w:pos="1349"/>
          <w:tab w:val="left" w:pos="1350"/>
        </w:tabs>
        <w:spacing w:line="280" w:lineRule="exact"/>
        <w:rPr>
          <w:sz w:val="23"/>
        </w:rPr>
      </w:pPr>
      <w:r>
        <w:rPr>
          <w:sz w:val="23"/>
        </w:rPr>
        <w:t xml:space="preserve">A line segment joining the </w:t>
      </w:r>
      <w:proofErr w:type="spellStart"/>
      <w:r>
        <w:rPr>
          <w:sz w:val="23"/>
        </w:rPr>
        <w:t>centre</w:t>
      </w:r>
      <w:proofErr w:type="spellEnd"/>
      <w:r>
        <w:rPr>
          <w:sz w:val="23"/>
        </w:rPr>
        <w:t xml:space="preserve"> and a point on the circle is called </w:t>
      </w:r>
      <w:r>
        <w:rPr>
          <w:b/>
          <w:sz w:val="23"/>
        </w:rPr>
        <w:t xml:space="preserve">radius </w:t>
      </w:r>
      <w:r>
        <w:rPr>
          <w:sz w:val="23"/>
        </w:rPr>
        <w:t>of the</w:t>
      </w:r>
      <w:r>
        <w:rPr>
          <w:spacing w:val="-6"/>
          <w:sz w:val="23"/>
        </w:rPr>
        <w:t xml:space="preserve"> </w:t>
      </w:r>
      <w:r>
        <w:rPr>
          <w:sz w:val="23"/>
        </w:rPr>
        <w:t>cir</w:t>
      </w:r>
      <w:r>
        <w:rPr>
          <w:sz w:val="23"/>
        </w:rPr>
        <w:t>cle.</w:t>
      </w:r>
    </w:p>
    <w:p w14:paraId="3556C893" w14:textId="77777777" w:rsidR="00CB78EB" w:rsidRDefault="00D71FB7">
      <w:pPr>
        <w:pStyle w:val="ListParagraph"/>
        <w:numPr>
          <w:ilvl w:val="1"/>
          <w:numId w:val="1"/>
        </w:numPr>
        <w:tabs>
          <w:tab w:val="left" w:pos="1349"/>
          <w:tab w:val="left" w:pos="1350"/>
        </w:tabs>
        <w:spacing w:line="281" w:lineRule="exact"/>
        <w:rPr>
          <w:sz w:val="23"/>
        </w:rPr>
      </w:pPr>
      <w:r>
        <w:rPr>
          <w:sz w:val="23"/>
        </w:rPr>
        <w:t xml:space="preserve">A line which intersects a circle at two distinct points is called a </w:t>
      </w:r>
      <w:r>
        <w:rPr>
          <w:b/>
          <w:sz w:val="23"/>
        </w:rPr>
        <w:t xml:space="preserve">secant </w:t>
      </w:r>
      <w:r>
        <w:rPr>
          <w:sz w:val="23"/>
        </w:rPr>
        <w:t>of the</w:t>
      </w:r>
      <w:r>
        <w:rPr>
          <w:spacing w:val="-8"/>
          <w:sz w:val="23"/>
        </w:rPr>
        <w:t xml:space="preserve"> </w:t>
      </w:r>
      <w:r>
        <w:rPr>
          <w:sz w:val="23"/>
        </w:rPr>
        <w:t>circle.</w:t>
      </w:r>
    </w:p>
    <w:p w14:paraId="5D5982E9" w14:textId="77777777" w:rsidR="00CB78EB" w:rsidRDefault="00D71FB7">
      <w:pPr>
        <w:pStyle w:val="BodyText"/>
        <w:spacing w:before="5"/>
      </w:pPr>
      <w:r>
        <w:rPr>
          <w:noProof/>
        </w:rPr>
        <w:drawing>
          <wp:anchor distT="0" distB="0" distL="0" distR="0" simplePos="0" relativeHeight="16" behindDoc="0" locked="0" layoutInCell="1" allowOverlap="1" wp14:anchorId="5F8305AA" wp14:editId="407D341B">
            <wp:simplePos x="0" y="0"/>
            <wp:positionH relativeFrom="page">
              <wp:posOffset>1450918</wp:posOffset>
            </wp:positionH>
            <wp:positionV relativeFrom="paragraph">
              <wp:posOffset>195944</wp:posOffset>
            </wp:positionV>
            <wp:extent cx="1843733" cy="1839468"/>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11" cstate="print"/>
                    <a:stretch>
                      <a:fillRect/>
                    </a:stretch>
                  </pic:blipFill>
                  <pic:spPr>
                    <a:xfrm>
                      <a:off x="0" y="0"/>
                      <a:ext cx="1843733" cy="1839468"/>
                    </a:xfrm>
                    <a:prstGeom prst="rect">
                      <a:avLst/>
                    </a:prstGeom>
                  </pic:spPr>
                </pic:pic>
              </a:graphicData>
            </a:graphic>
          </wp:anchor>
        </w:drawing>
      </w:r>
      <w:r>
        <w:rPr>
          <w:noProof/>
        </w:rPr>
        <w:drawing>
          <wp:anchor distT="0" distB="0" distL="0" distR="0" simplePos="0" relativeHeight="17" behindDoc="0" locked="0" layoutInCell="1" allowOverlap="1" wp14:anchorId="1E44D87C" wp14:editId="5231DD5F">
            <wp:simplePos x="0" y="0"/>
            <wp:positionH relativeFrom="page">
              <wp:posOffset>3493041</wp:posOffset>
            </wp:positionH>
            <wp:positionV relativeFrom="paragraph">
              <wp:posOffset>536994</wp:posOffset>
            </wp:positionV>
            <wp:extent cx="2797336" cy="1589151"/>
            <wp:effectExtent l="0" t="0" r="0" b="0"/>
            <wp:wrapTopAndBottom/>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2" cstate="print"/>
                    <a:stretch>
                      <a:fillRect/>
                    </a:stretch>
                  </pic:blipFill>
                  <pic:spPr>
                    <a:xfrm>
                      <a:off x="0" y="0"/>
                      <a:ext cx="2797336" cy="1589151"/>
                    </a:xfrm>
                    <a:prstGeom prst="rect">
                      <a:avLst/>
                    </a:prstGeom>
                  </pic:spPr>
                </pic:pic>
              </a:graphicData>
            </a:graphic>
          </wp:anchor>
        </w:drawing>
      </w:r>
    </w:p>
    <w:p w14:paraId="4DFFFC1F" w14:textId="77777777" w:rsidR="00CB78EB" w:rsidRDefault="00CB78EB">
      <w:pPr>
        <w:pStyle w:val="BodyText"/>
        <w:spacing w:before="9"/>
        <w:rPr>
          <w:sz w:val="24"/>
        </w:rPr>
      </w:pPr>
    </w:p>
    <w:p w14:paraId="707820C1" w14:textId="77777777" w:rsidR="00CB78EB" w:rsidRDefault="00D71FB7">
      <w:pPr>
        <w:pStyle w:val="BodyText"/>
        <w:spacing w:before="1"/>
        <w:ind w:left="1004"/>
        <w:jc w:val="both"/>
      </w:pPr>
      <w:r>
        <w:t>In the figure, AB is a secant to the circle.</w:t>
      </w:r>
    </w:p>
    <w:p w14:paraId="4B8D70BE" w14:textId="77777777" w:rsidR="00CB78EB" w:rsidRDefault="00CB78EB">
      <w:pPr>
        <w:pStyle w:val="BodyText"/>
      </w:pPr>
    </w:p>
    <w:p w14:paraId="0C2B00C5" w14:textId="77777777" w:rsidR="00CB78EB" w:rsidRDefault="00D71FB7">
      <w:pPr>
        <w:pStyle w:val="Heading1"/>
        <w:numPr>
          <w:ilvl w:val="0"/>
          <w:numId w:val="1"/>
        </w:numPr>
        <w:tabs>
          <w:tab w:val="left" w:pos="1005"/>
        </w:tabs>
        <w:spacing w:line="264" w:lineRule="exact"/>
      </w:pPr>
      <w:r>
        <w:t>Tangent to the</w:t>
      </w:r>
      <w:r>
        <w:rPr>
          <w:spacing w:val="-2"/>
        </w:rPr>
        <w:t xml:space="preserve"> </w:t>
      </w:r>
      <w:r>
        <w:t>circle</w:t>
      </w:r>
    </w:p>
    <w:p w14:paraId="68C92D93" w14:textId="77777777" w:rsidR="00CB78EB" w:rsidRDefault="00D71FB7">
      <w:pPr>
        <w:pStyle w:val="BodyText"/>
        <w:ind w:left="990" w:right="773"/>
      </w:pPr>
      <w:r>
        <w:t xml:space="preserve">A </w:t>
      </w:r>
      <w:r>
        <w:rPr>
          <w:b/>
        </w:rPr>
        <w:t xml:space="preserve">tangent </w:t>
      </w:r>
      <w:r>
        <w:t xml:space="preserve">to the circle is a line that intersects the circle (touches the circle) at only one point. The word ’tangent’ comes from the Latin word ‘tangere’, which means to touch. The common point of the circle and the tangent is called </w:t>
      </w:r>
      <w:r>
        <w:rPr>
          <w:b/>
        </w:rPr>
        <w:t>point of contact</w:t>
      </w:r>
      <w:r>
        <w:t>.</w:t>
      </w:r>
    </w:p>
    <w:p w14:paraId="08E66075" w14:textId="77777777" w:rsidR="00CB78EB" w:rsidRDefault="00CB78EB">
      <w:pPr>
        <w:pStyle w:val="BodyText"/>
        <w:rPr>
          <w:sz w:val="20"/>
        </w:rPr>
      </w:pPr>
    </w:p>
    <w:p w14:paraId="090F2C3E" w14:textId="77777777" w:rsidR="00CB78EB" w:rsidRDefault="00D71FB7">
      <w:pPr>
        <w:pStyle w:val="BodyText"/>
        <w:spacing w:before="6"/>
        <w:rPr>
          <w:sz w:val="13"/>
        </w:rPr>
      </w:pPr>
      <w:r>
        <w:rPr>
          <w:noProof/>
        </w:rPr>
        <w:drawing>
          <wp:anchor distT="0" distB="0" distL="0" distR="0" simplePos="0" relativeHeight="18" behindDoc="0" locked="0" layoutInCell="1" allowOverlap="1" wp14:anchorId="5E06548F" wp14:editId="33E6E3FE">
            <wp:simplePos x="0" y="0"/>
            <wp:positionH relativeFrom="page">
              <wp:posOffset>2727909</wp:posOffset>
            </wp:positionH>
            <wp:positionV relativeFrom="paragraph">
              <wp:posOffset>124114</wp:posOffset>
            </wp:positionV>
            <wp:extent cx="2287774" cy="1437132"/>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13" cstate="print"/>
                    <a:stretch>
                      <a:fillRect/>
                    </a:stretch>
                  </pic:blipFill>
                  <pic:spPr>
                    <a:xfrm>
                      <a:off x="0" y="0"/>
                      <a:ext cx="2287774" cy="1437132"/>
                    </a:xfrm>
                    <a:prstGeom prst="rect">
                      <a:avLst/>
                    </a:prstGeom>
                  </pic:spPr>
                </pic:pic>
              </a:graphicData>
            </a:graphic>
          </wp:anchor>
        </w:drawing>
      </w:r>
    </w:p>
    <w:p w14:paraId="262101CB" w14:textId="77777777" w:rsidR="00CB78EB" w:rsidRDefault="00D71FB7">
      <w:pPr>
        <w:pStyle w:val="BodyText"/>
        <w:spacing w:before="199"/>
        <w:ind w:left="1038"/>
      </w:pPr>
      <w:r>
        <w:t>In the fi</w:t>
      </w:r>
      <w:r>
        <w:t>gure, AB is a tangent to the circle and P is the point of contact.</w:t>
      </w:r>
    </w:p>
    <w:p w14:paraId="5B4E9638" w14:textId="77777777" w:rsidR="00CB78EB" w:rsidRDefault="00CB78EB">
      <w:pPr>
        <w:pStyle w:val="BodyText"/>
        <w:rPr>
          <w:sz w:val="26"/>
        </w:rPr>
      </w:pPr>
    </w:p>
    <w:p w14:paraId="70E5DB80" w14:textId="77777777" w:rsidR="00CB78EB" w:rsidRDefault="00D71FB7">
      <w:pPr>
        <w:pStyle w:val="Heading1"/>
        <w:numPr>
          <w:ilvl w:val="0"/>
          <w:numId w:val="1"/>
        </w:numPr>
        <w:tabs>
          <w:tab w:val="left" w:pos="1005"/>
        </w:tabs>
        <w:spacing w:before="231" w:line="264" w:lineRule="exact"/>
      </w:pPr>
      <w:r>
        <w:t>Important facts about</w:t>
      </w:r>
      <w:r>
        <w:rPr>
          <w:spacing w:val="-2"/>
        </w:rPr>
        <w:t xml:space="preserve"> </w:t>
      </w:r>
      <w:r>
        <w:t>tangent</w:t>
      </w:r>
    </w:p>
    <w:p w14:paraId="3D22B2B0" w14:textId="77777777" w:rsidR="00CB78EB" w:rsidRDefault="00D71FB7">
      <w:pPr>
        <w:pStyle w:val="ListParagraph"/>
        <w:numPr>
          <w:ilvl w:val="1"/>
          <w:numId w:val="1"/>
        </w:numPr>
        <w:tabs>
          <w:tab w:val="left" w:pos="1349"/>
          <w:tab w:val="left" w:pos="1350"/>
        </w:tabs>
        <w:ind w:right="798"/>
        <w:rPr>
          <w:sz w:val="23"/>
        </w:rPr>
      </w:pPr>
      <w:r>
        <w:rPr>
          <w:sz w:val="23"/>
        </w:rPr>
        <w:t>The tangent to a circle is a special case of the secant, when the two end points of its corresponding chord coincide.</w:t>
      </w:r>
    </w:p>
    <w:p w14:paraId="772DE712" w14:textId="77777777" w:rsidR="00CB78EB" w:rsidRDefault="00D71FB7">
      <w:pPr>
        <w:pStyle w:val="ListParagraph"/>
        <w:numPr>
          <w:ilvl w:val="1"/>
          <w:numId w:val="1"/>
        </w:numPr>
        <w:tabs>
          <w:tab w:val="left" w:pos="1349"/>
          <w:tab w:val="left" w:pos="1350"/>
        </w:tabs>
        <w:spacing w:before="1" w:line="237" w:lineRule="auto"/>
        <w:ind w:right="717"/>
        <w:rPr>
          <w:sz w:val="23"/>
        </w:rPr>
      </w:pPr>
      <w:r>
        <w:rPr>
          <w:sz w:val="23"/>
        </w:rPr>
        <w:t xml:space="preserve">The tangent at any point of a circle is </w:t>
      </w:r>
      <w:r>
        <w:rPr>
          <w:sz w:val="23"/>
        </w:rPr>
        <w:t>perpendicular to the radius through the point of contact. This point of contact is also called as point of</w:t>
      </w:r>
      <w:r>
        <w:rPr>
          <w:spacing w:val="-4"/>
          <w:sz w:val="23"/>
        </w:rPr>
        <w:t xml:space="preserve"> </w:t>
      </w:r>
      <w:r>
        <w:rPr>
          <w:sz w:val="23"/>
        </w:rPr>
        <w:t>tangency.</w:t>
      </w:r>
    </w:p>
    <w:p w14:paraId="37069546" w14:textId="77777777" w:rsidR="00CB78EB" w:rsidRDefault="00CB78EB">
      <w:pPr>
        <w:spacing w:line="237" w:lineRule="auto"/>
        <w:rPr>
          <w:sz w:val="23"/>
        </w:rPr>
        <w:sectPr w:rsidR="00CB78EB">
          <w:headerReference w:type="default" r:id="rId14"/>
          <w:footerReference w:type="default" r:id="rId15"/>
          <w:pgSz w:w="12240" w:h="15840"/>
          <w:pgMar w:top="660" w:right="0" w:bottom="340" w:left="0" w:header="19" w:footer="141" w:gutter="0"/>
          <w:pgNumType w:start="2"/>
          <w:cols w:space="720"/>
        </w:sectPr>
      </w:pPr>
    </w:p>
    <w:p w14:paraId="12998276" w14:textId="77777777" w:rsidR="00CB78EB" w:rsidRDefault="00CB78EB">
      <w:pPr>
        <w:pStyle w:val="BodyText"/>
        <w:rPr>
          <w:sz w:val="20"/>
        </w:rPr>
      </w:pPr>
    </w:p>
    <w:p w14:paraId="262EAF27" w14:textId="77777777" w:rsidR="00CB78EB" w:rsidRDefault="00CB78EB">
      <w:pPr>
        <w:pStyle w:val="BodyText"/>
        <w:spacing w:before="11"/>
        <w:rPr>
          <w:sz w:val="10"/>
        </w:rPr>
      </w:pPr>
    </w:p>
    <w:p w14:paraId="68022D2D" w14:textId="77777777" w:rsidR="00CB78EB" w:rsidRDefault="00D71FB7">
      <w:pPr>
        <w:pStyle w:val="BodyText"/>
        <w:ind w:left="4631"/>
        <w:rPr>
          <w:sz w:val="20"/>
        </w:rPr>
      </w:pPr>
      <w:r>
        <w:rPr>
          <w:noProof/>
          <w:sz w:val="20"/>
        </w:rPr>
        <w:drawing>
          <wp:inline distT="0" distB="0" distL="0" distR="0" wp14:anchorId="3BC54C48" wp14:editId="1B0C4B2A">
            <wp:extent cx="1855528" cy="1285875"/>
            <wp:effectExtent l="0" t="0" r="0" b="0"/>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16" cstate="print"/>
                    <a:stretch>
                      <a:fillRect/>
                    </a:stretch>
                  </pic:blipFill>
                  <pic:spPr>
                    <a:xfrm>
                      <a:off x="0" y="0"/>
                      <a:ext cx="1855528" cy="1285875"/>
                    </a:xfrm>
                    <a:prstGeom prst="rect">
                      <a:avLst/>
                    </a:prstGeom>
                  </pic:spPr>
                </pic:pic>
              </a:graphicData>
            </a:graphic>
          </wp:inline>
        </w:drawing>
      </w:r>
    </w:p>
    <w:p w14:paraId="368C1886" w14:textId="77777777" w:rsidR="00CB78EB" w:rsidRDefault="00D71FB7">
      <w:pPr>
        <w:pStyle w:val="ListParagraph"/>
        <w:numPr>
          <w:ilvl w:val="1"/>
          <w:numId w:val="1"/>
        </w:numPr>
        <w:tabs>
          <w:tab w:val="left" w:pos="1349"/>
          <w:tab w:val="left" w:pos="1350"/>
        </w:tabs>
        <w:spacing w:before="54" w:line="237" w:lineRule="auto"/>
        <w:ind w:right="1502"/>
        <w:rPr>
          <w:sz w:val="23"/>
        </w:rPr>
      </w:pPr>
      <w:r>
        <w:rPr>
          <w:sz w:val="23"/>
        </w:rPr>
        <w:t>A line drawn through the end of a radius (point on circumference) and perpendicular to it is a tangent to the</w:t>
      </w:r>
      <w:r>
        <w:rPr>
          <w:spacing w:val="-1"/>
          <w:sz w:val="23"/>
        </w:rPr>
        <w:t xml:space="preserve"> </w:t>
      </w:r>
      <w:r>
        <w:rPr>
          <w:sz w:val="23"/>
        </w:rPr>
        <w:t>circle.</w:t>
      </w:r>
    </w:p>
    <w:p w14:paraId="3795AC37" w14:textId="77777777" w:rsidR="00CB78EB" w:rsidRDefault="00CB78EB">
      <w:pPr>
        <w:pStyle w:val="BodyText"/>
        <w:spacing w:before="1"/>
      </w:pPr>
    </w:p>
    <w:p w14:paraId="03FC842A" w14:textId="77777777" w:rsidR="00CB78EB" w:rsidRDefault="00D71FB7">
      <w:pPr>
        <w:pStyle w:val="Heading1"/>
        <w:numPr>
          <w:ilvl w:val="0"/>
          <w:numId w:val="1"/>
        </w:numPr>
        <w:tabs>
          <w:tab w:val="left" w:pos="990"/>
        </w:tabs>
        <w:spacing w:line="264" w:lineRule="exact"/>
        <w:ind w:left="990" w:hanging="270"/>
      </w:pPr>
      <w:r>
        <w:t>Number of tangents on a</w:t>
      </w:r>
      <w:r>
        <w:rPr>
          <w:spacing w:val="-2"/>
        </w:rPr>
        <w:t xml:space="preserve"> </w:t>
      </w:r>
      <w:r>
        <w:t>circle</w:t>
      </w:r>
    </w:p>
    <w:p w14:paraId="0966EBFE" w14:textId="77777777" w:rsidR="00CB78EB" w:rsidRDefault="00D71FB7">
      <w:pPr>
        <w:pStyle w:val="ListParagraph"/>
        <w:numPr>
          <w:ilvl w:val="1"/>
          <w:numId w:val="1"/>
        </w:numPr>
        <w:tabs>
          <w:tab w:val="left" w:pos="1349"/>
          <w:tab w:val="left" w:pos="1350"/>
        </w:tabs>
        <w:ind w:right="1016"/>
        <w:rPr>
          <w:sz w:val="23"/>
        </w:rPr>
      </w:pPr>
      <w:r>
        <w:rPr>
          <w:sz w:val="23"/>
        </w:rPr>
        <w:t>There is no tangent possible to a circle from the point (or passing through a point) lying inside the circ</w:t>
      </w:r>
      <w:r>
        <w:rPr>
          <w:sz w:val="23"/>
        </w:rPr>
        <w:t>le.</w:t>
      </w:r>
    </w:p>
    <w:p w14:paraId="4C78339C" w14:textId="77777777" w:rsidR="00CB78EB" w:rsidRDefault="00D71FB7">
      <w:pPr>
        <w:pStyle w:val="ListParagraph"/>
        <w:numPr>
          <w:ilvl w:val="1"/>
          <w:numId w:val="1"/>
        </w:numPr>
        <w:tabs>
          <w:tab w:val="left" w:pos="1349"/>
          <w:tab w:val="left" w:pos="1350"/>
        </w:tabs>
        <w:spacing w:line="279" w:lineRule="exact"/>
        <w:rPr>
          <w:sz w:val="23"/>
        </w:rPr>
      </w:pPr>
      <w:r>
        <w:rPr>
          <w:sz w:val="23"/>
        </w:rPr>
        <w:t xml:space="preserve">There are </w:t>
      </w:r>
      <w:r>
        <w:rPr>
          <w:b/>
          <w:sz w:val="23"/>
        </w:rPr>
        <w:t xml:space="preserve">exactly two tangents </w:t>
      </w:r>
      <w:r>
        <w:rPr>
          <w:sz w:val="23"/>
        </w:rPr>
        <w:t xml:space="preserve">possible to a circle </w:t>
      </w:r>
      <w:r>
        <w:rPr>
          <w:b/>
          <w:sz w:val="23"/>
        </w:rPr>
        <w:t>through a point outside the</w:t>
      </w:r>
      <w:r>
        <w:rPr>
          <w:b/>
          <w:spacing w:val="-10"/>
          <w:sz w:val="23"/>
        </w:rPr>
        <w:t xml:space="preserve"> </w:t>
      </w:r>
      <w:r>
        <w:rPr>
          <w:b/>
          <w:sz w:val="23"/>
        </w:rPr>
        <w:t>circle</w:t>
      </w:r>
      <w:r>
        <w:rPr>
          <w:sz w:val="23"/>
        </w:rPr>
        <w:t>.</w:t>
      </w:r>
    </w:p>
    <w:p w14:paraId="3A60B453" w14:textId="77777777" w:rsidR="00CB78EB" w:rsidRDefault="00D71FB7">
      <w:pPr>
        <w:pStyle w:val="ListParagraph"/>
        <w:numPr>
          <w:ilvl w:val="1"/>
          <w:numId w:val="1"/>
        </w:numPr>
        <w:tabs>
          <w:tab w:val="left" w:pos="1349"/>
          <w:tab w:val="left" w:pos="1350"/>
        </w:tabs>
        <w:spacing w:line="281" w:lineRule="exact"/>
        <w:rPr>
          <w:sz w:val="23"/>
        </w:rPr>
      </w:pPr>
      <w:r>
        <w:rPr>
          <w:sz w:val="23"/>
        </w:rPr>
        <w:t>At any point on the circle, there can be one and only one tangent</w:t>
      </w:r>
      <w:r>
        <w:rPr>
          <w:spacing w:val="-8"/>
          <w:sz w:val="23"/>
        </w:rPr>
        <w:t xml:space="preserve"> </w:t>
      </w:r>
      <w:r>
        <w:rPr>
          <w:sz w:val="23"/>
        </w:rPr>
        <w:t>possible.</w:t>
      </w:r>
    </w:p>
    <w:p w14:paraId="2AF2A706" w14:textId="77777777" w:rsidR="00CB78EB" w:rsidRDefault="00CB78EB">
      <w:pPr>
        <w:pStyle w:val="BodyText"/>
        <w:spacing w:before="10"/>
        <w:rPr>
          <w:sz w:val="22"/>
        </w:rPr>
      </w:pPr>
    </w:p>
    <w:p w14:paraId="39FE66F9" w14:textId="77777777" w:rsidR="00CB78EB" w:rsidRDefault="00D71FB7">
      <w:pPr>
        <w:pStyle w:val="Heading1"/>
        <w:numPr>
          <w:ilvl w:val="0"/>
          <w:numId w:val="1"/>
        </w:numPr>
        <w:tabs>
          <w:tab w:val="left" w:pos="990"/>
        </w:tabs>
        <w:ind w:left="990" w:hanging="270"/>
      </w:pPr>
      <w:r>
        <w:t>Length of the</w:t>
      </w:r>
      <w:r>
        <w:rPr>
          <w:spacing w:val="-2"/>
        </w:rPr>
        <w:t xml:space="preserve"> </w:t>
      </w:r>
      <w:r>
        <w:t>tangent</w:t>
      </w:r>
    </w:p>
    <w:p w14:paraId="6FC13778" w14:textId="77777777" w:rsidR="00CB78EB" w:rsidRDefault="00D71FB7">
      <w:pPr>
        <w:pStyle w:val="BodyText"/>
        <w:ind w:left="990" w:right="1205"/>
      </w:pPr>
      <w:r>
        <w:t xml:space="preserve">The length of the segment of the tangent from the external point </w:t>
      </w:r>
      <w:r>
        <w:t xml:space="preserve">P and the point of contact with the circle is called the </w:t>
      </w:r>
      <w:r>
        <w:rPr>
          <w:b/>
        </w:rPr>
        <w:t>length of the tangent</w:t>
      </w:r>
      <w:r>
        <w:t>.</w:t>
      </w:r>
    </w:p>
    <w:p w14:paraId="6279EEB4" w14:textId="77777777" w:rsidR="00CB78EB" w:rsidRDefault="00D71FB7">
      <w:pPr>
        <w:pStyle w:val="ListParagraph"/>
        <w:numPr>
          <w:ilvl w:val="1"/>
          <w:numId w:val="1"/>
        </w:numPr>
        <w:tabs>
          <w:tab w:val="left" w:pos="1349"/>
          <w:tab w:val="left" w:pos="1350"/>
        </w:tabs>
        <w:spacing w:line="280" w:lineRule="exact"/>
        <w:rPr>
          <w:sz w:val="23"/>
        </w:rPr>
      </w:pPr>
      <w:r>
        <w:rPr>
          <w:sz w:val="23"/>
        </w:rPr>
        <w:t>The lengths of tangents drawn from an external point to the circle are</w:t>
      </w:r>
      <w:r>
        <w:rPr>
          <w:spacing w:val="-8"/>
          <w:sz w:val="23"/>
        </w:rPr>
        <w:t xml:space="preserve"> </w:t>
      </w:r>
      <w:r>
        <w:rPr>
          <w:sz w:val="23"/>
        </w:rPr>
        <w:t>equal.</w:t>
      </w:r>
    </w:p>
    <w:p w14:paraId="7AC74FD2" w14:textId="77777777" w:rsidR="00CB78EB" w:rsidRDefault="00D71FB7">
      <w:pPr>
        <w:pStyle w:val="ListParagraph"/>
        <w:numPr>
          <w:ilvl w:val="1"/>
          <w:numId w:val="1"/>
        </w:numPr>
        <w:tabs>
          <w:tab w:val="left" w:pos="1349"/>
          <w:tab w:val="left" w:pos="1350"/>
        </w:tabs>
        <w:spacing w:line="281" w:lineRule="exact"/>
        <w:rPr>
          <w:sz w:val="23"/>
        </w:rPr>
      </w:pPr>
      <w:r>
        <w:rPr>
          <w:sz w:val="23"/>
        </w:rPr>
        <w:t>The figure shows two equal tangents (</w:t>
      </w:r>
      <w:r>
        <w:rPr>
          <w:i/>
          <w:sz w:val="23"/>
        </w:rPr>
        <w:t>PA = PB</w:t>
      </w:r>
      <w:r>
        <w:rPr>
          <w:sz w:val="23"/>
        </w:rPr>
        <w:t>) from an external point</w:t>
      </w:r>
      <w:r>
        <w:rPr>
          <w:spacing w:val="-3"/>
          <w:sz w:val="23"/>
        </w:rPr>
        <w:t xml:space="preserve"> </w:t>
      </w:r>
      <w:r>
        <w:rPr>
          <w:i/>
          <w:sz w:val="23"/>
        </w:rPr>
        <w:t>P</w:t>
      </w:r>
      <w:r>
        <w:rPr>
          <w:sz w:val="23"/>
        </w:rPr>
        <w:t>.</w:t>
      </w:r>
    </w:p>
    <w:p w14:paraId="4B4E22B9" w14:textId="77777777" w:rsidR="00CB78EB" w:rsidRDefault="00D71FB7">
      <w:pPr>
        <w:pStyle w:val="BodyText"/>
        <w:ind w:left="5061"/>
        <w:rPr>
          <w:sz w:val="20"/>
        </w:rPr>
      </w:pPr>
      <w:r>
        <w:rPr>
          <w:noProof/>
          <w:sz w:val="20"/>
        </w:rPr>
        <w:drawing>
          <wp:inline distT="0" distB="0" distL="0" distR="0" wp14:anchorId="41AC380A" wp14:editId="06EEB0CD">
            <wp:extent cx="1785594" cy="1359598"/>
            <wp:effectExtent l="0" t="0" r="0" b="0"/>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17" cstate="print"/>
                    <a:stretch>
                      <a:fillRect/>
                    </a:stretch>
                  </pic:blipFill>
                  <pic:spPr>
                    <a:xfrm>
                      <a:off x="0" y="0"/>
                      <a:ext cx="1785594" cy="1359598"/>
                    </a:xfrm>
                    <a:prstGeom prst="rect">
                      <a:avLst/>
                    </a:prstGeom>
                  </pic:spPr>
                </pic:pic>
              </a:graphicData>
            </a:graphic>
          </wp:inline>
        </w:drawing>
      </w:r>
    </w:p>
    <w:p w14:paraId="0F9701BB" w14:textId="77777777" w:rsidR="00CB78EB" w:rsidRDefault="00CB78EB">
      <w:pPr>
        <w:pStyle w:val="BodyText"/>
        <w:spacing w:before="8"/>
        <w:rPr>
          <w:sz w:val="25"/>
        </w:rPr>
      </w:pPr>
    </w:p>
    <w:p w14:paraId="2F2A1357" w14:textId="77777777" w:rsidR="00CB78EB" w:rsidRDefault="00D71FB7">
      <w:pPr>
        <w:pStyle w:val="Heading1"/>
        <w:numPr>
          <w:ilvl w:val="0"/>
          <w:numId w:val="1"/>
        </w:numPr>
        <w:tabs>
          <w:tab w:val="left" w:pos="990"/>
        </w:tabs>
        <w:spacing w:before="1" w:line="264" w:lineRule="exact"/>
        <w:ind w:left="990" w:hanging="270"/>
      </w:pPr>
      <w:r>
        <w:t>Angle between two tangents from an external</w:t>
      </w:r>
      <w:r>
        <w:rPr>
          <w:spacing w:val="-2"/>
        </w:rPr>
        <w:t xml:space="preserve"> </w:t>
      </w:r>
      <w:r>
        <w:t>point</w:t>
      </w:r>
    </w:p>
    <w:p w14:paraId="7C34B11E" w14:textId="77777777" w:rsidR="00CB78EB" w:rsidRDefault="00D71FB7">
      <w:pPr>
        <w:pStyle w:val="ListParagraph"/>
        <w:numPr>
          <w:ilvl w:val="1"/>
          <w:numId w:val="1"/>
        </w:numPr>
        <w:tabs>
          <w:tab w:val="left" w:pos="1349"/>
          <w:tab w:val="left" w:pos="1350"/>
        </w:tabs>
        <w:ind w:right="1273"/>
        <w:rPr>
          <w:sz w:val="23"/>
        </w:rPr>
      </w:pPr>
      <w:r>
        <w:rPr>
          <w:sz w:val="23"/>
        </w:rPr>
        <w:t xml:space="preserve">The </w:t>
      </w:r>
      <w:proofErr w:type="spellStart"/>
      <w:r>
        <w:rPr>
          <w:sz w:val="23"/>
        </w:rPr>
        <w:t>centre</w:t>
      </w:r>
      <w:proofErr w:type="spellEnd"/>
      <w:r>
        <w:rPr>
          <w:sz w:val="23"/>
        </w:rPr>
        <w:t xml:space="preserve"> of a circle lies on the bisector of the angle between the two tangents drawn from an external point.</w:t>
      </w:r>
    </w:p>
    <w:p w14:paraId="0C7BB4CD" w14:textId="77777777" w:rsidR="00CB78EB" w:rsidRDefault="00D71FB7">
      <w:pPr>
        <w:pStyle w:val="ListParagraph"/>
        <w:numPr>
          <w:ilvl w:val="1"/>
          <w:numId w:val="1"/>
        </w:numPr>
        <w:tabs>
          <w:tab w:val="left" w:pos="1349"/>
          <w:tab w:val="left" w:pos="1350"/>
        </w:tabs>
        <w:spacing w:line="237" w:lineRule="auto"/>
        <w:ind w:right="904"/>
        <w:rPr>
          <w:sz w:val="23"/>
        </w:rPr>
      </w:pPr>
      <w:r>
        <w:rPr>
          <w:noProof/>
        </w:rPr>
        <w:drawing>
          <wp:anchor distT="0" distB="0" distL="0" distR="0" simplePos="0" relativeHeight="19" behindDoc="0" locked="0" layoutInCell="1" allowOverlap="1" wp14:anchorId="0E0161CC" wp14:editId="661180DC">
            <wp:simplePos x="0" y="0"/>
            <wp:positionH relativeFrom="page">
              <wp:posOffset>3119627</wp:posOffset>
            </wp:positionH>
            <wp:positionV relativeFrom="paragraph">
              <wp:posOffset>411499</wp:posOffset>
            </wp:positionV>
            <wp:extent cx="1838971" cy="1481804"/>
            <wp:effectExtent l="0" t="0" r="0" b="0"/>
            <wp:wrapTopAndBottom/>
            <wp:docPr id="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18" cstate="print"/>
                    <a:stretch>
                      <a:fillRect/>
                    </a:stretch>
                  </pic:blipFill>
                  <pic:spPr>
                    <a:xfrm>
                      <a:off x="0" y="0"/>
                      <a:ext cx="1838971" cy="1481804"/>
                    </a:xfrm>
                    <a:prstGeom prst="rect">
                      <a:avLst/>
                    </a:prstGeom>
                  </pic:spPr>
                </pic:pic>
              </a:graphicData>
            </a:graphic>
          </wp:anchor>
        </w:drawing>
      </w:r>
      <w:r>
        <w:rPr>
          <w:sz w:val="23"/>
        </w:rPr>
        <w:t>Angle between two tangents drawn from an external point to a circle is supplementary to the</w:t>
      </w:r>
      <w:r>
        <w:rPr>
          <w:spacing w:val="-14"/>
          <w:sz w:val="23"/>
        </w:rPr>
        <w:t xml:space="preserve"> </w:t>
      </w:r>
      <w:r>
        <w:rPr>
          <w:sz w:val="23"/>
        </w:rPr>
        <w:t>a</w:t>
      </w:r>
      <w:r>
        <w:rPr>
          <w:sz w:val="23"/>
        </w:rPr>
        <w:t>ngle subtended by the line segment joining the points of contact at the</w:t>
      </w:r>
      <w:r>
        <w:rPr>
          <w:spacing w:val="-5"/>
          <w:sz w:val="23"/>
        </w:rPr>
        <w:t xml:space="preserve"> </w:t>
      </w:r>
      <w:proofErr w:type="spellStart"/>
      <w:r>
        <w:rPr>
          <w:sz w:val="23"/>
        </w:rPr>
        <w:t>centre</w:t>
      </w:r>
      <w:proofErr w:type="spellEnd"/>
      <w:r>
        <w:rPr>
          <w:sz w:val="23"/>
        </w:rPr>
        <w:t>.</w:t>
      </w:r>
    </w:p>
    <w:p w14:paraId="00D3DB57" w14:textId="77777777" w:rsidR="00CB78EB" w:rsidRDefault="00D71FB7">
      <w:pPr>
        <w:pStyle w:val="BodyText"/>
        <w:spacing w:before="71"/>
        <w:ind w:left="1350"/>
      </w:pPr>
      <w:r>
        <w:t>In the figure, angle P and angle Q are supplementary.</w:t>
      </w:r>
    </w:p>
    <w:p w14:paraId="5A925B4A" w14:textId="77777777" w:rsidR="00CB78EB" w:rsidRDefault="00CB78EB">
      <w:pPr>
        <w:pStyle w:val="BodyText"/>
        <w:rPr>
          <w:sz w:val="26"/>
        </w:rPr>
      </w:pPr>
    </w:p>
    <w:p w14:paraId="3BC5190D" w14:textId="77777777" w:rsidR="00CB78EB" w:rsidRDefault="00D71FB7">
      <w:pPr>
        <w:pStyle w:val="Heading1"/>
        <w:numPr>
          <w:ilvl w:val="0"/>
          <w:numId w:val="1"/>
        </w:numPr>
        <w:tabs>
          <w:tab w:val="left" w:pos="990"/>
        </w:tabs>
        <w:spacing w:before="230" w:line="264" w:lineRule="exact"/>
        <w:ind w:left="990" w:hanging="270"/>
      </w:pPr>
      <w:r>
        <w:t xml:space="preserve">Perpendicular from the </w:t>
      </w:r>
      <w:proofErr w:type="spellStart"/>
      <w:r>
        <w:t>centre</w:t>
      </w:r>
      <w:proofErr w:type="spellEnd"/>
    </w:p>
    <w:p w14:paraId="135ECDA2" w14:textId="77777777" w:rsidR="00CB78EB" w:rsidRDefault="00D71FB7">
      <w:pPr>
        <w:pStyle w:val="BodyText"/>
        <w:ind w:left="990" w:right="1795"/>
      </w:pPr>
      <w:r>
        <w:t xml:space="preserve">Perpendicular drawn from the </w:t>
      </w:r>
      <w:proofErr w:type="spellStart"/>
      <w:r>
        <w:t>centre</w:t>
      </w:r>
      <w:proofErr w:type="spellEnd"/>
      <w:r>
        <w:t xml:space="preserve"> to any chord of the circle, divides it into two equal p</w:t>
      </w:r>
      <w:r>
        <w:t>arts. In the figure, OM is perpendicular to AB and AM = MB.</w:t>
      </w:r>
    </w:p>
    <w:p w14:paraId="37038563" w14:textId="77777777" w:rsidR="00CB78EB" w:rsidRDefault="00CB78EB">
      <w:pPr>
        <w:sectPr w:rsidR="00CB78EB">
          <w:pgSz w:w="12240" w:h="15840"/>
          <w:pgMar w:top="660" w:right="0" w:bottom="340" w:left="0" w:header="19" w:footer="141" w:gutter="0"/>
          <w:cols w:space="720"/>
        </w:sectPr>
      </w:pPr>
    </w:p>
    <w:p w14:paraId="1D20F006" w14:textId="77777777" w:rsidR="00CB78EB" w:rsidRDefault="00CB78EB">
      <w:pPr>
        <w:pStyle w:val="BodyText"/>
        <w:spacing w:before="1"/>
        <w:rPr>
          <w:sz w:val="26"/>
        </w:rPr>
      </w:pPr>
    </w:p>
    <w:p w14:paraId="13A4CD7B" w14:textId="77777777" w:rsidR="00CB78EB" w:rsidRDefault="00D71FB7">
      <w:pPr>
        <w:pStyle w:val="BodyText"/>
        <w:ind w:left="4718"/>
        <w:rPr>
          <w:sz w:val="20"/>
        </w:rPr>
      </w:pPr>
      <w:r>
        <w:rPr>
          <w:noProof/>
          <w:sz w:val="20"/>
        </w:rPr>
        <w:drawing>
          <wp:inline distT="0" distB="0" distL="0" distR="0" wp14:anchorId="48896923" wp14:editId="5A934F29">
            <wp:extent cx="1946933" cy="1248727"/>
            <wp:effectExtent l="0" t="0" r="0" b="0"/>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19" cstate="print"/>
                    <a:stretch>
                      <a:fillRect/>
                    </a:stretch>
                  </pic:blipFill>
                  <pic:spPr>
                    <a:xfrm>
                      <a:off x="0" y="0"/>
                      <a:ext cx="1946933" cy="1248727"/>
                    </a:xfrm>
                    <a:prstGeom prst="rect">
                      <a:avLst/>
                    </a:prstGeom>
                  </pic:spPr>
                </pic:pic>
              </a:graphicData>
            </a:graphic>
          </wp:inline>
        </w:drawing>
      </w:r>
    </w:p>
    <w:p w14:paraId="346B9D1C" w14:textId="77777777" w:rsidR="00CB78EB" w:rsidRDefault="00CB78EB">
      <w:pPr>
        <w:pStyle w:val="BodyText"/>
        <w:rPr>
          <w:sz w:val="20"/>
        </w:rPr>
      </w:pPr>
    </w:p>
    <w:p w14:paraId="1F770235" w14:textId="77777777" w:rsidR="00CB78EB" w:rsidRDefault="00CB78EB">
      <w:pPr>
        <w:pStyle w:val="BodyText"/>
        <w:spacing w:before="4"/>
      </w:pPr>
    </w:p>
    <w:p w14:paraId="339C6639" w14:textId="77777777" w:rsidR="00CB78EB" w:rsidRDefault="00D71FB7">
      <w:pPr>
        <w:pStyle w:val="Heading1"/>
        <w:numPr>
          <w:ilvl w:val="0"/>
          <w:numId w:val="1"/>
        </w:numPr>
        <w:tabs>
          <w:tab w:val="left" w:pos="990"/>
        </w:tabs>
        <w:ind w:left="990" w:hanging="270"/>
      </w:pPr>
      <w:r>
        <w:t>Normal to the</w:t>
      </w:r>
      <w:r>
        <w:rPr>
          <w:spacing w:val="-1"/>
        </w:rPr>
        <w:t xml:space="preserve"> </w:t>
      </w:r>
      <w:r>
        <w:t>circle</w:t>
      </w:r>
    </w:p>
    <w:p w14:paraId="120A70AD" w14:textId="77777777" w:rsidR="00CB78EB" w:rsidRDefault="00D71FB7">
      <w:pPr>
        <w:pStyle w:val="BodyText"/>
        <w:spacing w:before="26"/>
        <w:ind w:left="990"/>
      </w:pPr>
      <w:r>
        <w:rPr>
          <w:noProof/>
        </w:rPr>
        <w:drawing>
          <wp:anchor distT="0" distB="0" distL="0" distR="0" simplePos="0" relativeHeight="20" behindDoc="0" locked="0" layoutInCell="1" allowOverlap="1" wp14:anchorId="6050C3DD" wp14:editId="1576EBAD">
            <wp:simplePos x="0" y="0"/>
            <wp:positionH relativeFrom="page">
              <wp:posOffset>3014581</wp:posOffset>
            </wp:positionH>
            <wp:positionV relativeFrom="paragraph">
              <wp:posOffset>267273</wp:posOffset>
            </wp:positionV>
            <wp:extent cx="1785473" cy="1476565"/>
            <wp:effectExtent l="0" t="0" r="0" b="0"/>
            <wp:wrapTopAndBottom/>
            <wp:docPr id="3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pic:cNvPicPr/>
                  </pic:nvPicPr>
                  <pic:blipFill>
                    <a:blip r:embed="rId20" cstate="print"/>
                    <a:stretch>
                      <a:fillRect/>
                    </a:stretch>
                  </pic:blipFill>
                  <pic:spPr>
                    <a:xfrm>
                      <a:off x="0" y="0"/>
                      <a:ext cx="1785473" cy="1476565"/>
                    </a:xfrm>
                    <a:prstGeom prst="rect">
                      <a:avLst/>
                    </a:prstGeom>
                  </pic:spPr>
                </pic:pic>
              </a:graphicData>
            </a:graphic>
          </wp:anchor>
        </w:drawing>
      </w:r>
      <w:r>
        <w:t>The line containing the radius through the point of contact is called the normal to the circle at that point.</w:t>
      </w:r>
    </w:p>
    <w:p w14:paraId="359159C4" w14:textId="77777777" w:rsidR="00CB78EB" w:rsidRDefault="00CB78EB">
      <w:pPr>
        <w:pStyle w:val="BodyText"/>
        <w:rPr>
          <w:sz w:val="33"/>
        </w:rPr>
      </w:pPr>
    </w:p>
    <w:p w14:paraId="242D8188" w14:textId="77777777" w:rsidR="00CB78EB" w:rsidRDefault="00D71FB7">
      <w:pPr>
        <w:pStyle w:val="Heading1"/>
        <w:numPr>
          <w:ilvl w:val="0"/>
          <w:numId w:val="1"/>
        </w:numPr>
        <w:tabs>
          <w:tab w:val="left" w:pos="1080"/>
        </w:tabs>
        <w:spacing w:before="1"/>
        <w:ind w:left="1080" w:hanging="360"/>
      </w:pPr>
      <w:r>
        <w:t>Inscribed circle</w:t>
      </w:r>
    </w:p>
    <w:p w14:paraId="00CF0345" w14:textId="77777777" w:rsidR="00CB78EB" w:rsidRDefault="00D71FB7">
      <w:pPr>
        <w:pStyle w:val="BodyText"/>
        <w:spacing w:before="27" w:line="264" w:lineRule="auto"/>
        <w:ind w:left="1080" w:right="720"/>
      </w:pPr>
      <w:r>
        <w:t xml:space="preserve">Opposite sides of a quadrilateral circumscribing a circle subtend supplementary angles at the </w:t>
      </w:r>
      <w:proofErr w:type="spellStart"/>
      <w:r>
        <w:t>centre</w:t>
      </w:r>
      <w:proofErr w:type="spellEnd"/>
      <w:r>
        <w:t xml:space="preserve"> of the circle.</w:t>
      </w:r>
    </w:p>
    <w:p w14:paraId="20BD1EC6" w14:textId="77777777" w:rsidR="00CB78EB" w:rsidRDefault="00D71FB7">
      <w:pPr>
        <w:pStyle w:val="BodyText"/>
        <w:ind w:left="4867"/>
        <w:rPr>
          <w:sz w:val="20"/>
        </w:rPr>
      </w:pPr>
      <w:r>
        <w:rPr>
          <w:noProof/>
          <w:sz w:val="20"/>
        </w:rPr>
        <w:drawing>
          <wp:inline distT="0" distB="0" distL="0" distR="0" wp14:anchorId="0E3BFF07" wp14:editId="2EB36558">
            <wp:extent cx="1799144" cy="1827085"/>
            <wp:effectExtent l="0" t="0" r="0" b="0"/>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21" cstate="print"/>
                    <a:stretch>
                      <a:fillRect/>
                    </a:stretch>
                  </pic:blipFill>
                  <pic:spPr>
                    <a:xfrm>
                      <a:off x="0" y="0"/>
                      <a:ext cx="1799144" cy="1827085"/>
                    </a:xfrm>
                    <a:prstGeom prst="rect">
                      <a:avLst/>
                    </a:prstGeom>
                  </pic:spPr>
                </pic:pic>
              </a:graphicData>
            </a:graphic>
          </wp:inline>
        </w:drawing>
      </w:r>
    </w:p>
    <w:p w14:paraId="125247F5" w14:textId="77777777" w:rsidR="00CB78EB" w:rsidRDefault="00D71FB7">
      <w:pPr>
        <w:pStyle w:val="BodyText"/>
        <w:spacing w:before="56"/>
        <w:ind w:left="1080"/>
      </w:pPr>
      <w:r>
        <w:t>In the fig</w:t>
      </w:r>
      <w:r>
        <w:t>ure, angles 1 and 3 are supplementary. Accordingly, angles 2 and 4 are supplementary.</w:t>
      </w:r>
    </w:p>
    <w:sectPr w:rsidR="00CB78EB">
      <w:pgSz w:w="12240" w:h="15840"/>
      <w:pgMar w:top="660" w:right="0" w:bottom="340" w:left="0" w:header="19" w:footer="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9B517" w14:textId="77777777" w:rsidR="00D71FB7" w:rsidRDefault="00D71FB7">
      <w:r>
        <w:separator/>
      </w:r>
    </w:p>
  </w:endnote>
  <w:endnote w:type="continuationSeparator" w:id="0">
    <w:p w14:paraId="5512344A" w14:textId="77777777" w:rsidR="00D71FB7" w:rsidRDefault="00D7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FA11" w14:textId="70FA80D6" w:rsidR="00CB78EB" w:rsidRDefault="00CB78E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DC2B1" w14:textId="77777777" w:rsidR="00D71FB7" w:rsidRDefault="00D71FB7">
      <w:r>
        <w:separator/>
      </w:r>
    </w:p>
  </w:footnote>
  <w:footnote w:type="continuationSeparator" w:id="0">
    <w:p w14:paraId="2BB5B166" w14:textId="77777777" w:rsidR="00D71FB7" w:rsidRDefault="00D71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77DE" w14:textId="77777777" w:rsidR="00CB78EB" w:rsidRDefault="00D71FB7">
    <w:pPr>
      <w:pStyle w:val="BodyText"/>
      <w:spacing w:line="14" w:lineRule="auto"/>
      <w:rPr>
        <w:sz w:val="20"/>
      </w:rPr>
    </w:pPr>
    <w:r>
      <w:pict w14:anchorId="4BA0C557">
        <v:shape id="_x0000_s2060" style="position:absolute;margin-left:1pt;margin-top:.95pt;width:611pt;height:9.8pt;z-index:-15834112;mso-position-horizontal-relative:page;mso-position-vertical-relative:page" coordorigin="20,19" coordsize="12220,196" path="m12240,19l20,19r,1l22,20r,195l119,215r12119,l12240,215r,-195l12240,19xe" fillcolor="#f60" stroked="f">
          <v:path arrowok="t"/>
          <w10:wrap anchorx="page" anchory="page"/>
        </v:shape>
      </w:pict>
    </w:r>
    <w:r>
      <w:pict w14:anchorId="71BF7617">
        <v:group id="_x0000_s2057" style="position:absolute;margin-left:.55pt;margin-top:13.75pt;width:97.8pt;height:19.65pt;z-index:-15833600;mso-position-horizontal-relative:page;mso-position-vertical-relative:page" coordorigin="11,275" coordsize="1956,393">
          <v:shape id="_x0000_s2059" style="position:absolute;left:21;top:274;width:1946;height:392" coordorigin="22,275" coordsize="1946,392" path="m1967,275l22,275r,25l22,642r,24l1967,666r,-24l1967,300r,-25xe" fillcolor="black [3200]" strokecolor="#f2f2f2 [3041]" strokeweight="3pt">
            <v:shadow type="perspective" color="#7f7f7f [1601]" opacity=".5" offset="1pt" offset2="-1pt"/>
            <v:path arrowok="t"/>
          </v:shape>
          <v:rect id="_x0000_s2058" style="position:absolute;left:10;top:666;width:1956;height:2" fillcolor="black [3200]" strokecolor="#f2f2f2 [3041]" strokeweight="3pt">
            <v:shadow type="perspective" color="#7f7f7f [1601]" opacity=".5" offset="1pt" offset2="-1pt"/>
          </v:rect>
          <w10:wrap anchorx="page" anchory="page"/>
        </v:group>
      </w:pict>
    </w:r>
    <w:r>
      <w:pict w14:anchorId="5922483D">
        <v:group id="_x0000_s2054" style="position:absolute;margin-left:101.35pt;margin-top:13.75pt;width:510.7pt;height:19.65pt;z-index:-15833088;mso-position-horizontal-relative:page;mso-position-vertical-relative:page" coordorigin="2027,275" coordsize="10214,393">
          <v:shape id="_x0000_s2056" style="position:absolute;left:2026;top:274;width:10214;height:392" coordorigin="2027,275" coordsize="10214,392" o:spt="100" adj="0,,0" path="m12239,275r-10134,l2027,275r,391l2105,666r10134,l12239,275xm12240,275r-1,l12239,666r1,l12240,275xe" fillcolor="black [3200]" strokecolor="#f2f2f2 [3041]" strokeweight="3pt">
            <v:stroke joinstyle="round"/>
            <v:shadow type="perspective" color="#7f7f7f [1601]" opacity=".5" offset="1pt" offset2="-1pt"/>
            <v:formulas/>
            <v:path arrowok="t" o:connecttype="segments"/>
          </v:shape>
          <v:rect id="_x0000_s2055" style="position:absolute;left:2026;top:666;width:10214;height:2" fillcolor="black [3200]" strokecolor="#f2f2f2 [3041]" strokeweight="3pt">
            <v:shadow type="perspective" color="#7f7f7f [1601]" opacity=".5" offset="1pt" offset2="-1pt"/>
          </v:rect>
          <w10:wrap anchorx="page" anchory="page"/>
        </v:group>
      </w:pict>
    </w:r>
    <w:r>
      <w:pict w14:anchorId="133A3DFB">
        <v:shapetype id="_x0000_t202" coordsize="21600,21600" o:spt="202" path="m,l,21600r21600,l21600,xe">
          <v:stroke joinstyle="miter"/>
          <v:path gradientshapeok="t" o:connecttype="rect"/>
        </v:shapetype>
        <v:shape id="_x0000_s2053" type="#_x0000_t202" style="position:absolute;margin-left:104.25pt;margin-top:15.9pt;width:54.35pt;height:18.05pt;z-index:-15832576;mso-position-horizontal-relative:page;mso-position-vertical-relative:page" filled="f" stroked="f">
          <v:textbox inset="0,0,0,0">
            <w:txbxContent>
              <w:p w14:paraId="3FCBE9BB" w14:textId="77777777" w:rsidR="00CB78EB" w:rsidRDefault="00D71FB7">
                <w:pPr>
                  <w:spacing w:line="346" w:lineRule="exact"/>
                  <w:ind w:left="20"/>
                  <w:rPr>
                    <w:rFonts w:ascii="Carlito"/>
                    <w:b/>
                    <w:sz w:val="32"/>
                  </w:rPr>
                </w:pPr>
                <w:r>
                  <w:rPr>
                    <w:rFonts w:ascii="Carlito"/>
                    <w:b/>
                    <w:color w:val="F8F8F8"/>
                    <w:sz w:val="32"/>
                  </w:rPr>
                  <w:t>CIRCLES</w:t>
                </w:r>
              </w:p>
            </w:txbxContent>
          </v:textbox>
          <w10:wrap anchorx="page" anchory="page"/>
        </v:shape>
      </w:pict>
    </w:r>
    <w:r>
      <w:pict w14:anchorId="3C68764A">
        <v:shape id="_x0000_s2052" type="#_x0000_t202" style="position:absolute;margin-left:51.4pt;margin-top:16.8pt;width:44pt;height:16pt;z-index:-15832064;mso-position-horizontal-relative:page;mso-position-vertical-relative:page" filled="f" stroked="f">
          <v:textbox inset="0,0,0,0">
            <w:txbxContent>
              <w:p w14:paraId="01BE22CE" w14:textId="77777777" w:rsidR="00CB78EB" w:rsidRDefault="00D71FB7">
                <w:pPr>
                  <w:spacing w:line="305"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92222"/>
    <w:multiLevelType w:val="hybridMultilevel"/>
    <w:tmpl w:val="398E6E96"/>
    <w:lvl w:ilvl="0" w:tplc="0652CAE8">
      <w:start w:val="1"/>
      <w:numFmt w:val="decimal"/>
      <w:lvlText w:val="%1."/>
      <w:lvlJc w:val="left"/>
      <w:pPr>
        <w:ind w:left="1004" w:hanging="285"/>
        <w:jc w:val="left"/>
      </w:pPr>
      <w:rPr>
        <w:rFonts w:ascii="Arial" w:eastAsia="Arial" w:hAnsi="Arial" w:cs="Arial" w:hint="default"/>
        <w:b/>
        <w:bCs/>
        <w:w w:val="100"/>
        <w:sz w:val="23"/>
        <w:szCs w:val="23"/>
        <w:lang w:val="en-US" w:eastAsia="en-US" w:bidi="ar-SA"/>
      </w:rPr>
    </w:lvl>
    <w:lvl w:ilvl="1" w:tplc="D6505C70">
      <w:numFmt w:val="bullet"/>
      <w:lvlText w:val=""/>
      <w:lvlJc w:val="left"/>
      <w:pPr>
        <w:ind w:left="1350" w:hanging="360"/>
      </w:pPr>
      <w:rPr>
        <w:rFonts w:ascii="Symbol" w:eastAsia="Symbol" w:hAnsi="Symbol" w:cs="Symbol" w:hint="default"/>
        <w:w w:val="100"/>
        <w:sz w:val="23"/>
        <w:szCs w:val="23"/>
        <w:lang w:val="en-US" w:eastAsia="en-US" w:bidi="ar-SA"/>
      </w:rPr>
    </w:lvl>
    <w:lvl w:ilvl="2" w:tplc="9F00496A">
      <w:numFmt w:val="bullet"/>
      <w:lvlText w:val="•"/>
      <w:lvlJc w:val="left"/>
      <w:pPr>
        <w:ind w:left="2568" w:hanging="360"/>
      </w:pPr>
      <w:rPr>
        <w:rFonts w:hint="default"/>
        <w:lang w:val="en-US" w:eastAsia="en-US" w:bidi="ar-SA"/>
      </w:rPr>
    </w:lvl>
    <w:lvl w:ilvl="3" w:tplc="D5909E46">
      <w:numFmt w:val="bullet"/>
      <w:lvlText w:val="•"/>
      <w:lvlJc w:val="left"/>
      <w:pPr>
        <w:ind w:left="3777" w:hanging="360"/>
      </w:pPr>
      <w:rPr>
        <w:rFonts w:hint="default"/>
        <w:lang w:val="en-US" w:eastAsia="en-US" w:bidi="ar-SA"/>
      </w:rPr>
    </w:lvl>
    <w:lvl w:ilvl="4" w:tplc="627459BC">
      <w:numFmt w:val="bullet"/>
      <w:lvlText w:val="•"/>
      <w:lvlJc w:val="left"/>
      <w:pPr>
        <w:ind w:left="4986" w:hanging="360"/>
      </w:pPr>
      <w:rPr>
        <w:rFonts w:hint="default"/>
        <w:lang w:val="en-US" w:eastAsia="en-US" w:bidi="ar-SA"/>
      </w:rPr>
    </w:lvl>
    <w:lvl w:ilvl="5" w:tplc="19EA64F4">
      <w:numFmt w:val="bullet"/>
      <w:lvlText w:val="•"/>
      <w:lvlJc w:val="left"/>
      <w:pPr>
        <w:ind w:left="6195" w:hanging="360"/>
      </w:pPr>
      <w:rPr>
        <w:rFonts w:hint="default"/>
        <w:lang w:val="en-US" w:eastAsia="en-US" w:bidi="ar-SA"/>
      </w:rPr>
    </w:lvl>
    <w:lvl w:ilvl="6" w:tplc="834C6EC8">
      <w:numFmt w:val="bullet"/>
      <w:lvlText w:val="•"/>
      <w:lvlJc w:val="left"/>
      <w:pPr>
        <w:ind w:left="7404" w:hanging="360"/>
      </w:pPr>
      <w:rPr>
        <w:rFonts w:hint="default"/>
        <w:lang w:val="en-US" w:eastAsia="en-US" w:bidi="ar-SA"/>
      </w:rPr>
    </w:lvl>
    <w:lvl w:ilvl="7" w:tplc="5C16116A">
      <w:numFmt w:val="bullet"/>
      <w:lvlText w:val="•"/>
      <w:lvlJc w:val="left"/>
      <w:pPr>
        <w:ind w:left="8613" w:hanging="360"/>
      </w:pPr>
      <w:rPr>
        <w:rFonts w:hint="default"/>
        <w:lang w:val="en-US" w:eastAsia="en-US" w:bidi="ar-SA"/>
      </w:rPr>
    </w:lvl>
    <w:lvl w:ilvl="8" w:tplc="714ABC34">
      <w:numFmt w:val="bullet"/>
      <w:lvlText w:val="•"/>
      <w:lvlJc w:val="left"/>
      <w:pPr>
        <w:ind w:left="982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78EB"/>
    <w:rsid w:val="00262EAE"/>
    <w:rsid w:val="00CB78EB"/>
    <w:rsid w:val="00D71FB7"/>
    <w:rsid w:val="00F0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031BA7B"/>
  <w15:docId w15:val="{289EF49D-0D62-47AB-A61C-E1B5558B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90" w:hanging="27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35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2EAE"/>
    <w:pPr>
      <w:tabs>
        <w:tab w:val="center" w:pos="4680"/>
        <w:tab w:val="right" w:pos="9360"/>
      </w:tabs>
    </w:pPr>
  </w:style>
  <w:style w:type="character" w:customStyle="1" w:styleId="HeaderChar">
    <w:name w:val="Header Char"/>
    <w:basedOn w:val="DefaultParagraphFont"/>
    <w:link w:val="Header"/>
    <w:uiPriority w:val="99"/>
    <w:rsid w:val="00262EAE"/>
    <w:rPr>
      <w:rFonts w:ascii="Arial" w:eastAsia="Arial" w:hAnsi="Arial" w:cs="Arial"/>
    </w:rPr>
  </w:style>
  <w:style w:type="paragraph" w:styleId="Footer">
    <w:name w:val="footer"/>
    <w:basedOn w:val="Normal"/>
    <w:link w:val="FooterChar"/>
    <w:uiPriority w:val="99"/>
    <w:unhideWhenUsed/>
    <w:rsid w:val="00262EAE"/>
    <w:pPr>
      <w:tabs>
        <w:tab w:val="center" w:pos="4680"/>
        <w:tab w:val="right" w:pos="9360"/>
      </w:tabs>
    </w:pPr>
  </w:style>
  <w:style w:type="character" w:customStyle="1" w:styleId="FooterChar">
    <w:name w:val="Footer Char"/>
    <w:basedOn w:val="DefaultParagraphFont"/>
    <w:link w:val="Footer"/>
    <w:uiPriority w:val="99"/>
    <w:rsid w:val="00262EA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2021-02-22T18:45:00Z</dcterms:created>
  <dcterms:modified xsi:type="dcterms:W3CDTF">2021-02-22T19:10:00Z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2013</vt:lpwstr>
  </property>
  <property fmtid="{D5CDD505-2E9C-101B-9397-08002B2CF9AE}" pid="4" name="LastSaved">
    <vt:filetime>2021-02-22T00:00:00Z</vt:filetime>
  </property>
</Properties>
</file>