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1764A" w14:textId="77777777" w:rsidR="00880D16" w:rsidRDefault="00880D16">
      <w:pPr>
        <w:pStyle w:val="BodyText"/>
        <w:rPr>
          <w:i/>
          <w:sz w:val="20"/>
        </w:rPr>
      </w:pPr>
    </w:p>
    <w:p w14:paraId="4BA3E679" w14:textId="77777777" w:rsidR="00880D16" w:rsidRDefault="00880D16">
      <w:pPr>
        <w:pStyle w:val="BodyText"/>
        <w:rPr>
          <w:i/>
          <w:sz w:val="20"/>
        </w:rPr>
      </w:pPr>
    </w:p>
    <w:p w14:paraId="69CD97E1" w14:textId="77777777" w:rsidR="00880D16" w:rsidRDefault="00880D16">
      <w:pPr>
        <w:pStyle w:val="BodyText"/>
        <w:rPr>
          <w:i/>
          <w:sz w:val="20"/>
        </w:rPr>
      </w:pPr>
    </w:p>
    <w:p w14:paraId="0F489079" w14:textId="77777777" w:rsidR="00880D16" w:rsidRDefault="00880D16">
      <w:pPr>
        <w:pStyle w:val="BodyText"/>
        <w:rPr>
          <w:i/>
          <w:sz w:val="20"/>
        </w:rPr>
      </w:pPr>
    </w:p>
    <w:p w14:paraId="6DDB1D7D" w14:textId="77777777" w:rsidR="00880D16" w:rsidRDefault="00880D16">
      <w:pPr>
        <w:pStyle w:val="BodyText"/>
        <w:rPr>
          <w:i/>
          <w:sz w:val="20"/>
        </w:rPr>
      </w:pPr>
    </w:p>
    <w:p w14:paraId="0A0732B5" w14:textId="77777777" w:rsidR="00880D16" w:rsidRDefault="00880D16">
      <w:pPr>
        <w:pStyle w:val="BodyText"/>
        <w:rPr>
          <w:i/>
          <w:sz w:val="20"/>
        </w:rPr>
      </w:pPr>
    </w:p>
    <w:p w14:paraId="51310B9D" w14:textId="77777777" w:rsidR="00880D16" w:rsidRDefault="00880D16">
      <w:pPr>
        <w:pStyle w:val="BodyText"/>
        <w:rPr>
          <w:i/>
          <w:sz w:val="20"/>
        </w:rPr>
      </w:pPr>
    </w:p>
    <w:p w14:paraId="61977946" w14:textId="77777777" w:rsidR="00880D16" w:rsidRDefault="00880D16">
      <w:pPr>
        <w:pStyle w:val="BodyText"/>
        <w:rPr>
          <w:i/>
          <w:sz w:val="20"/>
        </w:rPr>
      </w:pPr>
    </w:p>
    <w:p w14:paraId="0B145A35" w14:textId="77777777" w:rsidR="00880D16" w:rsidRDefault="00880D16">
      <w:pPr>
        <w:pStyle w:val="BodyText"/>
        <w:rPr>
          <w:i/>
          <w:sz w:val="20"/>
        </w:rPr>
      </w:pPr>
    </w:p>
    <w:p w14:paraId="26D56CAF" w14:textId="77777777" w:rsidR="00880D16" w:rsidRDefault="00880D16">
      <w:pPr>
        <w:pStyle w:val="BodyText"/>
        <w:rPr>
          <w:i/>
          <w:sz w:val="20"/>
        </w:rPr>
      </w:pPr>
    </w:p>
    <w:p w14:paraId="64B74FB6" w14:textId="77777777" w:rsidR="00880D16" w:rsidRDefault="00880D16">
      <w:pPr>
        <w:pStyle w:val="BodyText"/>
        <w:rPr>
          <w:i/>
          <w:sz w:val="20"/>
        </w:rPr>
      </w:pPr>
    </w:p>
    <w:p w14:paraId="6779E6A9" w14:textId="77777777" w:rsidR="00880D16" w:rsidRDefault="004A4577">
      <w:pPr>
        <w:pStyle w:val="BodyText"/>
        <w:spacing w:before="6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978DE1" wp14:editId="1A2ADE5C">
            <wp:simplePos x="0" y="0"/>
            <wp:positionH relativeFrom="page">
              <wp:posOffset>891503</wp:posOffset>
            </wp:positionH>
            <wp:positionV relativeFrom="paragraph">
              <wp:posOffset>1166132</wp:posOffset>
            </wp:positionV>
            <wp:extent cx="751225" cy="9136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225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9A13F4B" wp14:editId="3A061236">
            <wp:simplePos x="0" y="0"/>
            <wp:positionH relativeFrom="page">
              <wp:posOffset>1799747</wp:posOffset>
            </wp:positionH>
            <wp:positionV relativeFrom="paragraph">
              <wp:posOffset>1166132</wp:posOffset>
            </wp:positionV>
            <wp:extent cx="784988" cy="91363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988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5F58619" wp14:editId="072636D1">
            <wp:simplePos x="0" y="0"/>
            <wp:positionH relativeFrom="page">
              <wp:posOffset>2687066</wp:posOffset>
            </wp:positionH>
            <wp:positionV relativeFrom="paragraph">
              <wp:posOffset>189393</wp:posOffset>
            </wp:positionV>
            <wp:extent cx="3139952" cy="19152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952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0119936" wp14:editId="1E2F89AE">
            <wp:simplePos x="0" y="0"/>
            <wp:positionH relativeFrom="page">
              <wp:posOffset>5922426</wp:posOffset>
            </wp:positionH>
            <wp:positionV relativeFrom="paragraph">
              <wp:posOffset>1149507</wp:posOffset>
            </wp:positionV>
            <wp:extent cx="797649" cy="94716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49" cy="9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2D0AA" w14:textId="77777777" w:rsidR="00880D16" w:rsidRDefault="00880D16">
      <w:pPr>
        <w:sectPr w:rsidR="00880D1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7D5BD97A" w14:textId="77777777" w:rsidR="00880D16" w:rsidRDefault="00880D16">
      <w:pPr>
        <w:pStyle w:val="BodyText"/>
        <w:spacing w:before="9"/>
        <w:rPr>
          <w:i/>
          <w:sz w:val="16"/>
        </w:rPr>
      </w:pPr>
    </w:p>
    <w:p w14:paraId="47B327B6" w14:textId="77777777" w:rsidR="00880D16" w:rsidRDefault="00880D16">
      <w:pPr>
        <w:rPr>
          <w:sz w:val="16"/>
        </w:rPr>
        <w:sectPr w:rsidR="00880D16">
          <w:headerReference w:type="default" r:id="rId11"/>
          <w:footerReference w:type="default" r:id="rId12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3F075DD7" w14:textId="77777777" w:rsidR="00880D16" w:rsidRDefault="00880D16">
      <w:pPr>
        <w:pStyle w:val="BodyText"/>
        <w:rPr>
          <w:i/>
          <w:sz w:val="36"/>
        </w:rPr>
      </w:pPr>
    </w:p>
    <w:p w14:paraId="18A7CA17" w14:textId="77777777" w:rsidR="00880D16" w:rsidRDefault="00880D16">
      <w:pPr>
        <w:pStyle w:val="BodyText"/>
        <w:spacing w:before="8"/>
        <w:rPr>
          <w:i/>
          <w:sz w:val="31"/>
        </w:rPr>
      </w:pPr>
    </w:p>
    <w:p w14:paraId="780084AE" w14:textId="77777777" w:rsidR="00880D16" w:rsidRDefault="004A4577">
      <w:pPr>
        <w:pStyle w:val="Heading2"/>
        <w:spacing w:before="1"/>
      </w:pPr>
      <w:r>
        <w:rPr>
          <w:color w:val="538DD3"/>
        </w:rPr>
        <w:t xml:space="preserve">Human </w:t>
      </w:r>
      <w:r>
        <w:rPr>
          <w:color w:val="538DD3"/>
          <w:spacing w:val="-10"/>
        </w:rPr>
        <w:t>Eye</w:t>
      </w:r>
    </w:p>
    <w:p w14:paraId="46EF0D7B" w14:textId="77777777" w:rsidR="00880D16" w:rsidRDefault="004A4577">
      <w:pPr>
        <w:spacing w:before="103"/>
        <w:ind w:left="522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 xml:space="preserve">Human Eye and the </w:t>
      </w:r>
      <w:proofErr w:type="spellStart"/>
      <w:r>
        <w:rPr>
          <w:b/>
          <w:color w:val="256FB8"/>
          <w:sz w:val="36"/>
        </w:rPr>
        <w:t>Colourful</w:t>
      </w:r>
      <w:proofErr w:type="spellEnd"/>
      <w:r>
        <w:rPr>
          <w:b/>
          <w:color w:val="256FB8"/>
          <w:sz w:val="36"/>
        </w:rPr>
        <w:t xml:space="preserve"> World</w:t>
      </w:r>
    </w:p>
    <w:p w14:paraId="5BE514B4" w14:textId="77777777" w:rsidR="00880D16" w:rsidRDefault="00880D16">
      <w:pPr>
        <w:rPr>
          <w:sz w:val="36"/>
        </w:rPr>
        <w:sectPr w:rsidR="00880D16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2459" w:space="40"/>
            <w:col w:w="9741"/>
          </w:cols>
        </w:sectPr>
      </w:pPr>
    </w:p>
    <w:p w14:paraId="7E58223E" w14:textId="77777777" w:rsidR="00880D16" w:rsidRDefault="00880D16">
      <w:pPr>
        <w:pStyle w:val="BodyText"/>
        <w:spacing w:before="11"/>
        <w:rPr>
          <w:b/>
          <w:sz w:val="29"/>
        </w:rPr>
      </w:pPr>
    </w:p>
    <w:p w14:paraId="16269119" w14:textId="77777777" w:rsidR="00880D16" w:rsidRDefault="004A4577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3F884909">
          <v:group id="_x0000_s1053" style="width:496.25pt;height:.5pt;mso-position-horizontal-relative:char;mso-position-vertical-relative:line" coordsize="9925,10">
            <v:rect id="_x0000_s1054" style="position:absolute;width:9925;height:10" fillcolor="#4f81bc" stroked="f"/>
            <w10:anchorlock/>
          </v:group>
        </w:pict>
      </w:r>
    </w:p>
    <w:p w14:paraId="60992733" w14:textId="77777777" w:rsidR="00880D16" w:rsidRDefault="00880D16">
      <w:pPr>
        <w:pStyle w:val="BodyText"/>
        <w:spacing w:before="6"/>
        <w:rPr>
          <w:b/>
          <w:sz w:val="14"/>
        </w:rPr>
      </w:pPr>
    </w:p>
    <w:p w14:paraId="6E81B56D" w14:textId="77777777" w:rsidR="00880D16" w:rsidRDefault="004A45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00" w:line="271" w:lineRule="auto"/>
        <w:ind w:right="720"/>
        <w:rPr>
          <w:sz w:val="23"/>
        </w:rPr>
      </w:pPr>
      <w:r>
        <w:rPr>
          <w:sz w:val="23"/>
        </w:rPr>
        <w:t xml:space="preserve">The human eye is an important and valuable sense organ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uses light and enables us to see the </w:t>
      </w:r>
      <w:proofErr w:type="spellStart"/>
      <w:r>
        <w:rPr>
          <w:sz w:val="23"/>
        </w:rPr>
        <w:t>colourful</w:t>
      </w:r>
      <w:proofErr w:type="spellEnd"/>
      <w:r>
        <w:rPr>
          <w:sz w:val="23"/>
        </w:rPr>
        <w:t xml:space="preserve"> </w:t>
      </w:r>
      <w:r>
        <w:rPr>
          <w:spacing w:val="-3"/>
          <w:sz w:val="23"/>
        </w:rPr>
        <w:t xml:space="preserve">world </w:t>
      </w:r>
      <w:r>
        <w:rPr>
          <w:sz w:val="23"/>
        </w:rPr>
        <w:t>around us.</w:t>
      </w:r>
    </w:p>
    <w:p w14:paraId="011A1801" w14:textId="77777777" w:rsidR="00880D16" w:rsidRDefault="004A4577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15" behindDoc="0" locked="0" layoutInCell="1" allowOverlap="1" wp14:anchorId="6A66BC9A" wp14:editId="025E5417">
            <wp:simplePos x="0" y="0"/>
            <wp:positionH relativeFrom="page">
              <wp:posOffset>1605661</wp:posOffset>
            </wp:positionH>
            <wp:positionV relativeFrom="paragraph">
              <wp:posOffset>197072</wp:posOffset>
            </wp:positionV>
            <wp:extent cx="4603193" cy="255908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193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78626" w14:textId="77777777" w:rsidR="00880D16" w:rsidRDefault="00880D16">
      <w:pPr>
        <w:pStyle w:val="BodyText"/>
        <w:spacing w:before="11"/>
        <w:rPr>
          <w:sz w:val="36"/>
        </w:rPr>
      </w:pPr>
    </w:p>
    <w:p w14:paraId="5E824AF4" w14:textId="77777777" w:rsidR="00880D16" w:rsidRDefault="004A45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The various parts of the human eye and their respective functions</w:t>
      </w:r>
      <w:r>
        <w:rPr>
          <w:spacing w:val="-19"/>
          <w:sz w:val="23"/>
        </w:rPr>
        <w:t xml:space="preserve"> </w:t>
      </w:r>
      <w:r>
        <w:rPr>
          <w:sz w:val="23"/>
        </w:rPr>
        <w:t>include</w:t>
      </w:r>
    </w:p>
    <w:p w14:paraId="47824E34" w14:textId="77777777" w:rsidR="00880D16" w:rsidRDefault="00880D16">
      <w:pPr>
        <w:pStyle w:val="BodyText"/>
        <w:spacing w:before="9"/>
        <w:rPr>
          <w:sz w:val="29"/>
        </w:rPr>
      </w:pPr>
    </w:p>
    <w:tbl>
      <w:tblPr>
        <w:tblW w:w="0" w:type="auto"/>
        <w:tblInd w:w="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6310"/>
      </w:tblGrid>
      <w:tr w:rsidR="00880D16" w14:paraId="20B506AB" w14:textId="77777777">
        <w:trPr>
          <w:trHeight w:val="325"/>
        </w:trPr>
        <w:tc>
          <w:tcPr>
            <w:tcW w:w="2555" w:type="dxa"/>
            <w:shd w:val="clear" w:color="auto" w:fill="B1A0C6"/>
          </w:tcPr>
          <w:p w14:paraId="6CFEF961" w14:textId="77777777" w:rsidR="00880D16" w:rsidRDefault="004A4577">
            <w:pPr>
              <w:pStyle w:val="TableParagraph"/>
              <w:spacing w:line="260" w:lineRule="exact"/>
              <w:ind w:left="1037" w:right="10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Part</w:t>
            </w:r>
          </w:p>
        </w:tc>
        <w:tc>
          <w:tcPr>
            <w:tcW w:w="6310" w:type="dxa"/>
            <w:shd w:val="clear" w:color="auto" w:fill="B1A0C6"/>
          </w:tcPr>
          <w:p w14:paraId="0CB1EBF0" w14:textId="77777777" w:rsidR="00880D16" w:rsidRDefault="004A4577">
            <w:pPr>
              <w:pStyle w:val="TableParagraph"/>
              <w:spacing w:line="260" w:lineRule="exact"/>
              <w:ind w:left="2643" w:right="26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880D16" w14:paraId="1C22F1BB" w14:textId="77777777">
        <w:trPr>
          <w:trHeight w:val="667"/>
        </w:trPr>
        <w:tc>
          <w:tcPr>
            <w:tcW w:w="2555" w:type="dxa"/>
            <w:shd w:val="clear" w:color="auto" w:fill="E4DFEB"/>
          </w:tcPr>
          <w:p w14:paraId="5BCD959A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Cornea</w:t>
            </w:r>
          </w:p>
        </w:tc>
        <w:tc>
          <w:tcPr>
            <w:tcW w:w="6310" w:type="dxa"/>
            <w:shd w:val="clear" w:color="auto" w:fill="E4DFEB"/>
          </w:tcPr>
          <w:p w14:paraId="78F119B9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Protective layer of the eye</w:t>
            </w:r>
          </w:p>
          <w:p w14:paraId="5474B3CF" w14:textId="77777777" w:rsidR="00880D16" w:rsidRDefault="004A4577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Refraction of light rays entering the eye</w:t>
            </w:r>
          </w:p>
        </w:tc>
      </w:tr>
      <w:tr w:rsidR="00880D16" w14:paraId="3B52696D" w14:textId="77777777">
        <w:trPr>
          <w:trHeight w:val="666"/>
        </w:trPr>
        <w:tc>
          <w:tcPr>
            <w:tcW w:w="2555" w:type="dxa"/>
            <w:shd w:val="clear" w:color="auto" w:fill="E4DFEB"/>
          </w:tcPr>
          <w:p w14:paraId="03A04B22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Eye lens</w:t>
            </w:r>
          </w:p>
        </w:tc>
        <w:tc>
          <w:tcPr>
            <w:tcW w:w="6310" w:type="dxa"/>
            <w:shd w:val="clear" w:color="auto" w:fill="E4DFEB"/>
          </w:tcPr>
          <w:p w14:paraId="376F13AB" w14:textId="77777777" w:rsidR="00880D16" w:rsidRDefault="004A4577">
            <w:pPr>
              <w:pStyle w:val="TableParagraph"/>
              <w:spacing w:line="273" w:lineRule="auto"/>
              <w:ind w:right="260"/>
              <w:rPr>
                <w:sz w:val="23"/>
              </w:rPr>
            </w:pPr>
            <w:r>
              <w:rPr>
                <w:sz w:val="23"/>
              </w:rPr>
              <w:t>Adjust the focal length and form an inverted image of the object on the retina</w:t>
            </w:r>
          </w:p>
        </w:tc>
      </w:tr>
      <w:tr w:rsidR="00880D16" w14:paraId="41FAB751" w14:textId="77777777">
        <w:trPr>
          <w:trHeight w:val="326"/>
        </w:trPr>
        <w:tc>
          <w:tcPr>
            <w:tcW w:w="2555" w:type="dxa"/>
            <w:shd w:val="clear" w:color="auto" w:fill="E4DFEB"/>
          </w:tcPr>
          <w:p w14:paraId="63A3606C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Pupil</w:t>
            </w:r>
          </w:p>
        </w:tc>
        <w:tc>
          <w:tcPr>
            <w:tcW w:w="6310" w:type="dxa"/>
            <w:shd w:val="clear" w:color="auto" w:fill="E4DFEB"/>
          </w:tcPr>
          <w:p w14:paraId="0DB709AC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Regulates the amount of light entering the eye</w:t>
            </w:r>
          </w:p>
        </w:tc>
      </w:tr>
      <w:tr w:rsidR="00880D16" w14:paraId="219D31BA" w14:textId="77777777">
        <w:trPr>
          <w:trHeight w:val="321"/>
        </w:trPr>
        <w:tc>
          <w:tcPr>
            <w:tcW w:w="2555" w:type="dxa"/>
            <w:shd w:val="clear" w:color="auto" w:fill="E4DFEB"/>
          </w:tcPr>
          <w:p w14:paraId="4A57823B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Iris</w:t>
            </w:r>
          </w:p>
        </w:tc>
        <w:tc>
          <w:tcPr>
            <w:tcW w:w="6310" w:type="dxa"/>
            <w:shd w:val="clear" w:color="auto" w:fill="E4DFEB"/>
          </w:tcPr>
          <w:p w14:paraId="1A2BE92D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Controls the size of the pupil</w:t>
            </w:r>
          </w:p>
        </w:tc>
      </w:tr>
      <w:tr w:rsidR="00880D16" w14:paraId="0C00FE85" w14:textId="77777777">
        <w:trPr>
          <w:trHeight w:val="326"/>
        </w:trPr>
        <w:tc>
          <w:tcPr>
            <w:tcW w:w="2555" w:type="dxa"/>
            <w:shd w:val="clear" w:color="auto" w:fill="E4DFEB"/>
          </w:tcPr>
          <w:p w14:paraId="26895FE6" w14:textId="77777777" w:rsidR="00880D16" w:rsidRDefault="004A4577">
            <w:pPr>
              <w:pStyle w:val="TableParagraph"/>
              <w:spacing w:before="5"/>
              <w:ind w:left="293"/>
              <w:rPr>
                <w:sz w:val="23"/>
              </w:rPr>
            </w:pPr>
            <w:r>
              <w:rPr>
                <w:sz w:val="23"/>
              </w:rPr>
              <w:t>Retina</w:t>
            </w:r>
          </w:p>
        </w:tc>
        <w:tc>
          <w:tcPr>
            <w:tcW w:w="6310" w:type="dxa"/>
            <w:shd w:val="clear" w:color="auto" w:fill="E4DFEB"/>
          </w:tcPr>
          <w:p w14:paraId="7F30BE49" w14:textId="77777777" w:rsidR="00880D16" w:rsidRDefault="004A4577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Acts as a screen for forming the image</w:t>
            </w:r>
          </w:p>
        </w:tc>
      </w:tr>
      <w:tr w:rsidR="00880D16" w14:paraId="1EB49432" w14:textId="77777777">
        <w:trPr>
          <w:trHeight w:val="666"/>
        </w:trPr>
        <w:tc>
          <w:tcPr>
            <w:tcW w:w="2555" w:type="dxa"/>
            <w:shd w:val="clear" w:color="auto" w:fill="E4DFEB"/>
          </w:tcPr>
          <w:p w14:paraId="1D30DB82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Ciliary muscles</w:t>
            </w:r>
          </w:p>
        </w:tc>
        <w:tc>
          <w:tcPr>
            <w:tcW w:w="6310" w:type="dxa"/>
            <w:shd w:val="clear" w:color="auto" w:fill="E4DFEB"/>
          </w:tcPr>
          <w:p w14:paraId="7661BDA0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Adjust the thickness of the lens</w:t>
            </w:r>
          </w:p>
        </w:tc>
      </w:tr>
      <w:tr w:rsidR="00880D16" w14:paraId="71992D2B" w14:textId="77777777">
        <w:trPr>
          <w:trHeight w:val="345"/>
        </w:trPr>
        <w:tc>
          <w:tcPr>
            <w:tcW w:w="2555" w:type="dxa"/>
            <w:shd w:val="clear" w:color="auto" w:fill="E4DFEB"/>
          </w:tcPr>
          <w:p w14:paraId="10A5F964" w14:textId="77777777" w:rsidR="00880D16" w:rsidRDefault="004A4577">
            <w:pPr>
              <w:pStyle w:val="TableParagraph"/>
              <w:ind w:left="293"/>
              <w:rPr>
                <w:sz w:val="23"/>
              </w:rPr>
            </w:pPr>
            <w:r>
              <w:rPr>
                <w:sz w:val="23"/>
              </w:rPr>
              <w:t>Optic nerves</w:t>
            </w:r>
          </w:p>
        </w:tc>
        <w:tc>
          <w:tcPr>
            <w:tcW w:w="6310" w:type="dxa"/>
            <w:shd w:val="clear" w:color="auto" w:fill="E4DFEB"/>
          </w:tcPr>
          <w:p w14:paraId="4A5D1FC9" w14:textId="77777777" w:rsidR="00880D16" w:rsidRDefault="004A457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Send signals to the brain</w:t>
            </w:r>
          </w:p>
        </w:tc>
      </w:tr>
    </w:tbl>
    <w:p w14:paraId="1C66D1F2" w14:textId="77777777" w:rsidR="00880D16" w:rsidRDefault="00880D16">
      <w:pPr>
        <w:pStyle w:val="BodyText"/>
        <w:spacing w:before="10"/>
        <w:rPr>
          <w:sz w:val="19"/>
        </w:rPr>
      </w:pPr>
    </w:p>
    <w:p w14:paraId="2F90E630" w14:textId="77777777" w:rsidR="00880D16" w:rsidRDefault="00880D16">
      <w:pPr>
        <w:rPr>
          <w:sz w:val="19"/>
        </w:rPr>
        <w:sectPr w:rsidR="00880D1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64DB9EE5" w14:textId="77777777" w:rsidR="00880D16" w:rsidRDefault="004A45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51"/>
        <w:ind w:hanging="361"/>
        <w:rPr>
          <w:sz w:val="23"/>
        </w:rPr>
      </w:pPr>
      <w:r>
        <w:rPr>
          <w:sz w:val="23"/>
        </w:rPr>
        <w:t xml:space="preserve">The image of any object seen persists on the </w:t>
      </w:r>
      <w:r>
        <w:rPr>
          <w:spacing w:val="-3"/>
          <w:sz w:val="23"/>
        </w:rPr>
        <w:t>retina</w:t>
      </w:r>
      <w:r>
        <w:rPr>
          <w:spacing w:val="20"/>
          <w:sz w:val="23"/>
        </w:rPr>
        <w:t xml:space="preserve"> </w:t>
      </w:r>
      <w:r>
        <w:rPr>
          <w:sz w:val="23"/>
        </w:rPr>
        <w:t>for</w:t>
      </w:r>
    </w:p>
    <w:p w14:paraId="586BA0C4" w14:textId="77777777" w:rsidR="00880D16" w:rsidRDefault="004A4577">
      <w:pPr>
        <w:spacing w:before="95"/>
        <w:ind w:left="147"/>
        <w:rPr>
          <w:sz w:val="13"/>
        </w:rPr>
      </w:pPr>
      <w:r>
        <w:br w:type="column"/>
      </w:r>
      <w:r>
        <w:rPr>
          <w:position w:val="-11"/>
        </w:rPr>
        <w:t xml:space="preserve">1 </w:t>
      </w:r>
      <w:proofErr w:type="spellStart"/>
      <w:r>
        <w:rPr>
          <w:sz w:val="13"/>
        </w:rPr>
        <w:t>th</w:t>
      </w:r>
      <w:proofErr w:type="spellEnd"/>
    </w:p>
    <w:p w14:paraId="3403566C" w14:textId="77777777" w:rsidR="00880D16" w:rsidRDefault="00880D16">
      <w:pPr>
        <w:pStyle w:val="BodyText"/>
        <w:spacing w:before="10"/>
        <w:rPr>
          <w:sz w:val="2"/>
        </w:rPr>
      </w:pPr>
    </w:p>
    <w:p w14:paraId="7F173131" w14:textId="77777777" w:rsidR="00880D16" w:rsidRDefault="004A4577">
      <w:pPr>
        <w:pStyle w:val="BodyText"/>
        <w:spacing w:line="20" w:lineRule="exact"/>
        <w:ind w:left="67"/>
        <w:rPr>
          <w:sz w:val="2"/>
        </w:rPr>
      </w:pPr>
      <w:r>
        <w:rPr>
          <w:sz w:val="2"/>
        </w:rPr>
      </w:r>
      <w:r>
        <w:rPr>
          <w:sz w:val="2"/>
        </w:rPr>
        <w:pict w14:anchorId="7EFB8050">
          <v:group id="_x0000_s1051" style="width:12.85pt;height:.55pt;mso-position-horizontal-relative:char;mso-position-vertical-relative:line" coordsize="257,11">
            <v:line id="_x0000_s1052" style="position:absolute" from="0,5" to="256,5" strokeweight=".17731mm"/>
            <w10:anchorlock/>
          </v:group>
        </w:pict>
      </w:r>
    </w:p>
    <w:p w14:paraId="37C71B57" w14:textId="77777777" w:rsidR="00880D16" w:rsidRDefault="004A4577">
      <w:pPr>
        <w:spacing w:before="11"/>
        <w:ind w:left="70"/>
      </w:pPr>
      <w:r>
        <w:t>16</w:t>
      </w:r>
    </w:p>
    <w:p w14:paraId="6C7099DE" w14:textId="77777777" w:rsidR="00880D16" w:rsidRDefault="004A4577">
      <w:pPr>
        <w:pStyle w:val="BodyText"/>
        <w:spacing w:before="2"/>
      </w:pPr>
      <w:r>
        <w:br w:type="column"/>
      </w:r>
    </w:p>
    <w:p w14:paraId="36CBBB81" w14:textId="77777777" w:rsidR="00880D16" w:rsidRDefault="004A4577">
      <w:pPr>
        <w:pStyle w:val="BodyText"/>
        <w:ind w:left="72"/>
      </w:pPr>
      <w:r>
        <w:t>of a second, even after the removal of the</w:t>
      </w:r>
    </w:p>
    <w:p w14:paraId="40E52665" w14:textId="77777777" w:rsidR="00880D16" w:rsidRDefault="00880D16">
      <w:pPr>
        <w:sectPr w:rsidR="00880D16">
          <w:type w:val="continuous"/>
          <w:pgSz w:w="12240" w:h="15840"/>
          <w:pgMar w:top="120" w:right="0" w:bottom="0" w:left="0" w:header="720" w:footer="720" w:gutter="0"/>
          <w:cols w:num="3" w:space="720" w:equalWidth="0">
            <w:col w:w="6650" w:space="40"/>
            <w:col w:w="454" w:space="39"/>
            <w:col w:w="5057"/>
          </w:cols>
        </w:sectPr>
      </w:pPr>
    </w:p>
    <w:p w14:paraId="31FEC510" w14:textId="77777777" w:rsidR="00880D16" w:rsidRDefault="004A4577">
      <w:pPr>
        <w:spacing w:before="41"/>
        <w:ind w:left="1080"/>
        <w:rPr>
          <w:sz w:val="23"/>
        </w:rPr>
      </w:pPr>
      <w:r>
        <w:rPr>
          <w:sz w:val="23"/>
        </w:rPr>
        <w:t xml:space="preserve">object. </w:t>
      </w:r>
      <w:r>
        <w:rPr>
          <w:spacing w:val="-3"/>
          <w:sz w:val="23"/>
        </w:rPr>
        <w:t xml:space="preserve">This </w:t>
      </w:r>
      <w:r>
        <w:rPr>
          <w:sz w:val="23"/>
        </w:rPr>
        <w:t>continuance of sensation on the eye for</w:t>
      </w:r>
      <w:r>
        <w:rPr>
          <w:sz w:val="23"/>
        </w:rPr>
        <w:t xml:space="preserve"> some time is called </w:t>
      </w:r>
      <w:r>
        <w:rPr>
          <w:b/>
          <w:sz w:val="23"/>
        </w:rPr>
        <w:t>persistence of</w:t>
      </w:r>
      <w:r>
        <w:rPr>
          <w:b/>
          <w:spacing w:val="-20"/>
          <w:sz w:val="23"/>
        </w:rPr>
        <w:t xml:space="preserve"> </w:t>
      </w:r>
      <w:r>
        <w:rPr>
          <w:b/>
          <w:sz w:val="23"/>
        </w:rPr>
        <w:t>vision</w:t>
      </w:r>
      <w:r>
        <w:rPr>
          <w:sz w:val="23"/>
        </w:rPr>
        <w:t>.</w:t>
      </w:r>
    </w:p>
    <w:p w14:paraId="15DABE86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sz w:val="23"/>
        </w:rPr>
      </w:pPr>
      <w:r>
        <w:rPr>
          <w:sz w:val="23"/>
        </w:rPr>
        <w:t xml:space="preserve">The numerous light-sensitive cells contained in the retina of the eye are of </w:t>
      </w:r>
      <w:r>
        <w:rPr>
          <w:spacing w:val="-2"/>
          <w:sz w:val="23"/>
        </w:rPr>
        <w:t>two</w:t>
      </w:r>
      <w:r>
        <w:rPr>
          <w:spacing w:val="-34"/>
          <w:sz w:val="23"/>
        </w:rPr>
        <w:t xml:space="preserve"> </w:t>
      </w:r>
      <w:r>
        <w:rPr>
          <w:sz w:val="23"/>
        </w:rPr>
        <w:t>types:</w:t>
      </w:r>
    </w:p>
    <w:p w14:paraId="03CBC7A4" w14:textId="77777777" w:rsidR="00880D16" w:rsidRDefault="004A4577">
      <w:pPr>
        <w:pStyle w:val="ListParagraph"/>
        <w:numPr>
          <w:ilvl w:val="1"/>
          <w:numId w:val="2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b/>
          <w:sz w:val="23"/>
        </w:rPr>
        <w:t xml:space="preserve">Rod-shaped cells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respond to the </w:t>
      </w:r>
      <w:r>
        <w:rPr>
          <w:b/>
          <w:sz w:val="23"/>
        </w:rPr>
        <w:t xml:space="preserve">brightness or intensity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light.</w:t>
      </w:r>
    </w:p>
    <w:p w14:paraId="3BB69174" w14:textId="77777777" w:rsidR="00880D16" w:rsidRDefault="004A4577">
      <w:pPr>
        <w:pStyle w:val="ListParagraph"/>
        <w:numPr>
          <w:ilvl w:val="1"/>
          <w:numId w:val="2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b/>
          <w:sz w:val="23"/>
        </w:rPr>
        <w:t xml:space="preserve">Cone-shaped cells </w:t>
      </w:r>
      <w:r>
        <w:rPr>
          <w:sz w:val="23"/>
        </w:rPr>
        <w:t xml:space="preserve">which respond to the </w:t>
      </w:r>
      <w:proofErr w:type="spellStart"/>
      <w:r>
        <w:rPr>
          <w:b/>
          <w:sz w:val="23"/>
        </w:rPr>
        <w:t>colour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light.</w:t>
      </w:r>
    </w:p>
    <w:p w14:paraId="65F6F5CA" w14:textId="77777777" w:rsidR="00880D16" w:rsidRDefault="00880D16">
      <w:pPr>
        <w:pStyle w:val="BodyText"/>
        <w:spacing w:before="7"/>
        <w:rPr>
          <w:sz w:val="28"/>
        </w:rPr>
      </w:pPr>
    </w:p>
    <w:p w14:paraId="4E4040BD" w14:textId="77777777" w:rsidR="00880D16" w:rsidRDefault="004A4577">
      <w:pPr>
        <w:pStyle w:val="BodyText"/>
        <w:ind w:left="1440"/>
      </w:pPr>
      <w:r>
        <w:t>.</w:t>
      </w:r>
    </w:p>
    <w:p w14:paraId="12008441" w14:textId="77777777" w:rsidR="00880D16" w:rsidRDefault="00880D16">
      <w:pPr>
        <w:sectPr w:rsidR="00880D1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38DE732D" w14:textId="77777777" w:rsidR="00880D16" w:rsidRDefault="00880D16">
      <w:pPr>
        <w:pStyle w:val="BodyText"/>
        <w:spacing w:before="8"/>
        <w:rPr>
          <w:sz w:val="17"/>
        </w:rPr>
      </w:pPr>
    </w:p>
    <w:p w14:paraId="48F55CB7" w14:textId="77777777" w:rsidR="00880D16" w:rsidRDefault="004A4577">
      <w:pPr>
        <w:pStyle w:val="Heading2"/>
      </w:pPr>
      <w:r>
        <w:rPr>
          <w:color w:val="538DD3"/>
        </w:rPr>
        <w:t>Power of Accommodation of the Human Eye</w:t>
      </w:r>
    </w:p>
    <w:p w14:paraId="07F2AA61" w14:textId="77777777" w:rsidR="00880D16" w:rsidRDefault="004A4577">
      <w:pPr>
        <w:pStyle w:val="BodyText"/>
        <w:spacing w:before="2"/>
        <w:rPr>
          <w:b/>
          <w:sz w:val="26"/>
        </w:rPr>
      </w:pPr>
      <w:r>
        <w:pict w14:anchorId="117672C7">
          <v:rect id="_x0000_s1050" style="position:absolute;margin-left:34.6pt;margin-top:17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037F132C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3D0F40D9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before="100" w:line="276" w:lineRule="auto"/>
        <w:ind w:right="710"/>
        <w:jc w:val="both"/>
        <w:rPr>
          <w:sz w:val="23"/>
        </w:rPr>
      </w:pPr>
      <w:r>
        <w:rPr>
          <w:sz w:val="23"/>
        </w:rPr>
        <w:t xml:space="preserve">Power of accommodation of the eye is the ability of the eye to observe distinctly the objects, situated at widely different distances from </w:t>
      </w:r>
      <w:r>
        <w:rPr>
          <w:spacing w:val="-2"/>
          <w:sz w:val="23"/>
        </w:rPr>
        <w:t xml:space="preserve">the </w:t>
      </w:r>
      <w:r>
        <w:rPr>
          <w:sz w:val="23"/>
        </w:rPr>
        <w:t>eye, on account of change in the focal length of the eye lens by the action of the ciliary muscles holding the</w:t>
      </w:r>
      <w:r>
        <w:rPr>
          <w:spacing w:val="-17"/>
          <w:sz w:val="23"/>
        </w:rPr>
        <w:t xml:space="preserve"> </w:t>
      </w:r>
      <w:r>
        <w:rPr>
          <w:sz w:val="23"/>
        </w:rPr>
        <w:t>le</w:t>
      </w:r>
      <w:r>
        <w:rPr>
          <w:sz w:val="23"/>
        </w:rPr>
        <w:t>ns.</w:t>
      </w:r>
    </w:p>
    <w:p w14:paraId="0D3791B6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line="271" w:lineRule="auto"/>
        <w:ind w:right="724"/>
        <w:jc w:val="both"/>
        <w:rPr>
          <w:sz w:val="23"/>
        </w:rPr>
      </w:pPr>
      <w:r>
        <w:rPr>
          <w:sz w:val="23"/>
        </w:rPr>
        <w:t xml:space="preserve">The farthest point up to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eye can see objects clearly is called the </w:t>
      </w:r>
      <w:r>
        <w:rPr>
          <w:b/>
          <w:sz w:val="23"/>
        </w:rPr>
        <w:t xml:space="preserve">far point (F) </w:t>
      </w:r>
      <w:r>
        <w:rPr>
          <w:sz w:val="23"/>
        </w:rPr>
        <w:t xml:space="preserve">of the eye.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ideally </w:t>
      </w:r>
      <w:r>
        <w:rPr>
          <w:b/>
          <w:sz w:val="23"/>
        </w:rPr>
        <w:t xml:space="preserve">infinity </w:t>
      </w:r>
      <w:r>
        <w:rPr>
          <w:sz w:val="23"/>
        </w:rPr>
        <w:t>for a normal</w:t>
      </w:r>
      <w:r>
        <w:rPr>
          <w:spacing w:val="-14"/>
          <w:sz w:val="23"/>
        </w:rPr>
        <w:t xml:space="preserve"> </w:t>
      </w:r>
      <w:r>
        <w:rPr>
          <w:sz w:val="23"/>
        </w:rPr>
        <w:t>eye.</w:t>
      </w:r>
    </w:p>
    <w:p w14:paraId="27DDB488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before="2" w:line="276" w:lineRule="auto"/>
        <w:ind w:right="710"/>
        <w:jc w:val="both"/>
        <w:rPr>
          <w:sz w:val="23"/>
        </w:rPr>
      </w:pPr>
      <w:r>
        <w:rPr>
          <w:sz w:val="23"/>
        </w:rPr>
        <w:t xml:space="preserve">The point of closest distance at which an object can be seen clearly by the eye is called the </w:t>
      </w:r>
      <w:proofErr w:type="gramStart"/>
      <w:r>
        <w:rPr>
          <w:b/>
          <w:sz w:val="23"/>
        </w:rPr>
        <w:t>near  point</w:t>
      </w:r>
      <w:proofErr w:type="gramEnd"/>
      <w:r>
        <w:rPr>
          <w:b/>
          <w:sz w:val="23"/>
        </w:rPr>
        <w:t xml:space="preserve"> (N</w:t>
      </w:r>
      <w:r>
        <w:rPr>
          <w:b/>
          <w:sz w:val="23"/>
        </w:rPr>
        <w:t xml:space="preserve">) </w:t>
      </w:r>
      <w:r>
        <w:rPr>
          <w:sz w:val="23"/>
        </w:rPr>
        <w:t xml:space="preserve">of the eye. For a normal eye, the near point is 25 cm,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called the </w:t>
      </w:r>
      <w:r>
        <w:rPr>
          <w:b/>
          <w:sz w:val="23"/>
        </w:rPr>
        <w:t xml:space="preserve">least distance of distinct vision (d) </w:t>
      </w:r>
      <w:r>
        <w:rPr>
          <w:sz w:val="23"/>
        </w:rPr>
        <w:t>of a normal</w:t>
      </w:r>
      <w:r>
        <w:rPr>
          <w:spacing w:val="-15"/>
          <w:sz w:val="23"/>
        </w:rPr>
        <w:t xml:space="preserve"> </w:t>
      </w:r>
      <w:r>
        <w:rPr>
          <w:sz w:val="23"/>
        </w:rPr>
        <w:t>eye.</w:t>
      </w:r>
    </w:p>
    <w:p w14:paraId="7F638ED5" w14:textId="77777777" w:rsidR="00880D16" w:rsidRDefault="004A4577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exact"/>
        <w:ind w:hanging="361"/>
        <w:jc w:val="both"/>
        <w:rPr>
          <w:sz w:val="23"/>
        </w:rPr>
      </w:pPr>
      <w:r>
        <w:rPr>
          <w:sz w:val="23"/>
        </w:rPr>
        <w:t xml:space="preserve">The distance between the far point (F) and near point (N) is called the </w:t>
      </w:r>
      <w:r>
        <w:rPr>
          <w:b/>
          <w:sz w:val="23"/>
        </w:rPr>
        <w:t xml:space="preserve">range of vision </w:t>
      </w:r>
      <w:r>
        <w:rPr>
          <w:sz w:val="23"/>
        </w:rPr>
        <w:t>of the</w:t>
      </w:r>
      <w:r>
        <w:rPr>
          <w:spacing w:val="-31"/>
          <w:sz w:val="23"/>
        </w:rPr>
        <w:t xml:space="preserve"> </w:t>
      </w:r>
      <w:r>
        <w:rPr>
          <w:sz w:val="23"/>
        </w:rPr>
        <w:t>eye.</w:t>
      </w:r>
    </w:p>
    <w:p w14:paraId="296B81E2" w14:textId="77777777" w:rsidR="00880D16" w:rsidRDefault="00880D16">
      <w:pPr>
        <w:pStyle w:val="BodyText"/>
        <w:rPr>
          <w:sz w:val="28"/>
        </w:rPr>
      </w:pPr>
    </w:p>
    <w:p w14:paraId="1C62825C" w14:textId="77777777" w:rsidR="00880D16" w:rsidRDefault="004A4577">
      <w:pPr>
        <w:pStyle w:val="Heading2"/>
        <w:spacing w:before="220"/>
      </w:pPr>
      <w:r>
        <w:rPr>
          <w:color w:val="538DD3"/>
        </w:rPr>
        <w:t>Defects of Vision</w:t>
      </w:r>
    </w:p>
    <w:p w14:paraId="0A2FD34D" w14:textId="77777777" w:rsidR="00880D16" w:rsidRDefault="004A4577">
      <w:pPr>
        <w:pStyle w:val="BodyText"/>
        <w:spacing w:before="2"/>
        <w:rPr>
          <w:b/>
          <w:sz w:val="26"/>
        </w:rPr>
      </w:pPr>
      <w:r>
        <w:pict w14:anchorId="081DFD8F">
          <v:rect id="_x0000_s1049" style="position:absolute;margin-left:34.6pt;margin-top:17.05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67C9D636" w14:textId="77777777" w:rsidR="00880D16" w:rsidRDefault="00880D16">
      <w:pPr>
        <w:pStyle w:val="BodyText"/>
        <w:spacing w:before="2"/>
        <w:rPr>
          <w:b/>
          <w:sz w:val="13"/>
        </w:rPr>
      </w:pPr>
    </w:p>
    <w:p w14:paraId="452BBA05" w14:textId="77777777" w:rsidR="00880D16" w:rsidRDefault="004A4577">
      <w:pPr>
        <w:pStyle w:val="Heading3"/>
        <w:spacing w:before="89"/>
      </w:pPr>
      <w:r>
        <w:t>My</w:t>
      </w:r>
      <w:r>
        <w:t>opia or Short-Sightedness</w:t>
      </w:r>
    </w:p>
    <w:p w14:paraId="398C3AF1" w14:textId="77777777" w:rsidR="00880D16" w:rsidRDefault="004A4577">
      <w:pPr>
        <w:pStyle w:val="BodyText"/>
        <w:spacing w:before="61" w:line="273" w:lineRule="auto"/>
        <w:ind w:left="720" w:right="749"/>
      </w:pPr>
      <w:r>
        <w:rPr>
          <w:color w:val="221F1F"/>
        </w:rPr>
        <w:t>A person with myopia can see nearby objects clearly but cannot see distant objects distinctly, as if the f</w:t>
      </w:r>
      <w:r>
        <w:t xml:space="preserve">ar point of the eye has shifted from infinity to some </w:t>
      </w:r>
      <w:proofErr w:type="gramStart"/>
      <w:r>
        <w:t>particular distance</w:t>
      </w:r>
      <w:proofErr w:type="gramEnd"/>
      <w:r>
        <w:t xml:space="preserve"> from the eye.</w:t>
      </w:r>
    </w:p>
    <w:p w14:paraId="53BE0352" w14:textId="77777777" w:rsidR="00880D16" w:rsidRDefault="004A4577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1951272" wp14:editId="4EF15B6E">
            <wp:simplePos x="0" y="0"/>
            <wp:positionH relativeFrom="page">
              <wp:posOffset>2192665</wp:posOffset>
            </wp:positionH>
            <wp:positionV relativeFrom="paragraph">
              <wp:posOffset>157266</wp:posOffset>
            </wp:positionV>
            <wp:extent cx="3394482" cy="95535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482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1C4D77C3" wp14:editId="62F828E3">
            <wp:simplePos x="0" y="0"/>
            <wp:positionH relativeFrom="page">
              <wp:posOffset>2071838</wp:posOffset>
            </wp:positionH>
            <wp:positionV relativeFrom="paragraph">
              <wp:posOffset>1348476</wp:posOffset>
            </wp:positionV>
            <wp:extent cx="3626605" cy="99898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605" cy="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3D7A" w14:textId="77777777" w:rsidR="00880D16" w:rsidRDefault="00880D16">
      <w:pPr>
        <w:pStyle w:val="BodyText"/>
        <w:spacing w:before="4"/>
        <w:rPr>
          <w:sz w:val="26"/>
        </w:rPr>
      </w:pPr>
    </w:p>
    <w:p w14:paraId="744D3F3E" w14:textId="77777777" w:rsidR="00880D16" w:rsidRDefault="00880D16">
      <w:pPr>
        <w:pStyle w:val="BodyText"/>
        <w:spacing w:before="7"/>
      </w:pPr>
    </w:p>
    <w:p w14:paraId="52802A21" w14:textId="77777777" w:rsidR="00880D16" w:rsidRDefault="004A4577">
      <w:pPr>
        <w:pStyle w:val="BodyText"/>
        <w:ind w:left="902"/>
      </w:pPr>
      <w:r>
        <w:rPr>
          <w:color w:val="221F1F"/>
        </w:rPr>
        <w:t>This defect may arise due to (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) excessive curvature of the eye lens or (ii) elongation of the eyeball.</w:t>
      </w:r>
    </w:p>
    <w:p w14:paraId="19DD1087" w14:textId="77777777" w:rsidR="00880D16" w:rsidRDefault="004A4577">
      <w:pPr>
        <w:pStyle w:val="BodyText"/>
        <w:spacing w:before="38" w:line="278" w:lineRule="auto"/>
        <w:ind w:left="902" w:right="749"/>
      </w:pPr>
      <w:r>
        <w:t xml:space="preserve">To correct myopia, the person </w:t>
      </w:r>
      <w:proofErr w:type="gramStart"/>
      <w:r>
        <w:t>has to</w:t>
      </w:r>
      <w:proofErr w:type="gramEnd"/>
      <w:r>
        <w:t xml:space="preserve"> wear spectacles with a </w:t>
      </w:r>
      <w:r>
        <w:rPr>
          <w:b/>
        </w:rPr>
        <w:t xml:space="preserve">concave lens </w:t>
      </w:r>
      <w:r>
        <w:t>of focal length equal to the distance of far point of the myopic eye.</w:t>
      </w:r>
    </w:p>
    <w:p w14:paraId="50CFCB08" w14:textId="77777777" w:rsidR="00880D16" w:rsidRDefault="004A4577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457D61" wp14:editId="35E7E82D">
            <wp:simplePos x="0" y="0"/>
            <wp:positionH relativeFrom="page">
              <wp:posOffset>1979324</wp:posOffset>
            </wp:positionH>
            <wp:positionV relativeFrom="paragraph">
              <wp:posOffset>106037</wp:posOffset>
            </wp:positionV>
            <wp:extent cx="3864847" cy="128682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847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CD064" w14:textId="77777777" w:rsidR="00880D16" w:rsidRDefault="00880D16">
      <w:pPr>
        <w:rPr>
          <w:sz w:val="11"/>
        </w:rPr>
        <w:sectPr w:rsidR="00880D16">
          <w:pgSz w:w="12240" w:h="15840"/>
          <w:pgMar w:top="660" w:right="0" w:bottom="320" w:left="0" w:header="19" w:footer="136" w:gutter="0"/>
          <w:cols w:space="720"/>
        </w:sectPr>
      </w:pPr>
    </w:p>
    <w:p w14:paraId="56C3680A" w14:textId="77777777" w:rsidR="00880D16" w:rsidRDefault="00880D16">
      <w:pPr>
        <w:pStyle w:val="BodyText"/>
        <w:spacing w:before="4"/>
        <w:rPr>
          <w:sz w:val="17"/>
        </w:rPr>
      </w:pPr>
    </w:p>
    <w:p w14:paraId="217B2E10" w14:textId="77777777" w:rsidR="00880D16" w:rsidRDefault="004A4577">
      <w:pPr>
        <w:pStyle w:val="Heading3"/>
      </w:pPr>
      <w:r>
        <w:t>Hypermetropia or Long-Sightedness</w:t>
      </w:r>
    </w:p>
    <w:p w14:paraId="0DA2DAE8" w14:textId="77777777" w:rsidR="00880D16" w:rsidRDefault="004A4577">
      <w:pPr>
        <w:pStyle w:val="BodyText"/>
        <w:spacing w:before="61" w:line="273" w:lineRule="auto"/>
        <w:ind w:left="720" w:right="749"/>
      </w:pPr>
      <w:r>
        <w:rPr>
          <w:noProof/>
        </w:rPr>
        <w:drawing>
          <wp:anchor distT="0" distB="0" distL="0" distR="0" simplePos="0" relativeHeight="22" behindDoc="0" locked="0" layoutInCell="1" allowOverlap="1" wp14:anchorId="1CC2DC71" wp14:editId="7A8FA993">
            <wp:simplePos x="0" y="0"/>
            <wp:positionH relativeFrom="page">
              <wp:posOffset>1997296</wp:posOffset>
            </wp:positionH>
            <wp:positionV relativeFrom="paragraph">
              <wp:posOffset>487467</wp:posOffset>
            </wp:positionV>
            <wp:extent cx="3808963" cy="160820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963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74695406" wp14:editId="07C9727A">
            <wp:simplePos x="0" y="0"/>
            <wp:positionH relativeFrom="page">
              <wp:posOffset>2139400</wp:posOffset>
            </wp:positionH>
            <wp:positionV relativeFrom="paragraph">
              <wp:posOffset>2281787</wp:posOffset>
            </wp:positionV>
            <wp:extent cx="3657758" cy="1653539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758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 xml:space="preserve">A person </w:t>
      </w:r>
      <w:r>
        <w:rPr>
          <w:color w:val="221F1F"/>
          <w:spacing w:val="-4"/>
        </w:rPr>
        <w:t xml:space="preserve">with </w:t>
      </w:r>
      <w:r>
        <w:rPr>
          <w:color w:val="221F1F"/>
        </w:rPr>
        <w:t xml:space="preserve">hypermetropia can see objects lying at large distances clearly but cannot see nearby objects clearly, as if the near </w:t>
      </w:r>
      <w:r>
        <w:t>point of the eye has shifted away from the</w:t>
      </w:r>
      <w:r>
        <w:rPr>
          <w:spacing w:val="-27"/>
        </w:rPr>
        <w:t xml:space="preserve"> </w:t>
      </w:r>
      <w:r>
        <w:t>eye.</w:t>
      </w:r>
    </w:p>
    <w:p w14:paraId="3BB4A782" w14:textId="77777777" w:rsidR="00880D16" w:rsidRDefault="00880D16">
      <w:pPr>
        <w:pStyle w:val="BodyText"/>
        <w:spacing w:before="6"/>
        <w:rPr>
          <w:sz w:val="19"/>
        </w:rPr>
      </w:pPr>
    </w:p>
    <w:p w14:paraId="1C8B0D08" w14:textId="77777777" w:rsidR="00880D16" w:rsidRDefault="004A4577">
      <w:pPr>
        <w:pStyle w:val="BodyText"/>
        <w:spacing w:before="81" w:line="278" w:lineRule="auto"/>
        <w:ind w:left="720" w:right="174"/>
      </w:pPr>
      <w:r>
        <w:rPr>
          <w:color w:val="221F1F"/>
        </w:rPr>
        <w:t>This defect may arise bec</w:t>
      </w:r>
      <w:r>
        <w:rPr>
          <w:color w:val="221F1F"/>
        </w:rPr>
        <w:t>ause (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) focal length of the eye lens is too long or (ii) the eyeball has become too small.</w:t>
      </w:r>
    </w:p>
    <w:p w14:paraId="1D7FA77A" w14:textId="77777777" w:rsidR="00880D16" w:rsidRDefault="004A4577">
      <w:pPr>
        <w:pStyle w:val="BodyText"/>
        <w:spacing w:line="256" w:lineRule="exact"/>
        <w:ind w:left="720"/>
      </w:pPr>
      <w:r>
        <w:t xml:space="preserve">To correct hypermetropia, the person </w:t>
      </w:r>
      <w:proofErr w:type="gramStart"/>
      <w:r>
        <w:t>has to</w:t>
      </w:r>
      <w:proofErr w:type="gramEnd"/>
      <w:r>
        <w:t xml:space="preserve"> wear spectacles with a </w:t>
      </w:r>
      <w:r>
        <w:rPr>
          <w:b/>
        </w:rPr>
        <w:t xml:space="preserve">convex lens </w:t>
      </w:r>
      <w:r>
        <w:t>of focal length f, given</w:t>
      </w:r>
    </w:p>
    <w:p w14:paraId="4548B64E" w14:textId="77777777" w:rsidR="00880D16" w:rsidRDefault="00880D16">
      <w:pPr>
        <w:spacing w:line="256" w:lineRule="exact"/>
        <w:sectPr w:rsidR="00880D16">
          <w:pgSz w:w="12240" w:h="15840"/>
          <w:pgMar w:top="660" w:right="0" w:bottom="320" w:left="0" w:header="19" w:footer="136" w:gutter="0"/>
          <w:cols w:space="720"/>
        </w:sectPr>
      </w:pPr>
    </w:p>
    <w:p w14:paraId="1186B704" w14:textId="77777777" w:rsidR="00880D16" w:rsidRDefault="004A4577">
      <w:pPr>
        <w:spacing w:before="186"/>
        <w:ind w:left="720"/>
        <w:rPr>
          <w:rFonts w:ascii="Symbol" w:hAnsi="Symbol"/>
        </w:rPr>
      </w:pPr>
      <w:r>
        <w:pict w14:anchorId="56397561">
          <v:line id="_x0000_s1048" style="position:absolute;left:0;text-align:left;z-index:-15895552;mso-position-horizontal-relative:page" from="70.8pt,17.55pt" to="95.7pt,17.55pt" strokeweight=".17619mm">
            <w10:wrap anchorx="page"/>
          </v:line>
        </w:pict>
      </w:r>
      <w:r>
        <w:rPr>
          <w:sz w:val="23"/>
        </w:rPr>
        <w:t xml:space="preserve">by </w:t>
      </w:r>
      <w:r>
        <w:t xml:space="preserve">f </w:t>
      </w:r>
      <w:r>
        <w:rPr>
          <w:rFonts w:ascii="Symbol" w:hAnsi="Symbol"/>
        </w:rPr>
        <w:t></w:t>
      </w:r>
    </w:p>
    <w:p w14:paraId="7827BE69" w14:textId="77777777" w:rsidR="00880D16" w:rsidRDefault="004A4577">
      <w:pPr>
        <w:spacing w:before="60" w:line="285" w:lineRule="auto"/>
        <w:ind w:left="45" w:right="-11" w:firstLine="70"/>
      </w:pPr>
      <w:r>
        <w:br w:type="column"/>
      </w:r>
      <w:r>
        <w:t>x ' d x '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39"/>
        </w:rPr>
        <w:t xml:space="preserve"> </w:t>
      </w:r>
      <w:r>
        <w:rPr>
          <w:spacing w:val="-19"/>
        </w:rPr>
        <w:t>d</w:t>
      </w:r>
    </w:p>
    <w:p w14:paraId="27C0B78F" w14:textId="77777777" w:rsidR="00880D16" w:rsidRDefault="004A4577">
      <w:pPr>
        <w:pStyle w:val="BodyText"/>
        <w:spacing w:before="192"/>
        <w:ind w:left="12"/>
      </w:pPr>
      <w:r>
        <w:br w:type="column"/>
      </w:r>
      <w:r>
        <w:t>, where d is the least distance of distinct vision and x′ is the distance of near point N of the</w:t>
      </w:r>
    </w:p>
    <w:p w14:paraId="274EB4B4" w14:textId="77777777" w:rsidR="00880D16" w:rsidRDefault="00880D16">
      <w:pPr>
        <w:sectPr w:rsidR="00880D16">
          <w:type w:val="continuous"/>
          <w:pgSz w:w="12240" w:h="15840"/>
          <w:pgMar w:top="120" w:right="0" w:bottom="0" w:left="0" w:header="720" w:footer="720" w:gutter="0"/>
          <w:cols w:num="3" w:space="720" w:equalWidth="0">
            <w:col w:w="1351" w:space="40"/>
            <w:col w:w="521" w:space="39"/>
            <w:col w:w="10289"/>
          </w:cols>
        </w:sectPr>
      </w:pPr>
    </w:p>
    <w:p w14:paraId="1177295F" w14:textId="77777777" w:rsidR="00880D16" w:rsidRDefault="004A4577">
      <w:pPr>
        <w:pStyle w:val="BodyText"/>
        <w:spacing w:line="255" w:lineRule="exact"/>
        <w:ind w:left="720"/>
      </w:pPr>
      <w:r>
        <w:t>hypermetropic eye.</w:t>
      </w:r>
    </w:p>
    <w:p w14:paraId="237ADC08" w14:textId="77777777" w:rsidR="00880D16" w:rsidRDefault="00880D16">
      <w:pPr>
        <w:pStyle w:val="BodyText"/>
        <w:rPr>
          <w:sz w:val="20"/>
        </w:rPr>
      </w:pPr>
    </w:p>
    <w:p w14:paraId="3B57F36D" w14:textId="77777777" w:rsidR="00880D16" w:rsidRDefault="004A457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558F9E1" wp14:editId="71771F4D">
            <wp:simplePos x="0" y="0"/>
            <wp:positionH relativeFrom="page">
              <wp:posOffset>1924050</wp:posOffset>
            </wp:positionH>
            <wp:positionV relativeFrom="paragraph">
              <wp:posOffset>133637</wp:posOffset>
            </wp:positionV>
            <wp:extent cx="3834312" cy="166420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312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723E" w14:textId="77777777" w:rsidR="00880D16" w:rsidRDefault="00880D16">
      <w:pPr>
        <w:rPr>
          <w:sz w:val="14"/>
        </w:rPr>
        <w:sectPr w:rsidR="00880D16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1C857F9B" w14:textId="77777777" w:rsidR="00880D16" w:rsidRDefault="00880D16">
      <w:pPr>
        <w:pStyle w:val="BodyText"/>
        <w:spacing w:before="4"/>
        <w:rPr>
          <w:sz w:val="17"/>
        </w:rPr>
      </w:pPr>
    </w:p>
    <w:p w14:paraId="487D10EF" w14:textId="77777777" w:rsidR="00880D16" w:rsidRDefault="004A4577">
      <w:pPr>
        <w:pStyle w:val="Heading3"/>
      </w:pPr>
      <w:r>
        <w:t>Presbyopia</w:t>
      </w:r>
    </w:p>
    <w:p w14:paraId="00FF8070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rPr>
          <w:rFonts w:ascii="Symbol" w:hAnsi="Symbol"/>
        </w:rPr>
      </w:pPr>
      <w:r>
        <w:t>Presbyopia is a human eye defect because of which an old person cannot read and write</w:t>
      </w:r>
      <w:r>
        <w:rPr>
          <w:spacing w:val="-16"/>
        </w:rPr>
        <w:t xml:space="preserve"> </w:t>
      </w:r>
      <w:r>
        <w:t>comfortably.</w:t>
      </w:r>
    </w:p>
    <w:p w14:paraId="64EEF378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3" w:line="273" w:lineRule="auto"/>
        <w:ind w:right="735"/>
        <w:rPr>
          <w:rFonts w:ascii="Symbol" w:hAnsi="Symbol"/>
        </w:rPr>
      </w:pPr>
      <w:r>
        <w:t>It occurs in old age when the ciliary muscles holding the eye lens weaken and the eye lens loses some of its</w:t>
      </w:r>
      <w:r>
        <w:rPr>
          <w:spacing w:val="-5"/>
        </w:rPr>
        <w:t xml:space="preserve"> </w:t>
      </w:r>
      <w:r>
        <w:t>flexibility.</w:t>
      </w:r>
    </w:p>
    <w:p w14:paraId="3DFF37E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3" w:lineRule="auto"/>
        <w:ind w:right="715"/>
        <w:rPr>
          <w:rFonts w:ascii="Symbol" w:hAnsi="Symbol"/>
        </w:rPr>
      </w:pPr>
      <w:r>
        <w:t>To correct presbyopia, an old perso</w:t>
      </w:r>
      <w:r>
        <w:t xml:space="preserve">n </w:t>
      </w:r>
      <w:proofErr w:type="gramStart"/>
      <w:r>
        <w:t>has to</w:t>
      </w:r>
      <w:proofErr w:type="gramEnd"/>
      <w:r>
        <w:t xml:space="preserve"> wear spectacles with a </w:t>
      </w:r>
      <w:r>
        <w:rPr>
          <w:b/>
        </w:rPr>
        <w:t xml:space="preserve">convex lens </w:t>
      </w:r>
      <w:r>
        <w:t>of suitable focal length (as in</w:t>
      </w:r>
      <w:r>
        <w:rPr>
          <w:spacing w:val="-2"/>
        </w:rPr>
        <w:t xml:space="preserve"> </w:t>
      </w:r>
      <w:r>
        <w:t>hypermetropia).</w:t>
      </w:r>
    </w:p>
    <w:p w14:paraId="03119C00" w14:textId="77777777" w:rsidR="00880D16" w:rsidRDefault="004A4577">
      <w:pPr>
        <w:spacing w:before="5" w:line="276" w:lineRule="auto"/>
        <w:ind w:left="720" w:right="712"/>
        <w:jc w:val="both"/>
      </w:pPr>
      <w:r>
        <w:t>Sometimes, a person may suffer from both myopia and hypermetropia. Such a person requires bi-focal lenses. The upper part of a bi-focal lens consists of concave len</w:t>
      </w:r>
      <w:r>
        <w:t>s facilitating distant vision, and the lower part consists of convex lens facilitating nearby vision.</w:t>
      </w:r>
    </w:p>
    <w:p w14:paraId="559A6D1D" w14:textId="77777777" w:rsidR="00880D16" w:rsidRDefault="00880D16">
      <w:pPr>
        <w:pStyle w:val="BodyText"/>
        <w:rPr>
          <w:sz w:val="24"/>
        </w:rPr>
      </w:pPr>
    </w:p>
    <w:p w14:paraId="2058C576" w14:textId="77777777" w:rsidR="00880D16" w:rsidRDefault="004A4577">
      <w:pPr>
        <w:pStyle w:val="Heading2"/>
        <w:spacing w:before="213"/>
      </w:pPr>
      <w:r>
        <w:rPr>
          <w:color w:val="538DD3"/>
        </w:rPr>
        <w:t>Dispersion of Light</w:t>
      </w:r>
    </w:p>
    <w:p w14:paraId="089BF4C5" w14:textId="77777777" w:rsidR="00880D16" w:rsidRDefault="004A4577">
      <w:pPr>
        <w:pStyle w:val="BodyText"/>
        <w:spacing w:before="6"/>
        <w:rPr>
          <w:b/>
          <w:sz w:val="26"/>
        </w:rPr>
      </w:pPr>
      <w:r>
        <w:pict w14:anchorId="01F8C2D7">
          <v:rect id="_x0000_s1047" style="position:absolute;margin-left:34.6pt;margin-top:17.25pt;width:496.25pt;height:.5pt;z-index:-15715328;mso-wrap-distance-left:0;mso-wrap-distance-right:0;mso-position-horizontal-relative:page" fillcolor="#4f81bc" stroked="f">
            <w10:wrap type="topAndBottom" anchorx="page"/>
          </v:rect>
        </w:pict>
      </w:r>
    </w:p>
    <w:p w14:paraId="6209E62F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30D070E4" w14:textId="77777777" w:rsidR="00880D16" w:rsidRDefault="004A4577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100" w:line="271" w:lineRule="auto"/>
        <w:ind w:right="717" w:hanging="360"/>
        <w:rPr>
          <w:rFonts w:ascii="Symbol" w:hAnsi="Symbol"/>
          <w:sz w:val="23"/>
        </w:rPr>
      </w:pPr>
      <w:r>
        <w:tab/>
      </w:r>
      <w:r>
        <w:rPr>
          <w:sz w:val="23"/>
        </w:rPr>
        <w:t xml:space="preserve">Dispersion of light is the phenomenon of splitting of a beam of white light into its seven constituent </w:t>
      </w:r>
      <w:proofErr w:type="spellStart"/>
      <w:r>
        <w:rPr>
          <w:sz w:val="23"/>
        </w:rPr>
        <w:t>colours</w:t>
      </w:r>
      <w:proofErr w:type="spellEnd"/>
      <w:r>
        <w:rPr>
          <w:sz w:val="23"/>
        </w:rPr>
        <w:t xml:space="preserve"> on passing through a glass</w:t>
      </w:r>
      <w:r>
        <w:rPr>
          <w:spacing w:val="-9"/>
          <w:sz w:val="23"/>
        </w:rPr>
        <w:t xml:space="preserve"> </w:t>
      </w:r>
      <w:r>
        <w:rPr>
          <w:sz w:val="23"/>
        </w:rPr>
        <w:t>prism.</w:t>
      </w:r>
    </w:p>
    <w:p w14:paraId="4787B02C" w14:textId="77777777" w:rsidR="00880D16" w:rsidRDefault="004A4577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7" behindDoc="0" locked="0" layoutInCell="1" allowOverlap="1" wp14:anchorId="3F575AF1" wp14:editId="1548A92C">
            <wp:simplePos x="0" y="0"/>
            <wp:positionH relativeFrom="page">
              <wp:posOffset>2113533</wp:posOffset>
            </wp:positionH>
            <wp:positionV relativeFrom="paragraph">
              <wp:posOffset>196817</wp:posOffset>
            </wp:positionV>
            <wp:extent cx="3588802" cy="19947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802" cy="199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E5D8E" w14:textId="77777777" w:rsidR="00880D16" w:rsidRDefault="00880D16">
      <w:pPr>
        <w:pStyle w:val="BodyText"/>
        <w:spacing w:before="4"/>
        <w:rPr>
          <w:sz w:val="25"/>
        </w:rPr>
      </w:pPr>
    </w:p>
    <w:p w14:paraId="79D7D4B1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band of </w:t>
      </w:r>
      <w:proofErr w:type="spellStart"/>
      <w:r>
        <w:rPr>
          <w:sz w:val="23"/>
        </w:rPr>
        <w:t>coloured</w:t>
      </w:r>
      <w:proofErr w:type="spellEnd"/>
      <w:r>
        <w:rPr>
          <w:sz w:val="23"/>
        </w:rPr>
        <w:t xml:space="preserve"> components of a light beam is called its</w:t>
      </w:r>
      <w:r>
        <w:rPr>
          <w:spacing w:val="-20"/>
          <w:sz w:val="23"/>
        </w:rPr>
        <w:t xml:space="preserve"> </w:t>
      </w:r>
      <w:r>
        <w:rPr>
          <w:b/>
          <w:sz w:val="23"/>
        </w:rPr>
        <w:t>spectrum</w:t>
      </w:r>
      <w:r>
        <w:rPr>
          <w:sz w:val="23"/>
        </w:rPr>
        <w:t>.</w:t>
      </w:r>
    </w:p>
    <w:p w14:paraId="68078EC6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sequence</w:t>
      </w:r>
      <w:r>
        <w:rPr>
          <w:spacing w:val="18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proofErr w:type="spellStart"/>
      <w:r>
        <w:rPr>
          <w:sz w:val="23"/>
        </w:rPr>
        <w:t>colours</w:t>
      </w:r>
      <w:proofErr w:type="spellEnd"/>
      <w:r>
        <w:rPr>
          <w:spacing w:val="17"/>
          <w:sz w:val="23"/>
        </w:rPr>
        <w:t xml:space="preserve"> </w:t>
      </w:r>
      <w:r>
        <w:rPr>
          <w:sz w:val="23"/>
        </w:rPr>
        <w:t>given</w:t>
      </w:r>
      <w:r>
        <w:rPr>
          <w:spacing w:val="17"/>
          <w:sz w:val="23"/>
        </w:rPr>
        <w:t xml:space="preserve"> </w:t>
      </w:r>
      <w:r>
        <w:rPr>
          <w:sz w:val="23"/>
        </w:rPr>
        <w:t>by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prism</w:t>
      </w:r>
      <w:r>
        <w:rPr>
          <w:spacing w:val="16"/>
          <w:sz w:val="23"/>
        </w:rPr>
        <w:t xml:space="preserve"> </w:t>
      </w:r>
      <w:r>
        <w:rPr>
          <w:sz w:val="23"/>
        </w:rPr>
        <w:t>is</w:t>
      </w:r>
      <w:r>
        <w:rPr>
          <w:spacing w:val="22"/>
          <w:sz w:val="23"/>
        </w:rPr>
        <w:t xml:space="preserve"> </w:t>
      </w:r>
      <w:r>
        <w:rPr>
          <w:sz w:val="23"/>
        </w:rPr>
        <w:t>Violet,</w:t>
      </w:r>
      <w:r>
        <w:rPr>
          <w:spacing w:val="19"/>
          <w:sz w:val="23"/>
        </w:rPr>
        <w:t xml:space="preserve"> </w:t>
      </w:r>
      <w:r>
        <w:rPr>
          <w:sz w:val="23"/>
        </w:rPr>
        <w:t>Indigo,</w:t>
      </w:r>
      <w:r>
        <w:rPr>
          <w:spacing w:val="15"/>
          <w:sz w:val="23"/>
        </w:rPr>
        <w:t xml:space="preserve"> </w:t>
      </w:r>
      <w:r>
        <w:rPr>
          <w:sz w:val="23"/>
        </w:rPr>
        <w:t>Blue,</w:t>
      </w:r>
      <w:r>
        <w:rPr>
          <w:spacing w:val="15"/>
          <w:sz w:val="23"/>
        </w:rPr>
        <w:t xml:space="preserve"> </w:t>
      </w:r>
      <w:r>
        <w:rPr>
          <w:sz w:val="23"/>
        </w:rPr>
        <w:t>Green,</w:t>
      </w:r>
      <w:r>
        <w:rPr>
          <w:spacing w:val="19"/>
          <w:sz w:val="23"/>
        </w:rPr>
        <w:t xml:space="preserve"> </w:t>
      </w:r>
      <w:r>
        <w:rPr>
          <w:sz w:val="23"/>
        </w:rPr>
        <w:t>Yellow,</w:t>
      </w:r>
      <w:r>
        <w:rPr>
          <w:spacing w:val="20"/>
          <w:sz w:val="23"/>
        </w:rPr>
        <w:t xml:space="preserve"> </w:t>
      </w:r>
      <w:r>
        <w:rPr>
          <w:sz w:val="23"/>
        </w:rPr>
        <w:t>Orange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8"/>
          <w:sz w:val="23"/>
        </w:rPr>
        <w:t xml:space="preserve"> </w:t>
      </w:r>
      <w:r>
        <w:rPr>
          <w:sz w:val="23"/>
        </w:rPr>
        <w:t>Red.</w:t>
      </w:r>
    </w:p>
    <w:p w14:paraId="04FD212B" w14:textId="77777777" w:rsidR="00880D16" w:rsidRDefault="004A4577">
      <w:pPr>
        <w:pStyle w:val="BodyText"/>
        <w:spacing w:before="36"/>
        <w:ind w:left="1080"/>
      </w:pPr>
      <w:r>
        <w:rPr>
          <w:b/>
          <w:color w:val="6F2F9F"/>
        </w:rPr>
        <w:t>V</w:t>
      </w:r>
      <w:r>
        <w:rPr>
          <w:b/>
          <w:color w:val="001F5F"/>
        </w:rPr>
        <w:t>I</w:t>
      </w:r>
      <w:r>
        <w:rPr>
          <w:b/>
          <w:color w:val="006FC0"/>
        </w:rPr>
        <w:t>B</w:t>
      </w:r>
      <w:r>
        <w:rPr>
          <w:b/>
          <w:color w:val="00AF50"/>
        </w:rPr>
        <w:t>G</w:t>
      </w:r>
      <w:r>
        <w:rPr>
          <w:b/>
          <w:color w:val="FFCC00"/>
        </w:rPr>
        <w:t>Y</w:t>
      </w:r>
      <w:r>
        <w:rPr>
          <w:b/>
          <w:color w:val="FA7033"/>
        </w:rPr>
        <w:t>O</w:t>
      </w:r>
      <w:r>
        <w:rPr>
          <w:b/>
          <w:color w:val="FF0000"/>
        </w:rPr>
        <w:t xml:space="preserve">R </w:t>
      </w:r>
      <w:r>
        <w:t>is the acronym for this sequence.</w:t>
      </w:r>
    </w:p>
    <w:p w14:paraId="7DEE1CEC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 w:line="278" w:lineRule="auto"/>
        <w:ind w:right="721" w:hanging="360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cause of dispersion </w:t>
      </w:r>
      <w:r>
        <w:rPr>
          <w:sz w:val="23"/>
        </w:rPr>
        <w:t xml:space="preserve">is that different </w:t>
      </w:r>
      <w:proofErr w:type="spellStart"/>
      <w:r>
        <w:rPr>
          <w:sz w:val="23"/>
        </w:rPr>
        <w:t>colours</w:t>
      </w:r>
      <w:proofErr w:type="spellEnd"/>
      <w:r>
        <w:rPr>
          <w:sz w:val="23"/>
        </w:rPr>
        <w:t xml:space="preserve"> of </w:t>
      </w:r>
      <w:r>
        <w:rPr>
          <w:spacing w:val="-3"/>
          <w:sz w:val="23"/>
        </w:rPr>
        <w:t xml:space="preserve">white </w:t>
      </w:r>
      <w:r>
        <w:rPr>
          <w:sz w:val="23"/>
        </w:rPr>
        <w:t xml:space="preserve">light </w:t>
      </w:r>
      <w:r>
        <w:rPr>
          <w:spacing w:val="-3"/>
          <w:sz w:val="23"/>
        </w:rPr>
        <w:t xml:space="preserve">with </w:t>
      </w:r>
      <w:r>
        <w:rPr>
          <w:sz w:val="23"/>
        </w:rPr>
        <w:t>different wavelengths undergo different deviations on passing through a glass</w:t>
      </w:r>
      <w:r>
        <w:rPr>
          <w:spacing w:val="-17"/>
          <w:sz w:val="23"/>
        </w:rPr>
        <w:t xml:space="preserve"> </w:t>
      </w:r>
      <w:r>
        <w:rPr>
          <w:sz w:val="23"/>
        </w:rPr>
        <w:t>prism.</w:t>
      </w:r>
    </w:p>
    <w:p w14:paraId="32D893AE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1" w:lineRule="auto"/>
        <w:ind w:right="724" w:hanging="360"/>
        <w:rPr>
          <w:rFonts w:ascii="Symbol" w:hAnsi="Symbol"/>
          <w:sz w:val="23"/>
        </w:rPr>
      </w:pPr>
      <w:r>
        <w:rPr>
          <w:sz w:val="23"/>
        </w:rPr>
        <w:t xml:space="preserve">If a second identical prism is placed in an inverted position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respect to the first prism, all the seven </w:t>
      </w:r>
      <w:proofErr w:type="spellStart"/>
      <w:r>
        <w:rPr>
          <w:sz w:val="23"/>
        </w:rPr>
        <w:t>colours</w:t>
      </w:r>
      <w:proofErr w:type="spellEnd"/>
      <w:r>
        <w:rPr>
          <w:sz w:val="23"/>
        </w:rPr>
        <w:t xml:space="preserve"> </w:t>
      </w:r>
      <w:r>
        <w:rPr>
          <w:b/>
          <w:sz w:val="23"/>
        </w:rPr>
        <w:t>recombine to form white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light</w:t>
      </w:r>
      <w:r>
        <w:rPr>
          <w:sz w:val="23"/>
        </w:rPr>
        <w:t>.</w:t>
      </w:r>
    </w:p>
    <w:p w14:paraId="39A63D1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8" w:lineRule="auto"/>
        <w:ind w:right="719" w:hanging="360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rainbow </w:t>
      </w:r>
      <w:r>
        <w:rPr>
          <w:sz w:val="23"/>
        </w:rPr>
        <w:t>is a beautiful example of dispersion of light in nature. Sunlight gets dispersed on passing through tiny droplets of water suspended in air during or after a</w:t>
      </w:r>
      <w:r>
        <w:rPr>
          <w:spacing w:val="-20"/>
          <w:sz w:val="23"/>
        </w:rPr>
        <w:t xml:space="preserve"> </w:t>
      </w:r>
      <w:r>
        <w:rPr>
          <w:sz w:val="23"/>
        </w:rPr>
        <w:t>shower.</w:t>
      </w:r>
    </w:p>
    <w:p w14:paraId="3983AFF8" w14:textId="77777777" w:rsidR="00880D16" w:rsidRDefault="00880D16">
      <w:pPr>
        <w:spacing w:line="278" w:lineRule="auto"/>
        <w:rPr>
          <w:rFonts w:ascii="Symbol" w:hAnsi="Symbol"/>
          <w:sz w:val="23"/>
        </w:rPr>
        <w:sectPr w:rsidR="00880D16">
          <w:pgSz w:w="12240" w:h="15840"/>
          <w:pgMar w:top="660" w:right="0" w:bottom="320" w:left="0" w:header="19" w:footer="136" w:gutter="0"/>
          <w:cols w:space="720"/>
        </w:sectPr>
      </w:pPr>
    </w:p>
    <w:p w14:paraId="0C02918B" w14:textId="77777777" w:rsidR="00880D16" w:rsidRDefault="00880D16">
      <w:pPr>
        <w:pStyle w:val="BodyText"/>
        <w:spacing w:before="8"/>
        <w:rPr>
          <w:sz w:val="17"/>
        </w:rPr>
      </w:pPr>
    </w:p>
    <w:p w14:paraId="599629CE" w14:textId="77777777" w:rsidR="00880D16" w:rsidRDefault="004A4577">
      <w:pPr>
        <w:pStyle w:val="Heading2"/>
      </w:pPr>
      <w:r>
        <w:rPr>
          <w:color w:val="538DD3"/>
        </w:rPr>
        <w:t>Atmospheric Refraction</w:t>
      </w:r>
    </w:p>
    <w:p w14:paraId="70CEB965" w14:textId="77777777" w:rsidR="00880D16" w:rsidRDefault="004A4577">
      <w:pPr>
        <w:pStyle w:val="BodyText"/>
        <w:spacing w:before="2"/>
        <w:rPr>
          <w:b/>
          <w:sz w:val="26"/>
        </w:rPr>
      </w:pPr>
      <w:r>
        <w:pict w14:anchorId="1F8EAA65">
          <v:rect id="_x0000_s1046" style="position:absolute;margin-left:34.6pt;margin-top:17pt;width:496.25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45AB57AB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594F1E40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before="100" w:line="276" w:lineRule="auto"/>
        <w:ind w:right="714" w:hanging="360"/>
        <w:jc w:val="both"/>
        <w:rPr>
          <w:rFonts w:ascii="Symbol" w:hAnsi="Symbol"/>
          <w:sz w:val="23"/>
        </w:rPr>
      </w:pPr>
      <w:r>
        <w:rPr>
          <w:sz w:val="23"/>
        </w:rPr>
        <w:t xml:space="preserve">Atmospheric refraction is the phenomenon of bending of light on passing through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Earth’s atmosphere.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reason for this occurrence is that the upper layers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Earth’s atmosphere are rarer compared to the </w:t>
      </w:r>
      <w:r>
        <w:rPr>
          <w:spacing w:val="-3"/>
          <w:sz w:val="23"/>
        </w:rPr>
        <w:t>lower</w:t>
      </w:r>
      <w:r>
        <w:rPr>
          <w:spacing w:val="-7"/>
          <w:sz w:val="23"/>
        </w:rPr>
        <w:t xml:space="preserve"> </w:t>
      </w:r>
      <w:r>
        <w:rPr>
          <w:sz w:val="23"/>
        </w:rPr>
        <w:t>layers.</w:t>
      </w:r>
    </w:p>
    <w:p w14:paraId="4B486301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line="281" w:lineRule="exact"/>
        <w:ind w:hanging="361"/>
        <w:jc w:val="both"/>
        <w:rPr>
          <w:rFonts w:ascii="Symbol" w:hAnsi="Symbol"/>
          <w:sz w:val="23"/>
        </w:rPr>
      </w:pPr>
      <w:r>
        <w:rPr>
          <w:sz w:val="23"/>
        </w:rPr>
        <w:t>On account of atmospheric ref</w:t>
      </w:r>
      <w:r>
        <w:rPr>
          <w:sz w:val="23"/>
        </w:rPr>
        <w:t>raction of</w:t>
      </w:r>
      <w:r>
        <w:rPr>
          <w:spacing w:val="-17"/>
          <w:sz w:val="23"/>
        </w:rPr>
        <w:t xml:space="preserve"> </w:t>
      </w:r>
      <w:r>
        <w:rPr>
          <w:sz w:val="23"/>
        </w:rPr>
        <w:t>light,</w:t>
      </w:r>
    </w:p>
    <w:p w14:paraId="330AEA77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 xml:space="preserve">The stars seem higher than they </w:t>
      </w:r>
      <w:proofErr w:type="gramStart"/>
      <w:r>
        <w:rPr>
          <w:sz w:val="23"/>
        </w:rPr>
        <w:t>actually</w:t>
      </w:r>
      <w:r>
        <w:rPr>
          <w:spacing w:val="-22"/>
          <w:sz w:val="23"/>
        </w:rPr>
        <w:t xml:space="preserve"> </w:t>
      </w:r>
      <w:r>
        <w:rPr>
          <w:sz w:val="23"/>
        </w:rPr>
        <w:t>are</w:t>
      </w:r>
      <w:proofErr w:type="gramEnd"/>
      <w:r>
        <w:rPr>
          <w:sz w:val="23"/>
        </w:rPr>
        <w:t>.</w:t>
      </w:r>
    </w:p>
    <w:p w14:paraId="44D1AD8C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3" w:line="254" w:lineRule="auto"/>
        <w:ind w:right="725"/>
        <w:rPr>
          <w:sz w:val="23"/>
        </w:rPr>
      </w:pPr>
      <w:r>
        <w:rPr>
          <w:sz w:val="23"/>
        </w:rPr>
        <w:t>The Sun appears to rise 2 minutes before and set 2 minutes later, increasing the apparent length of the day by 4</w:t>
      </w:r>
      <w:r>
        <w:rPr>
          <w:spacing w:val="-15"/>
          <w:sz w:val="23"/>
        </w:rPr>
        <w:t xml:space="preserve"> </w:t>
      </w:r>
      <w:r>
        <w:rPr>
          <w:sz w:val="23"/>
        </w:rPr>
        <w:t>minutes.</w:t>
      </w:r>
    </w:p>
    <w:p w14:paraId="3AFBB74A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4"/>
        <w:ind w:hanging="361"/>
        <w:rPr>
          <w:sz w:val="23"/>
        </w:rPr>
      </w:pPr>
      <w:r>
        <w:rPr>
          <w:sz w:val="23"/>
        </w:rPr>
        <w:t xml:space="preserve">The Sun appears oval at sunrise and </w:t>
      </w:r>
      <w:proofErr w:type="gramStart"/>
      <w:r>
        <w:rPr>
          <w:sz w:val="23"/>
        </w:rPr>
        <w:t>sunset, but</w:t>
      </w:r>
      <w:proofErr w:type="gramEnd"/>
      <w:r>
        <w:rPr>
          <w:sz w:val="23"/>
        </w:rPr>
        <w:t xml:space="preserve"> appears circular at</w:t>
      </w:r>
      <w:r>
        <w:rPr>
          <w:spacing w:val="-30"/>
          <w:sz w:val="23"/>
        </w:rPr>
        <w:t xml:space="preserve"> </w:t>
      </w:r>
      <w:r>
        <w:rPr>
          <w:sz w:val="23"/>
        </w:rPr>
        <w:t>no</w:t>
      </w:r>
      <w:r>
        <w:rPr>
          <w:sz w:val="23"/>
        </w:rPr>
        <w:t>on.</w:t>
      </w:r>
    </w:p>
    <w:p w14:paraId="65B36D25" w14:textId="77777777" w:rsidR="00880D16" w:rsidRDefault="004A4577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The stars twinkle and planets do</w:t>
      </w:r>
      <w:r>
        <w:rPr>
          <w:spacing w:val="-9"/>
          <w:sz w:val="23"/>
        </w:rPr>
        <w:t xml:space="preserve"> </w:t>
      </w:r>
      <w:r>
        <w:rPr>
          <w:sz w:val="23"/>
        </w:rPr>
        <w:t>not.</w:t>
      </w:r>
    </w:p>
    <w:p w14:paraId="2F6F076C" w14:textId="77777777" w:rsidR="00880D16" w:rsidRDefault="00880D16">
      <w:pPr>
        <w:pStyle w:val="BodyText"/>
        <w:rPr>
          <w:sz w:val="28"/>
        </w:rPr>
      </w:pPr>
    </w:p>
    <w:p w14:paraId="517C920D" w14:textId="77777777" w:rsidR="00880D16" w:rsidRDefault="004A4577">
      <w:pPr>
        <w:pStyle w:val="Heading2"/>
        <w:spacing w:before="192"/>
      </w:pPr>
      <w:r>
        <w:rPr>
          <w:color w:val="538DD3"/>
        </w:rPr>
        <w:t>Scattering of Light</w:t>
      </w:r>
    </w:p>
    <w:p w14:paraId="32FBD211" w14:textId="77777777" w:rsidR="00880D16" w:rsidRDefault="004A4577">
      <w:pPr>
        <w:pStyle w:val="BodyText"/>
        <w:spacing w:before="8"/>
        <w:rPr>
          <w:b/>
          <w:sz w:val="26"/>
        </w:rPr>
      </w:pPr>
      <w:r>
        <w:pict w14:anchorId="3F2B9B04">
          <v:rect id="_x0000_s1045" style="position:absolute;margin-left:34.6pt;margin-top:17.3pt;width:496.25pt;height:.5pt;z-index:-15713792;mso-wrap-distance-left:0;mso-wrap-distance-right:0;mso-position-horizontal-relative:page" fillcolor="#4f81bc" stroked="f">
            <w10:wrap type="topAndBottom" anchorx="page"/>
          </v:rect>
        </w:pict>
      </w:r>
    </w:p>
    <w:p w14:paraId="01B6ABBF" w14:textId="77777777" w:rsidR="00880D16" w:rsidRDefault="00880D16">
      <w:pPr>
        <w:pStyle w:val="BodyText"/>
        <w:spacing w:before="10"/>
        <w:rPr>
          <w:b/>
          <w:sz w:val="12"/>
        </w:rPr>
      </w:pPr>
    </w:p>
    <w:p w14:paraId="57E7827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before="100" w:line="276" w:lineRule="auto"/>
        <w:ind w:right="729" w:hanging="360"/>
        <w:jc w:val="both"/>
        <w:rPr>
          <w:rFonts w:ascii="Symbol" w:hAnsi="Symbol"/>
          <w:sz w:val="23"/>
        </w:rPr>
      </w:pPr>
      <w:r>
        <w:rPr>
          <w:sz w:val="23"/>
        </w:rPr>
        <w:t xml:space="preserve">The phenomenon in </w:t>
      </w:r>
      <w:r>
        <w:rPr>
          <w:spacing w:val="-3"/>
          <w:sz w:val="23"/>
        </w:rPr>
        <w:t xml:space="preserve">which </w:t>
      </w:r>
      <w:r>
        <w:rPr>
          <w:sz w:val="23"/>
        </w:rPr>
        <w:t>a part of the light incident on a particle is redirected in different directions is called scattering of</w:t>
      </w:r>
      <w:r>
        <w:rPr>
          <w:spacing w:val="-7"/>
          <w:sz w:val="23"/>
        </w:rPr>
        <w:t xml:space="preserve"> </w:t>
      </w:r>
      <w:r>
        <w:rPr>
          <w:sz w:val="23"/>
        </w:rPr>
        <w:t>light.</w:t>
      </w:r>
    </w:p>
    <w:p w14:paraId="6786203F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auto"/>
        <w:ind w:right="717" w:hanging="360"/>
        <w:jc w:val="both"/>
        <w:rPr>
          <w:rFonts w:ascii="Symbol" w:hAnsi="Symbol"/>
          <w:sz w:val="23"/>
        </w:rPr>
      </w:pPr>
      <w:r>
        <w:rPr>
          <w:sz w:val="23"/>
        </w:rPr>
        <w:t xml:space="preserve">When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size of the scatterer (x) is very much less than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wavelength </w:t>
      </w:r>
      <w:proofErr w:type="gramStart"/>
      <w:r>
        <w:rPr>
          <w:sz w:val="23"/>
        </w:rPr>
        <w:t xml:space="preserve">( </w:t>
      </w:r>
      <w:r>
        <w:rPr>
          <w:rFonts w:ascii="Verdana" w:hAnsi="Verdana"/>
          <w:sz w:val="21"/>
        </w:rPr>
        <w:t>λ</w:t>
      </w:r>
      <w:proofErr w:type="gramEnd"/>
      <w:r>
        <w:rPr>
          <w:rFonts w:ascii="Verdana" w:hAnsi="Verdana"/>
          <w:sz w:val="21"/>
        </w:rPr>
        <w:t xml:space="preserve"> </w:t>
      </w:r>
      <w:r>
        <w:rPr>
          <w:sz w:val="23"/>
        </w:rPr>
        <w:t>) of light, Rayleigh scattering is valid. The intensity of scattere</w:t>
      </w:r>
      <w:r>
        <w:rPr>
          <w:sz w:val="23"/>
        </w:rPr>
        <w:t>d light (I</w:t>
      </w:r>
      <w:r>
        <w:rPr>
          <w:sz w:val="23"/>
          <w:vertAlign w:val="subscript"/>
        </w:rPr>
        <w:t>s</w:t>
      </w:r>
      <w:r>
        <w:rPr>
          <w:sz w:val="23"/>
        </w:rPr>
        <w:t xml:space="preserve">) varies inversely as the fourth </w:t>
      </w:r>
      <w:r>
        <w:rPr>
          <w:spacing w:val="-3"/>
          <w:sz w:val="23"/>
        </w:rPr>
        <w:t xml:space="preserve">power </w:t>
      </w:r>
      <w:r>
        <w:rPr>
          <w:sz w:val="23"/>
        </w:rPr>
        <w:t>of wavelength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(</w:t>
      </w:r>
      <w:r>
        <w:rPr>
          <w:spacing w:val="-28"/>
          <w:sz w:val="23"/>
        </w:rPr>
        <w:t xml:space="preserve"> </w:t>
      </w:r>
      <w:r>
        <w:rPr>
          <w:rFonts w:ascii="Verdana" w:hAnsi="Verdana"/>
          <w:sz w:val="21"/>
        </w:rPr>
        <w:t>λ</w:t>
      </w:r>
      <w:proofErr w:type="gramEnd"/>
      <w:r>
        <w:rPr>
          <w:rFonts w:ascii="Verdana" w:hAnsi="Verdana"/>
          <w:spacing w:val="-37"/>
          <w:sz w:val="21"/>
        </w:rPr>
        <w:t xml:space="preserve"> </w:t>
      </w:r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incident</w:t>
      </w:r>
      <w:r>
        <w:rPr>
          <w:spacing w:val="-4"/>
          <w:sz w:val="23"/>
        </w:rPr>
        <w:t xml:space="preserve"> </w:t>
      </w:r>
      <w:r>
        <w:rPr>
          <w:sz w:val="23"/>
        </w:rPr>
        <w:t>light.</w:t>
      </w:r>
    </w:p>
    <w:p w14:paraId="1F900720" w14:textId="77777777" w:rsidR="00880D16" w:rsidRDefault="004A4577">
      <w:pPr>
        <w:spacing w:before="135"/>
        <w:ind w:left="1108"/>
        <w:rPr>
          <w:b/>
          <w:sz w:val="13"/>
        </w:rPr>
      </w:pPr>
      <w:r>
        <w:pict w14:anchorId="06E6B662">
          <v:line id="_x0000_s1044" style="position:absolute;left:0;text-align:left;z-index:-15889920;mso-position-horizontal-relative:page" from="75.25pt,14.85pt" to="87.95pt,14.85pt" strokeweight=".17619mm">
            <w10:wrap anchorx="page"/>
          </v:line>
        </w:pict>
      </w:r>
      <w:r>
        <w:pict w14:anchorId="5BEF7D7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79.05pt;margin-top:.55pt;width:6.15pt;height:12.45pt;z-index:-15889408;mso-position-horizontal-relative:page" filled="f" stroked="f">
            <v:textbox inset="0,0,0,0">
              <w:txbxContent>
                <w:p w14:paraId="24C5A047" w14:textId="77777777" w:rsidR="00880D16" w:rsidRDefault="004A4577">
                  <w:pPr>
                    <w:spacing w:line="248" w:lineRule="exact"/>
                    <w:rPr>
                      <w:b/>
                    </w:rPr>
                  </w:pPr>
                  <w:r>
                    <w:rPr>
                      <w:b/>
                      <w:w w:val="9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b/>
        </w:rPr>
        <w:t>I</w:t>
      </w:r>
      <w:r>
        <w:rPr>
          <w:b/>
          <w:position w:val="-5"/>
          <w:sz w:val="13"/>
        </w:rPr>
        <w:t xml:space="preserve">s </w:t>
      </w:r>
      <w:r>
        <w:rPr>
          <w:rFonts w:ascii="Symbol" w:hAnsi="Symbol"/>
          <w:b/>
        </w:rPr>
        <w:t></w:t>
      </w:r>
      <w:r>
        <w:rPr>
          <w:rFonts w:ascii="Times New Roman" w:hAnsi="Times New Roman"/>
          <w:b/>
        </w:rPr>
        <w:t xml:space="preserve"> </w:t>
      </w:r>
      <w:r>
        <w:rPr>
          <w:rFonts w:ascii="Verdana" w:hAnsi="Verdana"/>
          <w:b/>
          <w:position w:val="-16"/>
        </w:rPr>
        <w:t>λ</w:t>
      </w:r>
      <w:r>
        <w:rPr>
          <w:b/>
          <w:position w:val="-6"/>
          <w:sz w:val="13"/>
        </w:rPr>
        <w:t>4</w:t>
      </w:r>
    </w:p>
    <w:p w14:paraId="736E223A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7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phenomenon of scattering of light by colloidal particles is called the </w:t>
      </w:r>
      <w:r>
        <w:rPr>
          <w:b/>
          <w:sz w:val="23"/>
        </w:rPr>
        <w:t>Tyndall</w:t>
      </w:r>
      <w:r>
        <w:rPr>
          <w:b/>
          <w:spacing w:val="-21"/>
          <w:sz w:val="23"/>
        </w:rPr>
        <w:t xml:space="preserve"> </w:t>
      </w:r>
      <w:r>
        <w:rPr>
          <w:b/>
          <w:sz w:val="23"/>
        </w:rPr>
        <w:t>effect</w:t>
      </w:r>
      <w:r>
        <w:rPr>
          <w:sz w:val="23"/>
        </w:rPr>
        <w:t>.</w:t>
      </w:r>
    </w:p>
    <w:p w14:paraId="6323EF79" w14:textId="77777777" w:rsidR="00880D16" w:rsidRDefault="004A457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/>
        <w:ind w:hanging="361"/>
        <w:rPr>
          <w:rFonts w:ascii="Symbol" w:hAnsi="Symbol"/>
          <w:sz w:val="23"/>
        </w:rPr>
      </w:pPr>
      <w:proofErr w:type="gramStart"/>
      <w:r>
        <w:rPr>
          <w:sz w:val="23"/>
        </w:rPr>
        <w:t>On the basis of</w:t>
      </w:r>
      <w:proofErr w:type="gramEnd"/>
      <w:r>
        <w:rPr>
          <w:sz w:val="23"/>
        </w:rPr>
        <w:t xml:space="preserve"> scattering, </w:t>
      </w:r>
      <w:r>
        <w:rPr>
          <w:spacing w:val="-5"/>
          <w:sz w:val="23"/>
        </w:rPr>
        <w:t xml:space="preserve">we </w:t>
      </w:r>
      <w:r>
        <w:rPr>
          <w:sz w:val="23"/>
        </w:rPr>
        <w:t>can account for</w:t>
      </w:r>
      <w:r>
        <w:rPr>
          <w:spacing w:val="-7"/>
          <w:sz w:val="23"/>
        </w:rPr>
        <w:t xml:space="preserve"> </w:t>
      </w:r>
      <w:r>
        <w:rPr>
          <w:sz w:val="23"/>
        </w:rPr>
        <w:t>the:</w:t>
      </w:r>
    </w:p>
    <w:p w14:paraId="74A6DE14" w14:textId="77777777" w:rsidR="00880D16" w:rsidRDefault="00880D16">
      <w:pPr>
        <w:pStyle w:val="BodyText"/>
        <w:rPr>
          <w:sz w:val="20"/>
        </w:rPr>
      </w:pPr>
    </w:p>
    <w:p w14:paraId="40A29F66" w14:textId="77777777" w:rsidR="00880D16" w:rsidRDefault="004A4577">
      <w:pPr>
        <w:pStyle w:val="BodyText"/>
        <w:spacing w:before="3"/>
        <w:rPr>
          <w:sz w:val="11"/>
        </w:rPr>
      </w:pPr>
      <w:r>
        <w:pict w14:anchorId="0DADB426">
          <v:group id="_x0000_s1026" style="position:absolute;margin-left:139pt;margin-top:8.45pt;width:333.25pt;height:173.9pt;z-index:-15710720;mso-wrap-distance-left:0;mso-wrap-distance-right:0;mso-position-horizontal-relative:page" coordorigin="2780,169" coordsize="6665,3478">
            <v:rect id="_x0000_s1042" style="position:absolute;left:2790;top:403;width:6645;height:556" fillcolor="#edebe0" stroked="f">
              <v:fill opacity="59110f"/>
            </v:rect>
            <v:rect id="_x0000_s1041" style="position:absolute;left:2790;top:403;width:6645;height:556" filled="f" strokecolor="#1f487c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3038;top:168;width:4724;height:670">
              <v:imagedata r:id="rId21" o:title=""/>
            </v:shape>
            <v:rect id="_x0000_s1039" style="position:absolute;left:2790;top:1258;width:6645;height:556" fillcolor="#edebe0" stroked="f">
              <v:fill opacity="59110f"/>
            </v:rect>
            <v:rect id="_x0000_s1038" style="position:absolute;left:2790;top:1258;width:6645;height:556" filled="f" strokecolor="#1f487c" strokeweight="1pt"/>
            <v:shape id="_x0000_s1037" type="#_x0000_t75" style="position:absolute;left:3038;top:1025;width:4724;height:663">
              <v:imagedata r:id="rId22" o:title=""/>
            </v:shape>
            <v:rect id="_x0000_s1036" style="position:absolute;left:2790;top:2113;width:6645;height:556" fillcolor="#edebe0" stroked="f">
              <v:fill opacity="59110f"/>
            </v:rect>
            <v:shape id="_x0000_s1035" type="#_x0000_t75" style="position:absolute;left:3038;top:1788;width:4724;height:756">
              <v:imagedata r:id="rId23" o:title=""/>
            </v:shape>
            <v:rect id="_x0000_s1034" style="position:absolute;left:2790;top:3080;width:6645;height:556" fillcolor="#edebe0" stroked="f">
              <v:fill opacity="59110f"/>
            </v:rect>
            <v:rect id="_x0000_s1033" style="position:absolute;left:2790;top:3080;width:6645;height:556" filled="f" strokecolor="#1f487c" strokeweight="1pt"/>
            <v:shape id="_x0000_s1032" type="#_x0000_t75" style="position:absolute;left:3038;top:2731;width:4724;height:670">
              <v:imagedata r:id="rId24" o:title=""/>
            </v:shape>
            <v:shape id="_x0000_s1031" type="#_x0000_t202" style="position:absolute;left:3324;top:333;width:2494;height:269" filled="f" stroked="f">
              <v:textbox inset="0,0,0,0">
                <w:txbxContent>
                  <w:p w14:paraId="1324BCF2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Blue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clear sky</w:t>
                    </w:r>
                  </w:p>
                </w:txbxContent>
              </v:textbox>
            </v:shape>
            <v:shape id="_x0000_s1030" type="#_x0000_t202" style="position:absolute;left:3324;top:1189;width:2379;height:269" filled="f" stroked="f">
              <v:textbox inset="0,0,0,0">
                <w:txbxContent>
                  <w:p w14:paraId="29D474C8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White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clouds</w:t>
                    </w:r>
                  </w:p>
                </w:txbxContent>
              </v:textbox>
            </v:shape>
            <v:shape id="_x0000_s1029" type="#_x0000_t202" style="position:absolute;left:3324;top:1920;width:3950;height:269" filled="f" stroked="f">
              <v:textbox inset="0,0,0,0">
                <w:txbxContent>
                  <w:p w14:paraId="0D1773D2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Reddish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Sun at sunrise and</w:t>
                    </w:r>
                  </w:p>
                </w:txbxContent>
              </v:textbox>
            </v:shape>
            <v:shape id="_x0000_s1028" type="#_x0000_t202" style="position:absolute;left:3324;top:2899;width:3079;height:269" filled="f" stroked="f">
              <v:textbox inset="0,0,0,0">
                <w:txbxContent>
                  <w:p w14:paraId="6BF0E5FF" w14:textId="77777777" w:rsidR="00880D16" w:rsidRDefault="004A457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Red </w:t>
                    </w:r>
                    <w:proofErr w:type="spellStart"/>
                    <w:r>
                      <w:rPr>
                        <w:sz w:val="24"/>
                      </w:rPr>
                      <w:t>colour</w:t>
                    </w:r>
                    <w:proofErr w:type="spellEnd"/>
                    <w:r>
                      <w:rPr>
                        <w:sz w:val="24"/>
                      </w:rPr>
                      <w:t xml:space="preserve"> of danger signals</w:t>
                    </w:r>
                  </w:p>
                </w:txbxContent>
              </v:textbox>
            </v:shape>
            <v:shape id="_x0000_s1027" type="#_x0000_t202" style="position:absolute;left:2790;top:2113;width:6645;height:556" filled="f" strokecolor="#1f487c" strokeweight="1pt">
              <v:textbox inset="0,0,0,0">
                <w:txbxContent>
                  <w:p w14:paraId="068E2812" w14:textId="77777777" w:rsidR="00880D16" w:rsidRDefault="004A4577">
                    <w:pPr>
                      <w:spacing w:before="38"/>
                      <w:ind w:left="52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sunset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880D1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DDCEB" w14:textId="77777777" w:rsidR="004A4577" w:rsidRDefault="004A4577">
      <w:r>
        <w:separator/>
      </w:r>
    </w:p>
  </w:endnote>
  <w:endnote w:type="continuationSeparator" w:id="0">
    <w:p w14:paraId="0A101184" w14:textId="77777777" w:rsidR="004A4577" w:rsidRDefault="004A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098BF" w14:textId="3CA66277" w:rsidR="00880D16" w:rsidRDefault="00880D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CAD82" w14:textId="77777777" w:rsidR="004A4577" w:rsidRDefault="004A4577">
      <w:r>
        <w:separator/>
      </w:r>
    </w:p>
  </w:footnote>
  <w:footnote w:type="continuationSeparator" w:id="0">
    <w:p w14:paraId="3F3AF08F" w14:textId="77777777" w:rsidR="004A4577" w:rsidRDefault="004A4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CAA7" w14:textId="77777777" w:rsidR="00880D16" w:rsidRDefault="004A4577">
    <w:pPr>
      <w:pStyle w:val="BodyText"/>
      <w:spacing w:line="14" w:lineRule="auto"/>
      <w:rPr>
        <w:sz w:val="20"/>
      </w:rPr>
    </w:pPr>
    <w:r>
      <w:pict w14:anchorId="6075CFE8">
        <v:group id="_x0000_s2057" style="position:absolute;margin-left:0;margin-top:.95pt;width:612pt;height:9.85pt;z-index:-15908352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2B5EE45">
        <v:group id="_x0000_s2054" style="position:absolute;margin-left:.95pt;margin-top:13.7pt;width:611.05pt;height:19.7pt;z-index:-15907840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388291A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87.1pt;height:18.1pt;z-index:-15907328;mso-position-horizontal-relative:page;mso-position-vertical-relative:page" filled="f" stroked="f">
          <v:textbox inset="0,0,0,0">
            <w:txbxContent>
              <w:p w14:paraId="1D43C04F" w14:textId="77777777" w:rsidR="00880D16" w:rsidRDefault="004A4577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HUMAN EYE AND THE COLOURFUL WORLD</w:t>
                </w:r>
              </w:p>
            </w:txbxContent>
          </v:textbox>
          <w10:wrap anchorx="page" anchory="page"/>
        </v:shape>
      </w:pict>
    </w:r>
    <w:r>
      <w:pict w14:anchorId="041988B0">
        <v:shape id="_x0000_s2052" type="#_x0000_t202" style="position:absolute;margin-left:47pt;margin-top:16.65pt;width:48.5pt;height:15.95pt;z-index:-15906816;mso-position-horizontal-relative:page;mso-position-vertical-relative:page" filled="f" stroked="f">
          <v:textbox inset="0,0,0,0">
            <w:txbxContent>
              <w:p w14:paraId="57CFE1FB" w14:textId="77777777" w:rsidR="00880D16" w:rsidRDefault="004A4577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4C36"/>
    <w:multiLevelType w:val="hybridMultilevel"/>
    <w:tmpl w:val="11BCBBF8"/>
    <w:lvl w:ilvl="0" w:tplc="A5F40CBC">
      <w:numFmt w:val="bullet"/>
      <w:lvlText w:val=""/>
      <w:lvlJc w:val="left"/>
      <w:pPr>
        <w:ind w:left="1080" w:hanging="375"/>
      </w:pPr>
      <w:rPr>
        <w:rFonts w:hint="default"/>
        <w:w w:val="100"/>
        <w:lang w:val="en-US" w:eastAsia="en-US" w:bidi="ar-SA"/>
      </w:rPr>
    </w:lvl>
    <w:lvl w:ilvl="1" w:tplc="DCEABEF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1AC67CE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C72A45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22076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BF0AED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B0C562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798D84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992A575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A61689"/>
    <w:multiLevelType w:val="hybridMultilevel"/>
    <w:tmpl w:val="6DE426D2"/>
    <w:lvl w:ilvl="0" w:tplc="C48A5ED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D689BE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1BA633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C4CC6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F58C05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8EC23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23CC36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A2033B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466891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B744C2"/>
    <w:multiLevelType w:val="hybridMultilevel"/>
    <w:tmpl w:val="F9EC84C2"/>
    <w:lvl w:ilvl="0" w:tplc="6F36E2D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148764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9FAADDB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5FC0FB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6D6F5D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9888BF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380A53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CD4F5A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DB8C51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16"/>
    <w:rsid w:val="004A4577"/>
    <w:rsid w:val="00880D16"/>
    <w:rsid w:val="009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0544F9A"/>
  <w15:docId w15:val="{86DE4440-463B-4B94-8B0B-EF0564B9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99" w:lineRule="exact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7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253"/>
    </w:pPr>
  </w:style>
  <w:style w:type="paragraph" w:styleId="Header">
    <w:name w:val="header"/>
    <w:basedOn w:val="Normal"/>
    <w:link w:val="HeaderChar"/>
    <w:uiPriority w:val="99"/>
    <w:unhideWhenUsed/>
    <w:rsid w:val="00987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AA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87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AA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Eye and the Colourful World notes for CBSE Class 10 Physics</dc:title>
  <dc:subject>Human Eye and the Colourful World Notes for CBSE class 10, Physics</dc:subject>
  <dc:creator>TopperLearning</dc:creator>
  <cp:keywords>Human Eye and the Colourful World notes for CBSE Class 10</cp:keywords>
  <cp:lastModifiedBy>BHOOPENDRA.MALI</cp:lastModifiedBy>
  <cp:revision>2</cp:revision>
  <dcterms:created xsi:type="dcterms:W3CDTF">2021-02-22T18:30:00Z</dcterms:created>
  <dcterms:modified xsi:type="dcterms:W3CDTF">2021-02-22T18:38:00Z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