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40BD" w14:textId="383BE677" w:rsidR="00636291" w:rsidRDefault="00A63A5E">
      <w:pPr>
        <w:spacing w:before="1440" w:after="200"/>
        <w:jc w:val="center"/>
      </w:pPr>
      <w:r>
        <w:rPr>
          <w:rFonts w:ascii="Calibri" w:eastAsia="Calibri" w:hAnsi="Calibri" w:cs="Calibri"/>
          <w:b/>
          <w:bCs/>
          <w:color w:val="C0392B"/>
          <w:sz w:val="64"/>
          <w:szCs w:val="64"/>
        </w:rPr>
        <w:t>RedDust Backend</w:t>
      </w:r>
    </w:p>
    <w:p w14:paraId="3DD37664" w14:textId="77777777" w:rsidR="00636291" w:rsidRDefault="00000000">
      <w:pPr>
        <w:spacing w:after="200"/>
        <w:jc w:val="center"/>
      </w:pPr>
      <w:r>
        <w:rPr>
          <w:rFonts w:ascii="Calibri" w:eastAsia="Calibri" w:hAnsi="Calibri" w:cs="Calibri"/>
          <w:b/>
          <w:bCs/>
          <w:color w:val="1A1A2E"/>
          <w:sz w:val="40"/>
          <w:szCs w:val="40"/>
        </w:rPr>
        <w:t>Development Roadmap</w:t>
      </w:r>
    </w:p>
    <w:p w14:paraId="7471AB19" w14:textId="77777777" w:rsidR="00636291" w:rsidRDefault="00000000">
      <w:pPr>
        <w:spacing w:after="600"/>
        <w:jc w:val="center"/>
      </w:pPr>
      <w:r>
        <w:rPr>
          <w:rFonts w:ascii="Calibri" w:eastAsia="Calibri" w:hAnsi="Calibri" w:cs="Calibri"/>
          <w:i/>
          <w:iCs/>
          <w:color w:val="2C3E50"/>
          <w:sz w:val="22"/>
          <w:szCs w:val="22"/>
        </w:rPr>
        <w:t>AI-Powered Voice Wellness Companion — Gemini Live Backend</w:t>
      </w:r>
    </w:p>
    <w:p w14:paraId="47BDD6F1" w14:textId="77777777" w:rsidR="00636291" w:rsidRDefault="00000000">
      <w:pPr>
        <w:spacing w:after="1440"/>
        <w:jc w:val="center"/>
      </w:pPr>
      <w:r>
        <w:rPr>
          <w:rFonts w:ascii="Calibri" w:eastAsia="Calibri" w:hAnsi="Calibri" w:cs="Calibri"/>
          <w:b/>
          <w:bCs/>
          <w:color w:val="C0392B"/>
          <w:sz w:val="24"/>
          <w:szCs w:val="24"/>
        </w:rPr>
        <w:t>Deadline: 4 September 2026</w:t>
      </w:r>
    </w:p>
    <w:p w14:paraId="58EBB4F0" w14:textId="77777777" w:rsidR="00636291" w:rsidRDefault="00000000">
      <w:r>
        <w:br w:type="page"/>
      </w:r>
    </w:p>
    <w:p w14:paraId="65894FC6" w14:textId="77777777" w:rsidR="00636291" w:rsidRDefault="00000000">
      <w:pPr>
        <w:pStyle w:val="Heading1"/>
        <w:spacing w:after="180"/>
      </w:pPr>
      <w:r>
        <w:rPr>
          <w:rFonts w:ascii="Calibri" w:eastAsia="Calibri" w:hAnsi="Calibri" w:cs="Calibri"/>
          <w:b/>
          <w:bCs/>
          <w:color w:val="1A1A2E"/>
        </w:rPr>
        <w:lastRenderedPageBreak/>
        <w:t>About This Document</w:t>
      </w:r>
    </w:p>
    <w:p w14:paraId="5FC6510B" w14:textId="7E521E35" w:rsidR="00636291" w:rsidRDefault="00000000">
      <w:pPr>
        <w:spacing w:after="80"/>
      </w:pPr>
      <w:r>
        <w:rPr>
          <w:rFonts w:ascii="Calibri" w:eastAsia="Calibri" w:hAnsi="Calibri" w:cs="Calibri"/>
          <w:color w:val="1A1A2E"/>
          <w:sz w:val="19"/>
          <w:szCs w:val="19"/>
        </w:rPr>
        <w:t xml:space="preserve">This is the official step-by-step backend development roadmap for </w:t>
      </w:r>
      <w:r w:rsidR="00A63A5E">
        <w:rPr>
          <w:rFonts w:ascii="Calibri" w:eastAsia="Calibri" w:hAnsi="Calibri" w:cs="Calibri"/>
          <w:color w:val="1A1A2E"/>
          <w:sz w:val="19"/>
          <w:szCs w:val="19"/>
        </w:rPr>
        <w:t>RedDust</w:t>
      </w:r>
      <w:r>
        <w:rPr>
          <w:rFonts w:ascii="Calibri" w:eastAsia="Calibri" w:hAnsi="Calibri" w:cs="Calibri"/>
          <w:color w:val="1A1A2E"/>
          <w:sz w:val="19"/>
          <w:szCs w:val="19"/>
        </w:rPr>
        <w:t>. It covers every task that needs to be completed before the 4 September 2026 deadline. Steps owned by the audio relay / WebSocket developer are excluded — this document covers only the RAG pipeline, database schema, function handlers, preference extraction, music recommendation engine, and session lifecycle work.</w:t>
      </w:r>
    </w:p>
    <w:p w14:paraId="56200556" w14:textId="77777777" w:rsidR="00636291" w:rsidRDefault="00636291">
      <w:pPr>
        <w:spacing w:after="80"/>
      </w:pPr>
    </w:p>
    <w:p w14:paraId="25799520" w14:textId="65B99B62" w:rsidR="00636291" w:rsidRDefault="00000000">
      <w:pPr>
        <w:spacing w:after="80"/>
      </w:pPr>
      <w:r>
        <w:rPr>
          <w:rFonts w:ascii="Calibri" w:eastAsia="Calibri" w:hAnsi="Calibri" w:cs="Calibri"/>
          <w:color w:val="1A1A2E"/>
          <w:sz w:val="19"/>
          <w:szCs w:val="19"/>
        </w:rPr>
        <w:t xml:space="preserve">Each step </w:t>
      </w:r>
      <w:r w:rsidR="00FF789D">
        <w:rPr>
          <w:rFonts w:ascii="Calibri" w:eastAsia="Calibri" w:hAnsi="Calibri" w:cs="Calibri"/>
          <w:color w:val="1A1A2E"/>
          <w:sz w:val="19"/>
          <w:szCs w:val="19"/>
        </w:rPr>
        <w:t>includes</w:t>
      </w:r>
      <w:r>
        <w:rPr>
          <w:rFonts w:ascii="Calibri" w:eastAsia="Calibri" w:hAnsi="Calibri" w:cs="Calibri"/>
          <w:color w:val="1A1A2E"/>
          <w:sz w:val="19"/>
          <w:szCs w:val="19"/>
        </w:rPr>
        <w:t xml:space="preserve"> what to do, why it is needed, how to verify it is working, which files are affected, and any important notes or constraints.</w:t>
      </w:r>
    </w:p>
    <w:p w14:paraId="445AC125" w14:textId="77777777" w:rsidR="00636291" w:rsidRDefault="00636291">
      <w:pPr>
        <w:spacing w:after="80"/>
      </w:pPr>
    </w:p>
    <w:p w14:paraId="68B07E15" w14:textId="77777777" w:rsidR="00636291" w:rsidRDefault="00000000">
      <w:pPr>
        <w:pStyle w:val="Heading2"/>
        <w:pBdr>
          <w:bottom w:val="single" w:sz="6" w:space="0" w:color="C0392B"/>
        </w:pBdr>
        <w:spacing w:before="280" w:after="100"/>
      </w:pPr>
      <w:r>
        <w:rPr>
          <w:rFonts w:ascii="Calibri" w:eastAsia="Calibri" w:hAnsi="Calibri" w:cs="Calibri"/>
          <w:b/>
          <w:bCs/>
          <w:color w:val="2C3E50"/>
        </w:rPr>
        <w:t>System Architecture (High Level)</w:t>
      </w:r>
    </w:p>
    <w:p w14:paraId="55E1DD12" w14:textId="3B6D944A" w:rsidR="00636291" w:rsidRDefault="00A63A5E">
      <w:pPr>
        <w:spacing w:after="80"/>
      </w:pPr>
      <w:r>
        <w:rPr>
          <w:rFonts w:ascii="Calibri" w:eastAsia="Calibri" w:hAnsi="Calibri" w:cs="Calibri"/>
          <w:color w:val="1A1A2E"/>
          <w:sz w:val="19"/>
          <w:szCs w:val="19"/>
        </w:rPr>
        <w:t>RedDust is a real-time voice wellness companion powered by Gemini Live. The backend handles five major responsibilities:</w:t>
      </w:r>
    </w:p>
    <w:p w14:paraId="54EAD587" w14:textId="77777777" w:rsidR="00636291" w:rsidRDefault="00000000">
      <w:pPr>
        <w:spacing w:after="60"/>
        <w:ind w:left="360" w:hanging="200"/>
      </w:pPr>
      <w:r>
        <w:rPr>
          <w:rFonts w:ascii="Calibri" w:eastAsia="Calibri" w:hAnsi="Calibri" w:cs="Calibri"/>
          <w:color w:val="1A1A2E"/>
          <w:sz w:val="19"/>
          <w:szCs w:val="19"/>
        </w:rPr>
        <w:t>• RAG Knowledge Service — embeds wellness documents into pgvector on Supabase; retrieves grounded answers when Syan (the AI persona) needs factual backing.</w:t>
      </w:r>
    </w:p>
    <w:p w14:paraId="500E7BA7" w14:textId="77777777" w:rsidR="00636291" w:rsidRDefault="00000000">
      <w:pPr>
        <w:spacing w:after="60"/>
        <w:ind w:left="360" w:hanging="200"/>
      </w:pPr>
      <w:r>
        <w:rPr>
          <w:rFonts w:ascii="Calibri" w:eastAsia="Calibri" w:hAnsi="Calibri" w:cs="Calibri"/>
          <w:color w:val="1A1A2E"/>
          <w:sz w:val="19"/>
          <w:szCs w:val="19"/>
        </w:rPr>
        <w:t>• PostgreSQL Application Database — stores users, sessions, conversations, transcript segments, soul scores, music preferences, and recommendations.</w:t>
      </w:r>
    </w:p>
    <w:p w14:paraId="56AA86D0" w14:textId="77777777" w:rsidR="00636291" w:rsidRDefault="00000000">
      <w:pPr>
        <w:spacing w:after="60"/>
        <w:ind w:left="360" w:hanging="200"/>
      </w:pPr>
      <w:r>
        <w:rPr>
          <w:rFonts w:ascii="Calibri" w:eastAsia="Calibri" w:hAnsi="Calibri" w:cs="Calibri"/>
          <w:color w:val="1A1A2E"/>
          <w:sz w:val="19"/>
          <w:szCs w:val="19"/>
        </w:rPr>
        <w:t>• Function Handlers — three callable functions exposed to Gemini Live: fetch_user_context, get_music_recommendation, retrieve_anodiam_knowledge.</w:t>
      </w:r>
    </w:p>
    <w:p w14:paraId="6702CEE6" w14:textId="77777777" w:rsidR="00636291" w:rsidRDefault="00000000">
      <w:pPr>
        <w:spacing w:after="60"/>
        <w:ind w:left="360" w:hanging="200"/>
      </w:pPr>
      <w:r>
        <w:rPr>
          <w:rFonts w:ascii="Calibri" w:eastAsia="Calibri" w:hAnsi="Calibri" w:cs="Calibri"/>
          <w:color w:val="1A1A2E"/>
          <w:sz w:val="19"/>
          <w:szCs w:val="19"/>
        </w:rPr>
        <w:t>• Preference &amp; Wellbeing Engine — extracts music preferences from conversation turns; computes soul scores across 32 wellbeing dimensions.</w:t>
      </w:r>
    </w:p>
    <w:p w14:paraId="71C838A0" w14:textId="77777777" w:rsidR="00636291" w:rsidRDefault="00000000">
      <w:pPr>
        <w:spacing w:after="60"/>
        <w:ind w:left="360" w:hanging="200"/>
      </w:pPr>
      <w:r>
        <w:rPr>
          <w:rFonts w:ascii="Calibri" w:eastAsia="Calibri" w:hAnsi="Calibri" w:cs="Calibri"/>
          <w:color w:val="1A1A2E"/>
          <w:sz w:val="19"/>
          <w:szCs w:val="19"/>
        </w:rPr>
        <w:t>• Music Recommendation Engine — uses stored preferences + current soul score + YouTube Data API to find and verify personalised tracks.</w:t>
      </w:r>
    </w:p>
    <w:p w14:paraId="2931419F" w14:textId="77777777" w:rsidR="00636291" w:rsidRDefault="00636291">
      <w:pPr>
        <w:spacing w:after="80"/>
      </w:pPr>
    </w:p>
    <w:p w14:paraId="61AF2F07" w14:textId="77777777" w:rsidR="00636291" w:rsidRDefault="00000000">
      <w:pPr>
        <w:pStyle w:val="Heading2"/>
        <w:pBdr>
          <w:bottom w:val="single" w:sz="6" w:space="0" w:color="C0392B"/>
        </w:pBdr>
        <w:spacing w:before="280" w:after="100"/>
      </w:pPr>
      <w:r>
        <w:rPr>
          <w:rFonts w:ascii="Calibri" w:eastAsia="Calibri" w:hAnsi="Calibri" w:cs="Calibri"/>
          <w:b/>
          <w:bCs/>
          <w:color w:val="2C3E50"/>
        </w:rPr>
        <w:t>Technology Stack</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636291" w14:paraId="281CB5FE" w14:textId="77777777">
        <w:tc>
          <w:tcPr>
            <w:tcW w:w="2500" w:type="dxa"/>
            <w:shd w:val="clear" w:color="auto" w:fill="C0392B"/>
          </w:tcPr>
          <w:p w14:paraId="18ABF736" w14:textId="77777777" w:rsidR="00636291" w:rsidRDefault="00000000">
            <w:r>
              <w:rPr>
                <w:rFonts w:ascii="Calibri" w:eastAsia="Calibri" w:hAnsi="Calibri" w:cs="Calibri"/>
                <w:b/>
                <w:bCs/>
                <w:color w:val="FFFFFF"/>
                <w:sz w:val="18"/>
                <w:szCs w:val="18"/>
              </w:rPr>
              <w:t>Layer</w:t>
            </w:r>
          </w:p>
        </w:tc>
        <w:tc>
          <w:tcPr>
            <w:tcW w:w="6000" w:type="dxa"/>
            <w:shd w:val="clear" w:color="auto" w:fill="C0392B"/>
          </w:tcPr>
          <w:p w14:paraId="18379A07" w14:textId="77777777" w:rsidR="00636291" w:rsidRDefault="00000000">
            <w:r>
              <w:rPr>
                <w:rFonts w:ascii="Calibri" w:eastAsia="Calibri" w:hAnsi="Calibri" w:cs="Calibri"/>
                <w:b/>
                <w:bCs/>
                <w:color w:val="FFFFFF"/>
                <w:sz w:val="18"/>
                <w:szCs w:val="18"/>
              </w:rPr>
              <w:t>Technology</w:t>
            </w:r>
          </w:p>
        </w:tc>
      </w:tr>
      <w:tr w:rsidR="00636291" w14:paraId="2EBC3898" w14:textId="77777777">
        <w:tc>
          <w:tcPr>
            <w:tcW w:w="2500" w:type="dxa"/>
            <w:shd w:val="clear" w:color="auto" w:fill="ECF0F1"/>
          </w:tcPr>
          <w:p w14:paraId="707E94A2" w14:textId="77777777" w:rsidR="00636291" w:rsidRDefault="00000000">
            <w:r>
              <w:rPr>
                <w:rFonts w:ascii="Calibri" w:eastAsia="Calibri" w:hAnsi="Calibri" w:cs="Calibri"/>
                <w:b/>
                <w:bCs/>
                <w:color w:val="2C3E50"/>
                <w:sz w:val="18"/>
                <w:szCs w:val="18"/>
              </w:rPr>
              <w:t>Web Framework</w:t>
            </w:r>
          </w:p>
        </w:tc>
        <w:tc>
          <w:tcPr>
            <w:tcW w:w="6000" w:type="dxa"/>
          </w:tcPr>
          <w:p w14:paraId="4318F001" w14:textId="77777777" w:rsidR="00636291" w:rsidRDefault="00000000">
            <w:r>
              <w:rPr>
                <w:rFonts w:ascii="Calibri" w:eastAsia="Calibri" w:hAnsi="Calibri" w:cs="Calibri"/>
                <w:color w:val="1A1A2E"/>
                <w:sz w:val="18"/>
                <w:szCs w:val="18"/>
              </w:rPr>
              <w:t>FastAPI (Python)</w:t>
            </w:r>
          </w:p>
        </w:tc>
      </w:tr>
      <w:tr w:rsidR="00636291" w14:paraId="61C1E353" w14:textId="77777777">
        <w:tc>
          <w:tcPr>
            <w:tcW w:w="2500" w:type="dxa"/>
            <w:shd w:val="clear" w:color="auto" w:fill="ECF0F1"/>
          </w:tcPr>
          <w:p w14:paraId="05D3FE15" w14:textId="77777777" w:rsidR="00636291" w:rsidRDefault="00000000">
            <w:r>
              <w:rPr>
                <w:rFonts w:ascii="Calibri" w:eastAsia="Calibri" w:hAnsi="Calibri" w:cs="Calibri"/>
                <w:b/>
                <w:bCs/>
                <w:color w:val="2C3E50"/>
                <w:sz w:val="18"/>
                <w:szCs w:val="18"/>
              </w:rPr>
              <w:t>Voice AI</w:t>
            </w:r>
          </w:p>
        </w:tc>
        <w:tc>
          <w:tcPr>
            <w:tcW w:w="6000" w:type="dxa"/>
          </w:tcPr>
          <w:p w14:paraId="30C71D75" w14:textId="77777777" w:rsidR="00636291" w:rsidRDefault="00000000">
            <w:r>
              <w:rPr>
                <w:rFonts w:ascii="Calibri" w:eastAsia="Calibri" w:hAnsi="Calibri" w:cs="Calibri"/>
                <w:color w:val="1A1A2E"/>
                <w:sz w:val="18"/>
                <w:szCs w:val="18"/>
              </w:rPr>
              <w:t>Gemini Live (google-genai SDK)</w:t>
            </w:r>
          </w:p>
        </w:tc>
      </w:tr>
      <w:tr w:rsidR="00636291" w14:paraId="77760E9F" w14:textId="77777777">
        <w:tc>
          <w:tcPr>
            <w:tcW w:w="2500" w:type="dxa"/>
            <w:shd w:val="clear" w:color="auto" w:fill="ECF0F1"/>
          </w:tcPr>
          <w:p w14:paraId="663ACE7A" w14:textId="77777777" w:rsidR="00636291" w:rsidRDefault="00000000">
            <w:r>
              <w:rPr>
                <w:rFonts w:ascii="Calibri" w:eastAsia="Calibri" w:hAnsi="Calibri" w:cs="Calibri"/>
                <w:b/>
                <w:bCs/>
                <w:color w:val="2C3E50"/>
                <w:sz w:val="18"/>
                <w:szCs w:val="18"/>
              </w:rPr>
              <w:t>LLM / Embeddings</w:t>
            </w:r>
          </w:p>
        </w:tc>
        <w:tc>
          <w:tcPr>
            <w:tcW w:w="6000" w:type="dxa"/>
          </w:tcPr>
          <w:p w14:paraId="79100AAA" w14:textId="77777777" w:rsidR="00636291" w:rsidRDefault="00000000">
            <w:r>
              <w:rPr>
                <w:rFonts w:ascii="Calibri" w:eastAsia="Calibri" w:hAnsi="Calibri" w:cs="Calibri"/>
                <w:color w:val="1A1A2E"/>
                <w:sz w:val="18"/>
                <w:szCs w:val="18"/>
              </w:rPr>
              <w:t>gemini-2.0-flash, gemini-embedding-001 (1536-dim)</w:t>
            </w:r>
          </w:p>
        </w:tc>
      </w:tr>
      <w:tr w:rsidR="00636291" w14:paraId="284F7D13" w14:textId="77777777">
        <w:tc>
          <w:tcPr>
            <w:tcW w:w="2500" w:type="dxa"/>
            <w:shd w:val="clear" w:color="auto" w:fill="ECF0F1"/>
          </w:tcPr>
          <w:p w14:paraId="071BD523" w14:textId="77777777" w:rsidR="00636291" w:rsidRDefault="00000000">
            <w:r>
              <w:rPr>
                <w:rFonts w:ascii="Calibri" w:eastAsia="Calibri" w:hAnsi="Calibri" w:cs="Calibri"/>
                <w:b/>
                <w:bCs/>
                <w:color w:val="2C3E50"/>
                <w:sz w:val="18"/>
                <w:szCs w:val="18"/>
              </w:rPr>
              <w:t>Vector DB</w:t>
            </w:r>
          </w:p>
        </w:tc>
        <w:tc>
          <w:tcPr>
            <w:tcW w:w="6000" w:type="dxa"/>
          </w:tcPr>
          <w:p w14:paraId="51CC5E6E" w14:textId="77777777" w:rsidR="00636291" w:rsidRDefault="00000000">
            <w:r>
              <w:rPr>
                <w:rFonts w:ascii="Calibri" w:eastAsia="Calibri" w:hAnsi="Calibri" w:cs="Calibri"/>
                <w:color w:val="1A1A2E"/>
                <w:sz w:val="18"/>
                <w:szCs w:val="18"/>
              </w:rPr>
              <w:t>pgvector on Supabase (HNSW index, cosine similarity)</w:t>
            </w:r>
          </w:p>
        </w:tc>
      </w:tr>
      <w:tr w:rsidR="00636291" w14:paraId="167B220E" w14:textId="77777777">
        <w:tc>
          <w:tcPr>
            <w:tcW w:w="2500" w:type="dxa"/>
            <w:shd w:val="clear" w:color="auto" w:fill="ECF0F1"/>
          </w:tcPr>
          <w:p w14:paraId="0C7E16F3" w14:textId="77777777" w:rsidR="00636291" w:rsidRDefault="00000000">
            <w:r>
              <w:rPr>
                <w:rFonts w:ascii="Calibri" w:eastAsia="Calibri" w:hAnsi="Calibri" w:cs="Calibri"/>
                <w:b/>
                <w:bCs/>
                <w:color w:val="2C3E50"/>
                <w:sz w:val="18"/>
                <w:szCs w:val="18"/>
              </w:rPr>
              <w:t>App Database</w:t>
            </w:r>
          </w:p>
        </w:tc>
        <w:tc>
          <w:tcPr>
            <w:tcW w:w="6000" w:type="dxa"/>
          </w:tcPr>
          <w:p w14:paraId="5C4321F9" w14:textId="77777777" w:rsidR="00636291" w:rsidRDefault="00000000">
            <w:r>
              <w:rPr>
                <w:rFonts w:ascii="Calibri" w:eastAsia="Calibri" w:hAnsi="Calibri" w:cs="Calibri"/>
                <w:color w:val="1A1A2E"/>
                <w:sz w:val="18"/>
                <w:szCs w:val="18"/>
              </w:rPr>
              <w:t>PostgreSQL on Supabase via asyncpg</w:t>
            </w:r>
          </w:p>
        </w:tc>
      </w:tr>
      <w:tr w:rsidR="00636291" w14:paraId="0A0E71E5" w14:textId="77777777">
        <w:tc>
          <w:tcPr>
            <w:tcW w:w="2500" w:type="dxa"/>
            <w:shd w:val="clear" w:color="auto" w:fill="ECF0F1"/>
          </w:tcPr>
          <w:p w14:paraId="0CD62956" w14:textId="77777777" w:rsidR="00636291" w:rsidRDefault="00000000">
            <w:r>
              <w:rPr>
                <w:rFonts w:ascii="Calibri" w:eastAsia="Calibri" w:hAnsi="Calibri" w:cs="Calibri"/>
                <w:b/>
                <w:bCs/>
                <w:color w:val="2C3E50"/>
                <w:sz w:val="18"/>
                <w:szCs w:val="18"/>
              </w:rPr>
              <w:t>Task Queue</w:t>
            </w:r>
          </w:p>
        </w:tc>
        <w:tc>
          <w:tcPr>
            <w:tcW w:w="6000" w:type="dxa"/>
          </w:tcPr>
          <w:p w14:paraId="0EFC8F34" w14:textId="77777777" w:rsidR="00636291" w:rsidRDefault="00000000">
            <w:r>
              <w:rPr>
                <w:rFonts w:ascii="Calibri" w:eastAsia="Calibri" w:hAnsi="Calibri" w:cs="Calibri"/>
                <w:color w:val="1A1A2E"/>
                <w:sz w:val="18"/>
                <w:szCs w:val="18"/>
              </w:rPr>
              <w:t>ARQ (Redis-backed async worker)</w:t>
            </w:r>
          </w:p>
        </w:tc>
      </w:tr>
      <w:tr w:rsidR="00636291" w14:paraId="409713DB" w14:textId="77777777">
        <w:tc>
          <w:tcPr>
            <w:tcW w:w="2500" w:type="dxa"/>
            <w:shd w:val="clear" w:color="auto" w:fill="ECF0F1"/>
          </w:tcPr>
          <w:p w14:paraId="673413EA" w14:textId="77777777" w:rsidR="00636291" w:rsidRDefault="00000000">
            <w:r>
              <w:rPr>
                <w:rFonts w:ascii="Calibri" w:eastAsia="Calibri" w:hAnsi="Calibri" w:cs="Calibri"/>
                <w:b/>
                <w:bCs/>
                <w:color w:val="2C3E50"/>
                <w:sz w:val="18"/>
                <w:szCs w:val="18"/>
              </w:rPr>
              <w:t>HTTP Client</w:t>
            </w:r>
          </w:p>
        </w:tc>
        <w:tc>
          <w:tcPr>
            <w:tcW w:w="6000" w:type="dxa"/>
          </w:tcPr>
          <w:p w14:paraId="53ECDAEA" w14:textId="77777777" w:rsidR="00636291" w:rsidRDefault="00000000">
            <w:r>
              <w:rPr>
                <w:rFonts w:ascii="Calibri" w:eastAsia="Calibri" w:hAnsi="Calibri" w:cs="Calibri"/>
                <w:color w:val="1A1A2E"/>
                <w:sz w:val="18"/>
                <w:szCs w:val="18"/>
              </w:rPr>
              <w:t>httpx (async)</w:t>
            </w:r>
          </w:p>
        </w:tc>
      </w:tr>
      <w:tr w:rsidR="00636291" w14:paraId="0EBFBB96" w14:textId="77777777">
        <w:tc>
          <w:tcPr>
            <w:tcW w:w="2500" w:type="dxa"/>
            <w:shd w:val="clear" w:color="auto" w:fill="ECF0F1"/>
          </w:tcPr>
          <w:p w14:paraId="7EE19205" w14:textId="77777777" w:rsidR="00636291" w:rsidRDefault="00000000">
            <w:r>
              <w:rPr>
                <w:rFonts w:ascii="Calibri" w:eastAsia="Calibri" w:hAnsi="Calibri" w:cs="Calibri"/>
                <w:b/>
                <w:bCs/>
                <w:color w:val="2C3E50"/>
                <w:sz w:val="18"/>
                <w:szCs w:val="18"/>
              </w:rPr>
              <w:t>Music Source</w:t>
            </w:r>
          </w:p>
        </w:tc>
        <w:tc>
          <w:tcPr>
            <w:tcW w:w="6000" w:type="dxa"/>
          </w:tcPr>
          <w:p w14:paraId="2EABC560" w14:textId="77777777" w:rsidR="00636291" w:rsidRDefault="00000000">
            <w:r>
              <w:rPr>
                <w:rFonts w:ascii="Calibri" w:eastAsia="Calibri" w:hAnsi="Calibri" w:cs="Calibri"/>
                <w:color w:val="1A1A2E"/>
                <w:sz w:val="18"/>
                <w:szCs w:val="18"/>
              </w:rPr>
              <w:t>YouTube Data API v3</w:t>
            </w:r>
          </w:p>
        </w:tc>
      </w:tr>
      <w:tr w:rsidR="00636291" w14:paraId="7C54672D" w14:textId="77777777">
        <w:tc>
          <w:tcPr>
            <w:tcW w:w="2500" w:type="dxa"/>
            <w:shd w:val="clear" w:color="auto" w:fill="ECF0F1"/>
          </w:tcPr>
          <w:p w14:paraId="6C8C1672" w14:textId="77777777" w:rsidR="00636291" w:rsidRDefault="00000000">
            <w:r>
              <w:rPr>
                <w:rFonts w:ascii="Calibri" w:eastAsia="Calibri" w:hAnsi="Calibri" w:cs="Calibri"/>
                <w:b/>
                <w:bCs/>
                <w:color w:val="2C3E50"/>
                <w:sz w:val="18"/>
                <w:szCs w:val="18"/>
              </w:rPr>
              <w:t>Doc Parsing</w:t>
            </w:r>
          </w:p>
        </w:tc>
        <w:tc>
          <w:tcPr>
            <w:tcW w:w="6000" w:type="dxa"/>
          </w:tcPr>
          <w:p w14:paraId="55461304" w14:textId="77777777" w:rsidR="00636291" w:rsidRDefault="00000000">
            <w:r>
              <w:rPr>
                <w:rFonts w:ascii="Calibri" w:eastAsia="Calibri" w:hAnsi="Calibri" w:cs="Calibri"/>
                <w:color w:val="1A1A2E"/>
                <w:sz w:val="18"/>
                <w:szCs w:val="18"/>
              </w:rPr>
              <w:t>python-docx, openpyxl</w:t>
            </w:r>
          </w:p>
        </w:tc>
      </w:tr>
      <w:tr w:rsidR="00636291" w14:paraId="517A39AE" w14:textId="77777777">
        <w:tc>
          <w:tcPr>
            <w:tcW w:w="2500" w:type="dxa"/>
            <w:shd w:val="clear" w:color="auto" w:fill="ECF0F1"/>
          </w:tcPr>
          <w:p w14:paraId="4D072AAC" w14:textId="77777777" w:rsidR="00636291" w:rsidRDefault="00000000">
            <w:r>
              <w:rPr>
                <w:rFonts w:ascii="Calibri" w:eastAsia="Calibri" w:hAnsi="Calibri" w:cs="Calibri"/>
                <w:b/>
                <w:bCs/>
                <w:color w:val="2C3E50"/>
                <w:sz w:val="18"/>
                <w:szCs w:val="18"/>
              </w:rPr>
              <w:t>Env / Deps</w:t>
            </w:r>
          </w:p>
        </w:tc>
        <w:tc>
          <w:tcPr>
            <w:tcW w:w="6000" w:type="dxa"/>
          </w:tcPr>
          <w:p w14:paraId="26FCF61B" w14:textId="77777777" w:rsidR="00636291" w:rsidRDefault="00000000">
            <w:r>
              <w:rPr>
                <w:rFonts w:ascii="Calibri" w:eastAsia="Calibri" w:hAnsi="Calibri" w:cs="Calibri"/>
                <w:color w:val="1A1A2E"/>
                <w:sz w:val="18"/>
                <w:szCs w:val="18"/>
              </w:rPr>
              <w:t>uv, pyproject.toml</w:t>
            </w:r>
          </w:p>
        </w:tc>
      </w:tr>
      <w:tr w:rsidR="00636291" w14:paraId="459692E0" w14:textId="77777777">
        <w:tc>
          <w:tcPr>
            <w:tcW w:w="2500" w:type="dxa"/>
            <w:shd w:val="clear" w:color="auto" w:fill="ECF0F1"/>
          </w:tcPr>
          <w:p w14:paraId="5903BA2D" w14:textId="77777777" w:rsidR="00636291" w:rsidRDefault="00000000">
            <w:r>
              <w:rPr>
                <w:rFonts w:ascii="Calibri" w:eastAsia="Calibri" w:hAnsi="Calibri" w:cs="Calibri"/>
                <w:b/>
                <w:bCs/>
                <w:color w:val="2C3E50"/>
                <w:sz w:val="18"/>
                <w:szCs w:val="18"/>
              </w:rPr>
              <w:t>Schema</w:t>
            </w:r>
          </w:p>
        </w:tc>
        <w:tc>
          <w:tcPr>
            <w:tcW w:w="6000" w:type="dxa"/>
          </w:tcPr>
          <w:p w14:paraId="7F0A34BF" w14:textId="7B80121C" w:rsidR="00636291" w:rsidRDefault="00A63A5E">
            <w:r>
              <w:rPr>
                <w:rFonts w:ascii="Calibri" w:eastAsia="Calibri" w:hAnsi="Calibri" w:cs="Calibri"/>
                <w:color w:val="1A1A2E"/>
                <w:sz w:val="18"/>
                <w:szCs w:val="18"/>
              </w:rPr>
              <w:t>RedDust schema on Supabase</w:t>
            </w:r>
          </w:p>
        </w:tc>
      </w:tr>
    </w:tbl>
    <w:p w14:paraId="3C8D6F38" w14:textId="77777777" w:rsidR="00636291" w:rsidRDefault="00636291">
      <w:pPr>
        <w:spacing w:after="200"/>
      </w:pPr>
    </w:p>
    <w:p w14:paraId="18F09B00" w14:textId="77777777" w:rsidR="00636291" w:rsidRDefault="00000000">
      <w:pPr>
        <w:pStyle w:val="Heading2"/>
        <w:pBdr>
          <w:bottom w:val="single" w:sz="6" w:space="0" w:color="C0392B"/>
        </w:pBdr>
        <w:spacing w:before="280" w:after="100"/>
      </w:pPr>
      <w:r>
        <w:rPr>
          <w:rFonts w:ascii="Calibri" w:eastAsia="Calibri" w:hAnsi="Calibri" w:cs="Calibri"/>
          <w:b/>
          <w:bCs/>
          <w:color w:val="2C3E50"/>
        </w:rPr>
        <w:t>Active Deviations from Original Plan</w:t>
      </w:r>
    </w:p>
    <w:p w14:paraId="617718CD" w14:textId="77777777" w:rsidR="00636291" w:rsidRDefault="00000000">
      <w:pPr>
        <w:spacing w:after="60"/>
        <w:ind w:left="360" w:hanging="200"/>
      </w:pPr>
      <w:r>
        <w:rPr>
          <w:rFonts w:ascii="Calibri" w:eastAsia="Calibri" w:hAnsi="Calibri" w:cs="Calibri"/>
          <w:color w:val="1A1A2E"/>
          <w:sz w:val="19"/>
          <w:szCs w:val="19"/>
        </w:rPr>
        <w:t>• Reranker (reranker.py) is written and present in the codebase but intentionally bypassed in the live pipeline due to free Gemini API quota limits. The RAG pipeline flows: retriever → synthesizer directly. The reranker can be re-enabled when quota allows — no code changes needed, only service.py routing.</w:t>
      </w:r>
    </w:p>
    <w:p w14:paraId="30FF6D74" w14:textId="039E87D8" w:rsidR="00636291" w:rsidRDefault="00000000">
      <w:pPr>
        <w:spacing w:after="60"/>
        <w:ind w:left="360" w:hanging="200"/>
      </w:pPr>
      <w:r>
        <w:rPr>
          <w:rFonts w:ascii="Calibri" w:eastAsia="Calibri" w:hAnsi="Calibri" w:cs="Calibri"/>
          <w:color w:val="1A1A2E"/>
          <w:sz w:val="19"/>
          <w:szCs w:val="19"/>
        </w:rPr>
        <w:t>• EMBEDDING_DIM is locked at 1536 — this matches Supabase pgvector column (vector(1536)). Do not change to 3072 without a DB column migration.</w:t>
      </w:r>
    </w:p>
    <w:p w14:paraId="5216D414" w14:textId="77777777" w:rsidR="00636291" w:rsidRDefault="00000000">
      <w:pPr>
        <w:spacing w:after="60"/>
        <w:ind w:left="360" w:hanging="200"/>
      </w:pPr>
      <w:r>
        <w:rPr>
          <w:rFonts w:ascii="Calibri" w:eastAsia="Calibri" w:hAnsi="Calibri" w:cs="Calibri"/>
          <w:color w:val="1A1A2E"/>
          <w:sz w:val="19"/>
          <w:szCs w:val="19"/>
        </w:rPr>
        <w:t>• parsers.py uses a generalised heading-detection heuristic (_is_heading_line) instead of Word heading styles, because all source .docx files use Normal paragraph style throughout with zero formatting signals.</w:t>
      </w:r>
    </w:p>
    <w:p w14:paraId="50D2F468" w14:textId="77777777" w:rsidR="00636291" w:rsidRDefault="00636291">
      <w:pPr>
        <w:spacing w:after="80"/>
      </w:pPr>
    </w:p>
    <w:p w14:paraId="47F71E43" w14:textId="77777777" w:rsidR="00636291" w:rsidRDefault="00000000">
      <w:r>
        <w:br w:type="page"/>
      </w:r>
    </w:p>
    <w:p w14:paraId="6E50BA11" w14:textId="77777777" w:rsidR="00636291" w:rsidRDefault="00000000">
      <w:pPr>
        <w:pStyle w:val="Heading1"/>
        <w:spacing w:after="120"/>
      </w:pPr>
      <w:r>
        <w:rPr>
          <w:rFonts w:ascii="Calibri" w:eastAsia="Calibri" w:hAnsi="Calibri" w:cs="Calibri"/>
          <w:b/>
          <w:bCs/>
          <w:color w:val="C0392B"/>
        </w:rPr>
        <w:t>Phase 1 — RAG Knowledge Service</w:t>
      </w:r>
    </w:p>
    <w:p w14:paraId="29FF1431" w14:textId="77777777" w:rsidR="00636291" w:rsidRDefault="00000000">
      <w:pPr>
        <w:spacing w:after="240"/>
      </w:pPr>
      <w:r>
        <w:rPr>
          <w:rFonts w:ascii="Calibri" w:eastAsia="Calibri" w:hAnsi="Calibri" w:cs="Calibri"/>
          <w:i/>
          <w:iCs/>
          <w:color w:val="2C3E50"/>
          <w:sz w:val="19"/>
          <w:szCs w:val="19"/>
        </w:rPr>
        <w:t xml:space="preserve">Steps 1–8 | Status: </w:t>
      </w:r>
      <w:r w:rsidRPr="00A63A5E">
        <w:rPr>
          <w:rFonts w:ascii="Calibri" w:eastAsia="Calibri" w:hAnsi="Calibri" w:cs="Calibri"/>
          <w:b/>
          <w:bCs/>
          <w:i/>
          <w:iCs/>
          <w:color w:val="2C3E50"/>
          <w:sz w:val="19"/>
          <w:szCs w:val="19"/>
        </w:rPr>
        <w:t>COMPLETE</w:t>
      </w:r>
    </w:p>
    <w:p w14:paraId="39B65293" w14:textId="77777777" w:rsidR="00636291" w:rsidRDefault="00000000">
      <w:pPr>
        <w:pStyle w:val="Heading3"/>
        <w:spacing w:before="300" w:after="100"/>
      </w:pPr>
      <w:r>
        <w:rPr>
          <w:rFonts w:ascii="Calibri" w:eastAsia="Calibri" w:hAnsi="Calibri" w:cs="Calibri"/>
          <w:b/>
          <w:bCs/>
          <w:color w:val="C0392B"/>
          <w:sz w:val="22"/>
          <w:szCs w:val="22"/>
        </w:rPr>
        <w:t xml:space="preserve">Step 1: </w:t>
      </w:r>
      <w:r>
        <w:rPr>
          <w:rFonts w:ascii="Calibri" w:eastAsia="Calibri" w:hAnsi="Calibri" w:cs="Calibri"/>
          <w:b/>
          <w:bCs/>
          <w:color w:val="1A1A2E"/>
          <w:sz w:val="22"/>
          <w:szCs w:val="22"/>
        </w:rPr>
        <w:t>Install RAG Dependencies</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214F08E9" w14:textId="77777777">
        <w:tc>
          <w:tcPr>
            <w:tcW w:w="2000" w:type="dxa"/>
            <w:shd w:val="clear" w:color="auto" w:fill="ECF0F1"/>
            <w:tcMar>
              <w:top w:w="60" w:type="dxa"/>
              <w:left w:w="100" w:type="dxa"/>
              <w:bottom w:w="60" w:type="dxa"/>
              <w:right w:w="100" w:type="dxa"/>
            </w:tcMar>
          </w:tcPr>
          <w:p w14:paraId="228AA2C7"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3B9369CF" w14:textId="77777777" w:rsidR="00636291" w:rsidRDefault="00000000">
            <w:r>
              <w:rPr>
                <w:rFonts w:ascii="Calibri" w:eastAsia="Calibri" w:hAnsi="Calibri" w:cs="Calibri"/>
                <w:color w:val="1A1A2E"/>
                <w:sz w:val="18"/>
                <w:szCs w:val="18"/>
              </w:rPr>
              <w:t>1 of 26</w:t>
            </w:r>
          </w:p>
        </w:tc>
      </w:tr>
      <w:tr w:rsidR="00636291" w14:paraId="5A7E7D20" w14:textId="77777777">
        <w:tc>
          <w:tcPr>
            <w:tcW w:w="2000" w:type="dxa"/>
            <w:shd w:val="clear" w:color="auto" w:fill="ECF0F1"/>
            <w:tcMar>
              <w:top w:w="60" w:type="dxa"/>
              <w:left w:w="100" w:type="dxa"/>
              <w:bottom w:w="60" w:type="dxa"/>
              <w:right w:w="100" w:type="dxa"/>
            </w:tcMar>
          </w:tcPr>
          <w:p w14:paraId="70159CE5"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0830FD9F" w14:textId="77777777" w:rsidR="00636291" w:rsidRDefault="00000000">
            <w:r>
              <w:rPr>
                <w:rFonts w:ascii="Calibri" w:eastAsia="Calibri" w:hAnsi="Calibri" w:cs="Calibri"/>
                <w:color w:val="1A1A2E"/>
                <w:sz w:val="18"/>
                <w:szCs w:val="18"/>
              </w:rPr>
              <w:t>COMPLETE</w:t>
            </w:r>
          </w:p>
        </w:tc>
      </w:tr>
      <w:tr w:rsidR="00636291" w14:paraId="77E1F7AA" w14:textId="77777777">
        <w:tc>
          <w:tcPr>
            <w:tcW w:w="2000" w:type="dxa"/>
            <w:shd w:val="clear" w:color="auto" w:fill="ECF0F1"/>
            <w:tcMar>
              <w:top w:w="60" w:type="dxa"/>
              <w:left w:w="100" w:type="dxa"/>
              <w:bottom w:w="60" w:type="dxa"/>
              <w:right w:w="100" w:type="dxa"/>
            </w:tcMar>
          </w:tcPr>
          <w:p w14:paraId="41930F97"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41C9DAF6" w14:textId="77777777" w:rsidR="00636291" w:rsidRDefault="00000000">
            <w:r>
              <w:rPr>
                <w:rFonts w:ascii="Calibri" w:eastAsia="Calibri" w:hAnsi="Calibri" w:cs="Calibri"/>
                <w:color w:val="1A1A2E"/>
                <w:sz w:val="18"/>
                <w:szCs w:val="18"/>
              </w:rPr>
              <w:t>Add google-genai, pgvector, openpyxl, python-docx, asyncpg, httpx to pyproject.toml using uv add. Confirm all imports resolve.</w:t>
            </w:r>
          </w:p>
        </w:tc>
      </w:tr>
      <w:tr w:rsidR="00636291" w14:paraId="5B0288A3" w14:textId="77777777">
        <w:tc>
          <w:tcPr>
            <w:tcW w:w="2000" w:type="dxa"/>
            <w:shd w:val="clear" w:color="auto" w:fill="ECF0F1"/>
            <w:tcMar>
              <w:top w:w="60" w:type="dxa"/>
              <w:left w:w="100" w:type="dxa"/>
              <w:bottom w:w="60" w:type="dxa"/>
              <w:right w:w="100" w:type="dxa"/>
            </w:tcMar>
          </w:tcPr>
          <w:p w14:paraId="32E72EF8"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6A019D75" w14:textId="77777777" w:rsidR="00636291" w:rsidRDefault="00000000">
            <w:r>
              <w:rPr>
                <w:rFonts w:ascii="Calibri" w:eastAsia="Calibri" w:hAnsi="Calibri" w:cs="Calibri"/>
                <w:color w:val="1A1A2E"/>
                <w:sz w:val="18"/>
                <w:szCs w:val="18"/>
              </w:rPr>
              <w:t>The RAG pipeline cannot function without these libraries. google-genai provides the Gemini embedding and synthesis API. pgvector provides the Python adapter for the vector column. openpyxl and python-docx parse the knowledge base source files. asyncpg is the async PostgreSQL driver used throughout the backend.</w:t>
            </w:r>
          </w:p>
        </w:tc>
      </w:tr>
      <w:tr w:rsidR="00636291" w14:paraId="242C939A" w14:textId="77777777">
        <w:tc>
          <w:tcPr>
            <w:tcW w:w="2000" w:type="dxa"/>
            <w:shd w:val="clear" w:color="auto" w:fill="ECF0F1"/>
            <w:tcMar>
              <w:top w:w="60" w:type="dxa"/>
              <w:left w:w="100" w:type="dxa"/>
              <w:bottom w:w="60" w:type="dxa"/>
              <w:right w:w="100" w:type="dxa"/>
            </w:tcMar>
          </w:tcPr>
          <w:p w14:paraId="0B40CE14"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502E8837" w14:textId="77777777" w:rsidR="00636291" w:rsidRDefault="00000000">
            <w:r>
              <w:rPr>
                <w:rFonts w:ascii="Calibri" w:eastAsia="Calibri" w:hAnsi="Calibri" w:cs="Calibri"/>
                <w:color w:val="1A1A2E"/>
                <w:sz w:val="18"/>
                <w:szCs w:val="18"/>
              </w:rPr>
              <w:t>python -c "import asyncpg; import pgvector; import openpyxl; import docx; print('all good')" → prints 'all good'.</w:t>
            </w:r>
          </w:p>
        </w:tc>
      </w:tr>
      <w:tr w:rsidR="00636291" w14:paraId="67B0803B" w14:textId="77777777">
        <w:tc>
          <w:tcPr>
            <w:tcW w:w="2000" w:type="dxa"/>
            <w:shd w:val="clear" w:color="auto" w:fill="ECF0F1"/>
            <w:tcMar>
              <w:top w:w="60" w:type="dxa"/>
              <w:left w:w="100" w:type="dxa"/>
              <w:bottom w:w="60" w:type="dxa"/>
              <w:right w:w="100" w:type="dxa"/>
            </w:tcMar>
          </w:tcPr>
          <w:p w14:paraId="5D274AD1"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476E25E4" w14:textId="77777777" w:rsidR="00636291" w:rsidRDefault="00000000">
            <w:r>
              <w:rPr>
                <w:rFonts w:ascii="Calibri" w:eastAsia="Calibri" w:hAnsi="Calibri" w:cs="Calibri"/>
                <w:color w:val="1A1A2E"/>
                <w:sz w:val="18"/>
                <w:szCs w:val="18"/>
              </w:rPr>
              <w:t>backend/requirements.txt</w:t>
            </w:r>
          </w:p>
        </w:tc>
      </w:tr>
      <w:tr w:rsidR="00636291" w14:paraId="09864CAF" w14:textId="77777777">
        <w:tc>
          <w:tcPr>
            <w:tcW w:w="2000" w:type="dxa"/>
            <w:shd w:val="clear" w:color="auto" w:fill="ECF0F1"/>
            <w:tcMar>
              <w:top w:w="60" w:type="dxa"/>
              <w:left w:w="100" w:type="dxa"/>
              <w:bottom w:w="60" w:type="dxa"/>
              <w:right w:w="100" w:type="dxa"/>
            </w:tcMar>
          </w:tcPr>
          <w:p w14:paraId="7934408E"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649D81B8" w14:textId="77777777" w:rsidR="00636291" w:rsidRDefault="00000000">
            <w:r>
              <w:rPr>
                <w:rFonts w:ascii="Calibri" w:eastAsia="Calibri" w:hAnsi="Calibri" w:cs="Calibri"/>
                <w:color w:val="1A1A2E"/>
                <w:sz w:val="18"/>
                <w:szCs w:val="18"/>
              </w:rPr>
              <w:t>sentence-transformers was intentionally skipped — it pulls PyTorch+CUDA (~1.5 GB). Reranking is handled by Gemini Flash Lite instead.</w:t>
            </w:r>
          </w:p>
        </w:tc>
      </w:tr>
    </w:tbl>
    <w:p w14:paraId="00388B14" w14:textId="77777777" w:rsidR="00636291" w:rsidRDefault="00636291">
      <w:pPr>
        <w:spacing w:after="200"/>
      </w:pPr>
    </w:p>
    <w:p w14:paraId="143C25E8" w14:textId="77777777" w:rsidR="00636291" w:rsidRDefault="00000000">
      <w:pPr>
        <w:pStyle w:val="Heading3"/>
        <w:spacing w:before="300" w:after="100"/>
      </w:pPr>
      <w:r>
        <w:rPr>
          <w:rFonts w:ascii="Calibri" w:eastAsia="Calibri" w:hAnsi="Calibri" w:cs="Calibri"/>
          <w:b/>
          <w:bCs/>
          <w:color w:val="C0392B"/>
          <w:sz w:val="22"/>
          <w:szCs w:val="22"/>
        </w:rPr>
        <w:t xml:space="preserve">Step 2: </w:t>
      </w:r>
      <w:r>
        <w:rPr>
          <w:rFonts w:ascii="Calibri" w:eastAsia="Calibri" w:hAnsi="Calibri" w:cs="Calibri"/>
          <w:b/>
          <w:bCs/>
          <w:color w:val="1A1A2E"/>
          <w:sz w:val="22"/>
          <w:szCs w:val="22"/>
        </w:rPr>
        <w:t>File Parser Layer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22DE537F" w14:textId="77777777">
        <w:tc>
          <w:tcPr>
            <w:tcW w:w="2000" w:type="dxa"/>
            <w:shd w:val="clear" w:color="auto" w:fill="ECF0F1"/>
            <w:tcMar>
              <w:top w:w="60" w:type="dxa"/>
              <w:left w:w="100" w:type="dxa"/>
              <w:bottom w:w="60" w:type="dxa"/>
              <w:right w:w="100" w:type="dxa"/>
            </w:tcMar>
          </w:tcPr>
          <w:p w14:paraId="6286EC21"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6D1D94B2" w14:textId="77777777" w:rsidR="00636291" w:rsidRDefault="00000000">
            <w:r>
              <w:rPr>
                <w:rFonts w:ascii="Calibri" w:eastAsia="Calibri" w:hAnsi="Calibri" w:cs="Calibri"/>
                <w:color w:val="1A1A2E"/>
                <w:sz w:val="18"/>
                <w:szCs w:val="18"/>
              </w:rPr>
              <w:t>2 of 26</w:t>
            </w:r>
          </w:p>
        </w:tc>
      </w:tr>
      <w:tr w:rsidR="00636291" w14:paraId="1D187A58" w14:textId="77777777">
        <w:tc>
          <w:tcPr>
            <w:tcW w:w="2000" w:type="dxa"/>
            <w:shd w:val="clear" w:color="auto" w:fill="ECF0F1"/>
            <w:tcMar>
              <w:top w:w="60" w:type="dxa"/>
              <w:left w:w="100" w:type="dxa"/>
              <w:bottom w:w="60" w:type="dxa"/>
              <w:right w:w="100" w:type="dxa"/>
            </w:tcMar>
          </w:tcPr>
          <w:p w14:paraId="4635F917"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1FA1CBE9" w14:textId="77777777" w:rsidR="00636291" w:rsidRDefault="00000000">
            <w:r>
              <w:rPr>
                <w:rFonts w:ascii="Calibri" w:eastAsia="Calibri" w:hAnsi="Calibri" w:cs="Calibri"/>
                <w:color w:val="1A1A2E"/>
                <w:sz w:val="18"/>
                <w:szCs w:val="18"/>
              </w:rPr>
              <w:t>COMPLETE</w:t>
            </w:r>
          </w:p>
        </w:tc>
      </w:tr>
      <w:tr w:rsidR="00636291" w14:paraId="2B367449" w14:textId="77777777">
        <w:tc>
          <w:tcPr>
            <w:tcW w:w="2000" w:type="dxa"/>
            <w:shd w:val="clear" w:color="auto" w:fill="ECF0F1"/>
            <w:tcMar>
              <w:top w:w="60" w:type="dxa"/>
              <w:left w:w="100" w:type="dxa"/>
              <w:bottom w:w="60" w:type="dxa"/>
              <w:right w:w="100" w:type="dxa"/>
            </w:tcMar>
          </w:tcPr>
          <w:p w14:paraId="4F1A4D7F"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3F1BDE93" w14:textId="6EC15616" w:rsidR="00636291" w:rsidRDefault="00000000">
            <w:r>
              <w:rPr>
                <w:rFonts w:ascii="Calibri" w:eastAsia="Calibri" w:hAnsi="Calibri" w:cs="Calibri"/>
                <w:color w:val="1A1A2E"/>
                <w:sz w:val="18"/>
                <w:szCs w:val="18"/>
              </w:rPr>
              <w:t xml:space="preserve">Create backend/app/services/rag/parsers.py with parse_scientific_research() and parse_traditional_wisdom() functions. Each reads a .docx file and returns a list of text chunks with metadata (filename, section name, </w:t>
            </w:r>
            <w:r w:rsidR="00A63A5E">
              <w:rPr>
                <w:rFonts w:ascii="Calibri" w:eastAsia="Calibri" w:hAnsi="Calibri" w:cs="Calibri"/>
                <w:color w:val="1A1A2E"/>
                <w:sz w:val="18"/>
                <w:szCs w:val="18"/>
              </w:rPr>
              <w:t>RedDust</w:t>
            </w:r>
            <w:r>
              <w:rPr>
                <w:rFonts w:ascii="Calibri" w:eastAsia="Calibri" w:hAnsi="Calibri" w:cs="Calibri"/>
                <w:color w:val="1A1A2E"/>
                <w:sz w:val="18"/>
                <w:szCs w:val="18"/>
              </w:rPr>
              <w:t>_relevance).</w:t>
            </w:r>
          </w:p>
        </w:tc>
      </w:tr>
      <w:tr w:rsidR="00636291" w14:paraId="65950C82" w14:textId="77777777">
        <w:tc>
          <w:tcPr>
            <w:tcW w:w="2000" w:type="dxa"/>
            <w:shd w:val="clear" w:color="auto" w:fill="ECF0F1"/>
            <w:tcMar>
              <w:top w:w="60" w:type="dxa"/>
              <w:left w:w="100" w:type="dxa"/>
              <w:bottom w:w="60" w:type="dxa"/>
              <w:right w:w="100" w:type="dxa"/>
            </w:tcMar>
          </w:tcPr>
          <w:p w14:paraId="6317E7EA"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2728DC38" w14:textId="77777777" w:rsidR="00636291" w:rsidRDefault="00000000">
            <w:r>
              <w:rPr>
                <w:rFonts w:ascii="Calibri" w:eastAsia="Calibri" w:hAnsi="Calibri" w:cs="Calibri"/>
                <w:color w:val="1A1A2E"/>
                <w:sz w:val="18"/>
                <w:szCs w:val="18"/>
              </w:rPr>
              <w:t>The RAG system cannot embed raw .docx files — they must be converted to clean text chunks first. The parser is the entry point of the ingestion pipeline. Chunking must respect document structure (research entries, cultural wisdom sections) so each embedded chunk is semantically coherent and retrievable as a self-contained piece of knowledge.</w:t>
            </w:r>
          </w:p>
        </w:tc>
      </w:tr>
      <w:tr w:rsidR="00636291" w14:paraId="39BCB639" w14:textId="77777777">
        <w:tc>
          <w:tcPr>
            <w:tcW w:w="2000" w:type="dxa"/>
            <w:shd w:val="clear" w:color="auto" w:fill="ECF0F1"/>
            <w:tcMar>
              <w:top w:w="60" w:type="dxa"/>
              <w:left w:w="100" w:type="dxa"/>
              <w:bottom w:w="60" w:type="dxa"/>
              <w:right w:w="100" w:type="dxa"/>
            </w:tcMar>
          </w:tcPr>
          <w:p w14:paraId="220DD1F6"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073C9214" w14:textId="288C08E0" w:rsidR="00636291" w:rsidRDefault="00000000">
            <w:r>
              <w:rPr>
                <w:rFonts w:ascii="Calibri" w:eastAsia="Calibri" w:hAnsi="Calibri" w:cs="Calibri"/>
                <w:color w:val="1A1A2E"/>
                <w:sz w:val="18"/>
                <w:szCs w:val="18"/>
              </w:rPr>
              <w:t xml:space="preserve">Run parse_scientific_research() on ScientificResearchKnowledgeBase.docx → 3 chunks, all with </w:t>
            </w:r>
            <w:r w:rsidR="00A63A5E">
              <w:rPr>
                <w:rFonts w:ascii="Calibri" w:eastAsia="Calibri" w:hAnsi="Calibri" w:cs="Calibri"/>
                <w:color w:val="1A1A2E"/>
                <w:sz w:val="18"/>
                <w:szCs w:val="18"/>
              </w:rPr>
              <w:t>RedDust</w:t>
            </w:r>
            <w:r>
              <w:rPr>
                <w:rFonts w:ascii="Calibri" w:eastAsia="Calibri" w:hAnsi="Calibri" w:cs="Calibri"/>
                <w:color w:val="1A1A2E"/>
                <w:sz w:val="18"/>
                <w:szCs w:val="18"/>
              </w:rPr>
              <w:t xml:space="preserve">_relevance metadata. Run parse_traditional_wisdom() on TraditionalWisdom.docx → 20 chunks, 15 with </w:t>
            </w:r>
            <w:r w:rsidR="00A63A5E">
              <w:rPr>
                <w:rFonts w:ascii="Calibri" w:eastAsia="Calibri" w:hAnsi="Calibri" w:cs="Calibri"/>
                <w:color w:val="1A1A2E"/>
                <w:sz w:val="18"/>
                <w:szCs w:val="18"/>
              </w:rPr>
              <w:t>RedDust</w:t>
            </w:r>
            <w:r>
              <w:rPr>
                <w:rFonts w:ascii="Calibri" w:eastAsia="Calibri" w:hAnsi="Calibri" w:cs="Calibri"/>
                <w:color w:val="1A1A2E"/>
                <w:sz w:val="18"/>
                <w:szCs w:val="18"/>
              </w:rPr>
              <w:t>_relevance.</w:t>
            </w:r>
          </w:p>
        </w:tc>
      </w:tr>
      <w:tr w:rsidR="00636291" w14:paraId="43FC19AC" w14:textId="77777777">
        <w:tc>
          <w:tcPr>
            <w:tcW w:w="2000" w:type="dxa"/>
            <w:shd w:val="clear" w:color="auto" w:fill="ECF0F1"/>
            <w:tcMar>
              <w:top w:w="60" w:type="dxa"/>
              <w:left w:w="100" w:type="dxa"/>
              <w:bottom w:w="60" w:type="dxa"/>
              <w:right w:w="100" w:type="dxa"/>
            </w:tcMar>
          </w:tcPr>
          <w:p w14:paraId="17A781F3"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10310792" w14:textId="77777777" w:rsidR="00636291" w:rsidRDefault="00000000">
            <w:r>
              <w:rPr>
                <w:rFonts w:ascii="Calibri" w:eastAsia="Calibri" w:hAnsi="Calibri" w:cs="Calibri"/>
                <w:color w:val="1A1A2E"/>
                <w:sz w:val="18"/>
                <w:szCs w:val="18"/>
              </w:rPr>
              <w:t>backend/app/services/rag/parsers.py</w:t>
            </w:r>
          </w:p>
        </w:tc>
      </w:tr>
      <w:tr w:rsidR="00636291" w14:paraId="4B44895D" w14:textId="77777777">
        <w:tc>
          <w:tcPr>
            <w:tcW w:w="2000" w:type="dxa"/>
            <w:shd w:val="clear" w:color="auto" w:fill="ECF0F1"/>
            <w:tcMar>
              <w:top w:w="60" w:type="dxa"/>
              <w:left w:w="100" w:type="dxa"/>
              <w:bottom w:w="60" w:type="dxa"/>
              <w:right w:w="100" w:type="dxa"/>
            </w:tcMar>
          </w:tcPr>
          <w:p w14:paraId="3971A6B7"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58157C0B" w14:textId="77777777" w:rsidR="00636291" w:rsidRDefault="00000000">
            <w:r>
              <w:rPr>
                <w:rFonts w:ascii="Calibri" w:eastAsia="Calibri" w:hAnsi="Calibri" w:cs="Calibri"/>
                <w:color w:val="1A1A2E"/>
                <w:sz w:val="18"/>
                <w:szCs w:val="18"/>
              </w:rPr>
              <w:t>All source .docx files use Normal paragraph style throughout — there are no Word heading styles. Headings are detected by the _is_heading_line() heuristic: line length &lt;= 80 chars, no sentence-ending punctuation, not a bullet or citation. ScientificResearch uses an additional year-in-parentheses regex for H1 detection. parse_soul_score_context() is deferred to Phases 14+ when the soul score schema is ready.</w:t>
            </w:r>
          </w:p>
        </w:tc>
      </w:tr>
    </w:tbl>
    <w:p w14:paraId="1F5686AF" w14:textId="77777777" w:rsidR="00636291" w:rsidRDefault="00636291">
      <w:pPr>
        <w:spacing w:after="200"/>
      </w:pPr>
    </w:p>
    <w:p w14:paraId="5579AF81" w14:textId="77777777" w:rsidR="00636291" w:rsidRDefault="00000000">
      <w:pPr>
        <w:pStyle w:val="Heading3"/>
        <w:spacing w:before="300" w:after="100"/>
      </w:pPr>
      <w:r>
        <w:rPr>
          <w:rFonts w:ascii="Calibri" w:eastAsia="Calibri" w:hAnsi="Calibri" w:cs="Calibri"/>
          <w:b/>
          <w:bCs/>
          <w:color w:val="C0392B"/>
          <w:sz w:val="22"/>
          <w:szCs w:val="22"/>
        </w:rPr>
        <w:t xml:space="preserve">Step 3: </w:t>
      </w:r>
      <w:r>
        <w:rPr>
          <w:rFonts w:ascii="Calibri" w:eastAsia="Calibri" w:hAnsi="Calibri" w:cs="Calibri"/>
          <w:b/>
          <w:bCs/>
          <w:color w:val="1A1A2E"/>
          <w:sz w:val="22"/>
          <w:szCs w:val="22"/>
        </w:rPr>
        <w:t>Embedding Pipeline</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6EC7F235" w14:textId="77777777">
        <w:tc>
          <w:tcPr>
            <w:tcW w:w="2000" w:type="dxa"/>
            <w:shd w:val="clear" w:color="auto" w:fill="ECF0F1"/>
            <w:tcMar>
              <w:top w:w="60" w:type="dxa"/>
              <w:left w:w="100" w:type="dxa"/>
              <w:bottom w:w="60" w:type="dxa"/>
              <w:right w:w="100" w:type="dxa"/>
            </w:tcMar>
          </w:tcPr>
          <w:p w14:paraId="384ED017"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4291CF3B" w14:textId="77777777" w:rsidR="00636291" w:rsidRDefault="00000000">
            <w:r>
              <w:rPr>
                <w:rFonts w:ascii="Calibri" w:eastAsia="Calibri" w:hAnsi="Calibri" w:cs="Calibri"/>
                <w:color w:val="1A1A2E"/>
                <w:sz w:val="18"/>
                <w:szCs w:val="18"/>
              </w:rPr>
              <w:t>3 of 26</w:t>
            </w:r>
          </w:p>
        </w:tc>
      </w:tr>
      <w:tr w:rsidR="00636291" w14:paraId="7D8FA6AE" w14:textId="77777777">
        <w:tc>
          <w:tcPr>
            <w:tcW w:w="2000" w:type="dxa"/>
            <w:shd w:val="clear" w:color="auto" w:fill="ECF0F1"/>
            <w:tcMar>
              <w:top w:w="60" w:type="dxa"/>
              <w:left w:w="100" w:type="dxa"/>
              <w:bottom w:w="60" w:type="dxa"/>
              <w:right w:w="100" w:type="dxa"/>
            </w:tcMar>
          </w:tcPr>
          <w:p w14:paraId="07A3CB0D"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31B16580" w14:textId="77777777" w:rsidR="00636291" w:rsidRDefault="00000000">
            <w:r>
              <w:rPr>
                <w:rFonts w:ascii="Calibri" w:eastAsia="Calibri" w:hAnsi="Calibri" w:cs="Calibri"/>
                <w:color w:val="1A1A2E"/>
                <w:sz w:val="18"/>
                <w:szCs w:val="18"/>
              </w:rPr>
              <w:t>COMPLETE</w:t>
            </w:r>
          </w:p>
        </w:tc>
      </w:tr>
      <w:tr w:rsidR="00636291" w14:paraId="3445AFAF" w14:textId="77777777">
        <w:tc>
          <w:tcPr>
            <w:tcW w:w="2000" w:type="dxa"/>
            <w:shd w:val="clear" w:color="auto" w:fill="ECF0F1"/>
            <w:tcMar>
              <w:top w:w="60" w:type="dxa"/>
              <w:left w:w="100" w:type="dxa"/>
              <w:bottom w:w="60" w:type="dxa"/>
              <w:right w:w="100" w:type="dxa"/>
            </w:tcMar>
          </w:tcPr>
          <w:p w14:paraId="0AFA507C"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3FEE4E7C" w14:textId="77777777" w:rsidR="00636291" w:rsidRDefault="00000000">
            <w:r>
              <w:rPr>
                <w:rFonts w:ascii="Calibri" w:eastAsia="Calibri" w:hAnsi="Calibri" w:cs="Calibri"/>
                <w:color w:val="1A1A2E"/>
                <w:sz w:val="18"/>
                <w:szCs w:val="18"/>
              </w:rPr>
              <w:t>Create backend/app/services/rag/embedder.py. Implement embed_and_upsert(chunks, metadata, pool: asyncpg.Pool). This calls the Gemini text-embedding API (gemini-embedding-001, output_dimensionality=1536) to embed each chunk, then upserts into the anodiam_knowledge table on Supabase with content, embedding vector, metadata (JSONB), and domain columns.</w:t>
            </w:r>
          </w:p>
        </w:tc>
      </w:tr>
      <w:tr w:rsidR="00636291" w14:paraId="2317C2CE" w14:textId="77777777">
        <w:tc>
          <w:tcPr>
            <w:tcW w:w="2000" w:type="dxa"/>
            <w:shd w:val="clear" w:color="auto" w:fill="ECF0F1"/>
            <w:tcMar>
              <w:top w:w="60" w:type="dxa"/>
              <w:left w:w="100" w:type="dxa"/>
              <w:bottom w:w="60" w:type="dxa"/>
              <w:right w:w="100" w:type="dxa"/>
            </w:tcMar>
          </w:tcPr>
          <w:p w14:paraId="70718EBC"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4F7DAB0C" w14:textId="77777777" w:rsidR="00636291" w:rsidRDefault="00000000">
            <w:r>
              <w:rPr>
                <w:rFonts w:ascii="Calibri" w:eastAsia="Calibri" w:hAnsi="Calibri" w:cs="Calibri"/>
                <w:color w:val="1A1A2E"/>
                <w:sz w:val="18"/>
                <w:szCs w:val="18"/>
              </w:rPr>
              <w:t>This is the core ingestion step. Without embedding, there is nothing to search. Embeddings convert raw text into 1536-dimensional vectors that can be compared by cosine similarity. Upserting (not inserting) ensures re-running the ingestion script does not create duplicate rows — it updates existing chunks if content changes.</w:t>
            </w:r>
          </w:p>
        </w:tc>
      </w:tr>
      <w:tr w:rsidR="00636291" w14:paraId="1B32E71C" w14:textId="77777777">
        <w:tc>
          <w:tcPr>
            <w:tcW w:w="2000" w:type="dxa"/>
            <w:shd w:val="clear" w:color="auto" w:fill="ECF0F1"/>
            <w:tcMar>
              <w:top w:w="60" w:type="dxa"/>
              <w:left w:w="100" w:type="dxa"/>
              <w:bottom w:w="60" w:type="dxa"/>
              <w:right w:w="100" w:type="dxa"/>
            </w:tcMar>
          </w:tcPr>
          <w:p w14:paraId="61990B56"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4754CC6A" w14:textId="77777777" w:rsidR="00636291" w:rsidRDefault="00000000">
            <w:r>
              <w:rPr>
                <w:rFonts w:ascii="Calibri" w:eastAsia="Calibri" w:hAnsi="Calibri" w:cs="Calibri"/>
                <w:color w:val="1A1A2E"/>
                <w:sz w:val="18"/>
                <w:szCs w:val="18"/>
              </w:rPr>
              <w:t>Check Supabase Table Editor — anodiam_knowledge rows must have non-null embedding columns and correct JSONB metadata.</w:t>
            </w:r>
          </w:p>
        </w:tc>
      </w:tr>
      <w:tr w:rsidR="00636291" w14:paraId="1E45B549" w14:textId="77777777">
        <w:tc>
          <w:tcPr>
            <w:tcW w:w="2000" w:type="dxa"/>
            <w:shd w:val="clear" w:color="auto" w:fill="ECF0F1"/>
            <w:tcMar>
              <w:top w:w="60" w:type="dxa"/>
              <w:left w:w="100" w:type="dxa"/>
              <w:bottom w:w="60" w:type="dxa"/>
              <w:right w:w="100" w:type="dxa"/>
            </w:tcMar>
          </w:tcPr>
          <w:p w14:paraId="0AD8E688"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3E109C37" w14:textId="77777777" w:rsidR="00636291" w:rsidRDefault="00000000">
            <w:r>
              <w:rPr>
                <w:rFonts w:ascii="Calibri" w:eastAsia="Calibri" w:hAnsi="Calibri" w:cs="Calibri"/>
                <w:color w:val="1A1A2E"/>
                <w:sz w:val="18"/>
                <w:szCs w:val="18"/>
              </w:rPr>
              <w:t>backend/app/services/rag/embedder.py, backend/app/config.py, backend/.env</w:t>
            </w:r>
          </w:p>
        </w:tc>
      </w:tr>
      <w:tr w:rsidR="00636291" w14:paraId="2CC75771" w14:textId="77777777">
        <w:tc>
          <w:tcPr>
            <w:tcW w:w="2000" w:type="dxa"/>
            <w:shd w:val="clear" w:color="auto" w:fill="ECF0F1"/>
            <w:tcMar>
              <w:top w:w="60" w:type="dxa"/>
              <w:left w:w="100" w:type="dxa"/>
              <w:bottom w:w="60" w:type="dxa"/>
              <w:right w:w="100" w:type="dxa"/>
            </w:tcMar>
          </w:tcPr>
          <w:p w14:paraId="73487A0C"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3E7F17F8" w14:textId="77777777" w:rsidR="00636291" w:rsidRDefault="00000000">
            <w:r>
              <w:rPr>
                <w:rFonts w:ascii="Calibri" w:eastAsia="Calibri" w:hAnsi="Calibri" w:cs="Calibri"/>
                <w:color w:val="1A1A2E"/>
                <w:sz w:val="18"/>
                <w:szCs w:val="18"/>
              </w:rPr>
              <w:t>EMBEDDING_DIM = 1536 is locked to Rajanya's DB schema. normalize_embedding() must be called inside _embed_texts() before upserting. The .env file must not wrap values in quotes — asyncpg breaks on quoted connection strings. YOUTUBE_API_KEY must have a default in config.py to prevent startup crash even before the key is obtained.</w:t>
            </w:r>
          </w:p>
        </w:tc>
      </w:tr>
    </w:tbl>
    <w:p w14:paraId="7672556D" w14:textId="77777777" w:rsidR="00636291" w:rsidRDefault="00636291">
      <w:pPr>
        <w:spacing w:after="200"/>
      </w:pPr>
    </w:p>
    <w:p w14:paraId="1B442C76" w14:textId="77777777" w:rsidR="00636291" w:rsidRDefault="00000000">
      <w:pPr>
        <w:pStyle w:val="Heading3"/>
        <w:spacing w:before="300" w:after="100"/>
      </w:pPr>
      <w:r>
        <w:rPr>
          <w:rFonts w:ascii="Calibri" w:eastAsia="Calibri" w:hAnsi="Calibri" w:cs="Calibri"/>
          <w:b/>
          <w:bCs/>
          <w:color w:val="C0392B"/>
          <w:sz w:val="22"/>
          <w:szCs w:val="22"/>
        </w:rPr>
        <w:t xml:space="preserve">Step 4: </w:t>
      </w:r>
      <w:r>
        <w:rPr>
          <w:rFonts w:ascii="Calibri" w:eastAsia="Calibri" w:hAnsi="Calibri" w:cs="Calibri"/>
          <w:b/>
          <w:bCs/>
          <w:color w:val="1A1A2E"/>
          <w:sz w:val="22"/>
          <w:szCs w:val="22"/>
        </w:rPr>
        <w:t>pgvector Table Setup on Supabase</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176CA384" w14:textId="77777777">
        <w:tc>
          <w:tcPr>
            <w:tcW w:w="2000" w:type="dxa"/>
            <w:shd w:val="clear" w:color="auto" w:fill="ECF0F1"/>
            <w:tcMar>
              <w:top w:w="60" w:type="dxa"/>
              <w:left w:w="100" w:type="dxa"/>
              <w:bottom w:w="60" w:type="dxa"/>
              <w:right w:w="100" w:type="dxa"/>
            </w:tcMar>
          </w:tcPr>
          <w:p w14:paraId="216A7A12"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0CD9B7CB" w14:textId="77777777" w:rsidR="00636291" w:rsidRDefault="00000000">
            <w:r>
              <w:rPr>
                <w:rFonts w:ascii="Calibri" w:eastAsia="Calibri" w:hAnsi="Calibri" w:cs="Calibri"/>
                <w:color w:val="1A1A2E"/>
                <w:sz w:val="18"/>
                <w:szCs w:val="18"/>
              </w:rPr>
              <w:t>4 of 26</w:t>
            </w:r>
          </w:p>
        </w:tc>
      </w:tr>
      <w:tr w:rsidR="00636291" w14:paraId="05BA9FDC" w14:textId="77777777">
        <w:tc>
          <w:tcPr>
            <w:tcW w:w="2000" w:type="dxa"/>
            <w:shd w:val="clear" w:color="auto" w:fill="ECF0F1"/>
            <w:tcMar>
              <w:top w:w="60" w:type="dxa"/>
              <w:left w:w="100" w:type="dxa"/>
              <w:bottom w:w="60" w:type="dxa"/>
              <w:right w:w="100" w:type="dxa"/>
            </w:tcMar>
          </w:tcPr>
          <w:p w14:paraId="3DC9BE58"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7F980311" w14:textId="77777777" w:rsidR="00636291" w:rsidRDefault="00000000">
            <w:r>
              <w:rPr>
                <w:rFonts w:ascii="Calibri" w:eastAsia="Calibri" w:hAnsi="Calibri" w:cs="Calibri"/>
                <w:color w:val="1A1A2E"/>
                <w:sz w:val="18"/>
                <w:szCs w:val="18"/>
              </w:rPr>
              <w:t>COMPLETE</w:t>
            </w:r>
          </w:p>
        </w:tc>
      </w:tr>
      <w:tr w:rsidR="00636291" w14:paraId="5C667AF7" w14:textId="77777777">
        <w:tc>
          <w:tcPr>
            <w:tcW w:w="2000" w:type="dxa"/>
            <w:shd w:val="clear" w:color="auto" w:fill="ECF0F1"/>
            <w:tcMar>
              <w:top w:w="60" w:type="dxa"/>
              <w:left w:w="100" w:type="dxa"/>
              <w:bottom w:w="60" w:type="dxa"/>
              <w:right w:w="100" w:type="dxa"/>
            </w:tcMar>
          </w:tcPr>
          <w:p w14:paraId="639377FD"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2B6F002D" w14:textId="77777777" w:rsidR="00636291" w:rsidRDefault="00000000">
            <w:r>
              <w:rPr>
                <w:rFonts w:ascii="Calibri" w:eastAsia="Calibri" w:hAnsi="Calibri" w:cs="Calibri"/>
                <w:color w:val="1A1A2E"/>
                <w:sz w:val="18"/>
                <w:szCs w:val="18"/>
              </w:rPr>
              <w:t>Enable the pgvector extension on the Supabase project. Create the anodiam_knowledge table with columns: id (uuid), content (text), embedding (vector(1536)), metadata (jsonb), domain (text). Create a HNSW index with vector_cosine_ops on the embedding column. Add a unique index on (domain, content) to prevent duplicates.</w:t>
            </w:r>
          </w:p>
        </w:tc>
      </w:tr>
      <w:tr w:rsidR="00636291" w14:paraId="74618575" w14:textId="77777777">
        <w:tc>
          <w:tcPr>
            <w:tcW w:w="2000" w:type="dxa"/>
            <w:shd w:val="clear" w:color="auto" w:fill="ECF0F1"/>
            <w:tcMar>
              <w:top w:w="60" w:type="dxa"/>
              <w:left w:w="100" w:type="dxa"/>
              <w:bottom w:w="60" w:type="dxa"/>
              <w:right w:w="100" w:type="dxa"/>
            </w:tcMar>
          </w:tcPr>
          <w:p w14:paraId="62882D8B"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1D482935" w14:textId="77777777" w:rsidR="00636291" w:rsidRDefault="00000000">
            <w:r>
              <w:rPr>
                <w:rFonts w:ascii="Calibri" w:eastAsia="Calibri" w:hAnsi="Calibri" w:cs="Calibri"/>
                <w:color w:val="1A1A2E"/>
                <w:sz w:val="18"/>
                <w:szCs w:val="18"/>
              </w:rPr>
              <w:t>pgvector is a PostgreSQL extension that adds a native vector column type and vector similarity operators. Without this table and extension, there is nowhere to store embeddings or run similarity searches. The HNSW index (Hierarchical Navigable Small World) is used instead of IVFFlat because it provides better recall and does not require a training step — it works on any dataset size from the start.</w:t>
            </w:r>
          </w:p>
        </w:tc>
      </w:tr>
      <w:tr w:rsidR="00636291" w14:paraId="5CD50890" w14:textId="77777777">
        <w:tc>
          <w:tcPr>
            <w:tcW w:w="2000" w:type="dxa"/>
            <w:shd w:val="clear" w:color="auto" w:fill="ECF0F1"/>
            <w:tcMar>
              <w:top w:w="60" w:type="dxa"/>
              <w:left w:w="100" w:type="dxa"/>
              <w:bottom w:w="60" w:type="dxa"/>
              <w:right w:w="100" w:type="dxa"/>
            </w:tcMar>
          </w:tcPr>
          <w:p w14:paraId="5C49C3FA"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14F02C02" w14:textId="77777777" w:rsidR="00636291" w:rsidRDefault="00000000">
            <w:r>
              <w:rPr>
                <w:rFonts w:ascii="Calibri" w:eastAsia="Calibri" w:hAnsi="Calibri" w:cs="Calibri"/>
                <w:color w:val="1A1A2E"/>
                <w:sz w:val="18"/>
                <w:szCs w:val="18"/>
              </w:rPr>
              <w:t>Run: SELECT column_name, udt_name, atttypmod FROM information_schema.columns WHERE table_name='anodiam_knowledge' → confirms vector(1536). Run: \d anodiam_knowledge → confirms HNSW index present.</w:t>
            </w:r>
          </w:p>
        </w:tc>
      </w:tr>
      <w:tr w:rsidR="00636291" w14:paraId="7A6A7A38" w14:textId="77777777">
        <w:tc>
          <w:tcPr>
            <w:tcW w:w="2000" w:type="dxa"/>
            <w:shd w:val="clear" w:color="auto" w:fill="ECF0F1"/>
            <w:tcMar>
              <w:top w:w="60" w:type="dxa"/>
              <w:left w:w="100" w:type="dxa"/>
              <w:bottom w:w="60" w:type="dxa"/>
              <w:right w:w="100" w:type="dxa"/>
            </w:tcMar>
          </w:tcPr>
          <w:p w14:paraId="73B67339"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396F35AA" w14:textId="77777777" w:rsidR="00636291" w:rsidRDefault="00000000">
            <w:r>
              <w:rPr>
                <w:rFonts w:ascii="Calibri" w:eastAsia="Calibri" w:hAnsi="Calibri" w:cs="Calibri"/>
                <w:color w:val="1A1A2E"/>
                <w:sz w:val="18"/>
                <w:szCs w:val="18"/>
              </w:rPr>
              <w:t>(none — Supabase migration, no code files)</w:t>
            </w:r>
          </w:p>
        </w:tc>
      </w:tr>
      <w:tr w:rsidR="00636291" w14:paraId="1B8C22F5" w14:textId="77777777">
        <w:tc>
          <w:tcPr>
            <w:tcW w:w="2000" w:type="dxa"/>
            <w:shd w:val="clear" w:color="auto" w:fill="ECF0F1"/>
            <w:tcMar>
              <w:top w:w="60" w:type="dxa"/>
              <w:left w:w="100" w:type="dxa"/>
              <w:bottom w:w="60" w:type="dxa"/>
              <w:right w:w="100" w:type="dxa"/>
            </w:tcMar>
          </w:tcPr>
          <w:p w14:paraId="61DFB0C6"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5D8D94A3" w14:textId="77777777" w:rsidR="00636291" w:rsidRDefault="00000000">
            <w:r>
              <w:rPr>
                <w:rFonts w:ascii="Calibri" w:eastAsia="Calibri" w:hAnsi="Calibri" w:cs="Calibri"/>
                <w:color w:val="1A1A2E"/>
                <w:sz w:val="18"/>
                <w:szCs w:val="18"/>
              </w:rPr>
              <w:t>RLS (Row Level Security) is enabled on Supabase by default but is irrelevant here — the backend connects via the direct Postgres URL (SUPABASE_DB_URL) using asyncpg, which bypasses RLS entirely. WSL2 IPv6 routing issues are resolved by using the Supabase Session Pooler URL (IPv4) for SUPABASE_DB_URL.</w:t>
            </w:r>
          </w:p>
        </w:tc>
      </w:tr>
    </w:tbl>
    <w:p w14:paraId="6A25E080" w14:textId="77777777" w:rsidR="00636291" w:rsidRDefault="00636291">
      <w:pPr>
        <w:spacing w:after="200"/>
      </w:pPr>
    </w:p>
    <w:p w14:paraId="4A2283FD" w14:textId="77777777" w:rsidR="00636291" w:rsidRDefault="00000000">
      <w:pPr>
        <w:pStyle w:val="Heading3"/>
        <w:spacing w:before="300" w:after="100"/>
      </w:pPr>
      <w:r>
        <w:rPr>
          <w:rFonts w:ascii="Calibri" w:eastAsia="Calibri" w:hAnsi="Calibri" w:cs="Calibri"/>
          <w:b/>
          <w:bCs/>
          <w:color w:val="C0392B"/>
          <w:sz w:val="22"/>
          <w:szCs w:val="22"/>
        </w:rPr>
        <w:t xml:space="preserve">Step 5: </w:t>
      </w:r>
      <w:r>
        <w:rPr>
          <w:rFonts w:ascii="Calibri" w:eastAsia="Calibri" w:hAnsi="Calibri" w:cs="Calibri"/>
          <w:b/>
          <w:bCs/>
          <w:color w:val="1A1A2E"/>
          <w:sz w:val="22"/>
          <w:szCs w:val="22"/>
        </w:rPr>
        <w:t>Vector Search / Retriever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7F11D81E" w14:textId="77777777">
        <w:tc>
          <w:tcPr>
            <w:tcW w:w="2000" w:type="dxa"/>
            <w:shd w:val="clear" w:color="auto" w:fill="ECF0F1"/>
            <w:tcMar>
              <w:top w:w="60" w:type="dxa"/>
              <w:left w:w="100" w:type="dxa"/>
              <w:bottom w:w="60" w:type="dxa"/>
              <w:right w:w="100" w:type="dxa"/>
            </w:tcMar>
          </w:tcPr>
          <w:p w14:paraId="292E538F"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714855D6" w14:textId="77777777" w:rsidR="00636291" w:rsidRDefault="00000000">
            <w:r>
              <w:rPr>
                <w:rFonts w:ascii="Calibri" w:eastAsia="Calibri" w:hAnsi="Calibri" w:cs="Calibri"/>
                <w:color w:val="1A1A2E"/>
                <w:sz w:val="18"/>
                <w:szCs w:val="18"/>
              </w:rPr>
              <w:t>5 of 26</w:t>
            </w:r>
          </w:p>
        </w:tc>
      </w:tr>
      <w:tr w:rsidR="00636291" w14:paraId="3E5B2B80" w14:textId="77777777">
        <w:tc>
          <w:tcPr>
            <w:tcW w:w="2000" w:type="dxa"/>
            <w:shd w:val="clear" w:color="auto" w:fill="ECF0F1"/>
            <w:tcMar>
              <w:top w:w="60" w:type="dxa"/>
              <w:left w:w="100" w:type="dxa"/>
              <w:bottom w:w="60" w:type="dxa"/>
              <w:right w:w="100" w:type="dxa"/>
            </w:tcMar>
          </w:tcPr>
          <w:p w14:paraId="6A9CEDF5"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2161C1F9" w14:textId="77777777" w:rsidR="00636291" w:rsidRDefault="00000000">
            <w:r>
              <w:rPr>
                <w:rFonts w:ascii="Calibri" w:eastAsia="Calibri" w:hAnsi="Calibri" w:cs="Calibri"/>
                <w:color w:val="1A1A2E"/>
                <w:sz w:val="18"/>
                <w:szCs w:val="18"/>
              </w:rPr>
              <w:t>COMPLETE</w:t>
            </w:r>
          </w:p>
        </w:tc>
      </w:tr>
      <w:tr w:rsidR="00636291" w14:paraId="69B4C4DB" w14:textId="77777777">
        <w:tc>
          <w:tcPr>
            <w:tcW w:w="2000" w:type="dxa"/>
            <w:shd w:val="clear" w:color="auto" w:fill="ECF0F1"/>
            <w:tcMar>
              <w:top w:w="60" w:type="dxa"/>
              <w:left w:w="100" w:type="dxa"/>
              <w:bottom w:w="60" w:type="dxa"/>
              <w:right w:w="100" w:type="dxa"/>
            </w:tcMar>
          </w:tcPr>
          <w:p w14:paraId="4AA09043"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0CCB2E1D" w14:textId="77777777" w:rsidR="00636291" w:rsidRDefault="00000000">
            <w:r>
              <w:rPr>
                <w:rFonts w:ascii="Calibri" w:eastAsia="Calibri" w:hAnsi="Calibri" w:cs="Calibri"/>
                <w:color w:val="1A1A2E"/>
                <w:sz w:val="18"/>
                <w:szCs w:val="18"/>
              </w:rPr>
              <w:t>Create backend/app/services/rag/retriever.py. Implement retrieve(query: str, domain: str | None, top_k: int = 20) -&gt; list[dict]. This embeds the query using the same Gemini embedding model (gemini-embedding-001, output_dimensionality=1536), then runs a cosine similarity search on the anodiam_knowledge table filtered by domain, and returns the top_k results with content, similarity score, and metadata.</w:t>
            </w:r>
          </w:p>
        </w:tc>
      </w:tr>
      <w:tr w:rsidR="00636291" w14:paraId="2814455E" w14:textId="77777777">
        <w:tc>
          <w:tcPr>
            <w:tcW w:w="2000" w:type="dxa"/>
            <w:shd w:val="clear" w:color="auto" w:fill="ECF0F1"/>
            <w:tcMar>
              <w:top w:w="60" w:type="dxa"/>
              <w:left w:w="100" w:type="dxa"/>
              <w:bottom w:w="60" w:type="dxa"/>
              <w:right w:w="100" w:type="dxa"/>
            </w:tcMar>
          </w:tcPr>
          <w:p w14:paraId="56F0F9D9"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75ADD012" w14:textId="77777777" w:rsidR="00636291" w:rsidRDefault="00000000">
            <w:r>
              <w:rPr>
                <w:rFonts w:ascii="Calibri" w:eastAsia="Calibri" w:hAnsi="Calibri" w:cs="Calibri"/>
                <w:color w:val="1A1A2E"/>
                <w:sz w:val="18"/>
                <w:szCs w:val="18"/>
              </w:rPr>
              <w:t>This is the search step. When Syan needs knowledge (e.g. the science behind breathwork), the retriever embeds the query and finds the most semantically similar chunks in the knowledge base. The domain filter ensures the search is scoped — e.g. only searching scientific_research chunks when the query is about research-backed techniques.</w:t>
            </w:r>
          </w:p>
        </w:tc>
      </w:tr>
      <w:tr w:rsidR="00636291" w14:paraId="2D4CC431" w14:textId="77777777">
        <w:tc>
          <w:tcPr>
            <w:tcW w:w="2000" w:type="dxa"/>
            <w:shd w:val="clear" w:color="auto" w:fill="ECF0F1"/>
            <w:tcMar>
              <w:top w:w="60" w:type="dxa"/>
              <w:left w:w="100" w:type="dxa"/>
              <w:bottom w:w="60" w:type="dxa"/>
              <w:right w:w="100" w:type="dxa"/>
            </w:tcMar>
          </w:tcPr>
          <w:p w14:paraId="2CB5E052"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586B73F8" w14:textId="77777777" w:rsidR="00636291" w:rsidRDefault="00000000">
            <w:r>
              <w:rPr>
                <w:rFonts w:ascii="Calibri" w:eastAsia="Calibri" w:hAnsi="Calibri" w:cs="Calibri"/>
                <w:color w:val="1A1A2E"/>
                <w:sz w:val="18"/>
                <w:szCs w:val="18"/>
              </w:rPr>
              <w:t>Static analysis: all imports resolve, output_dimensionality=1536 is enforced in embed_query(). Functional test deferred to Step 8 (requires live DB).</w:t>
            </w:r>
          </w:p>
        </w:tc>
      </w:tr>
      <w:tr w:rsidR="00636291" w14:paraId="0560B819" w14:textId="77777777">
        <w:tc>
          <w:tcPr>
            <w:tcW w:w="2000" w:type="dxa"/>
            <w:shd w:val="clear" w:color="auto" w:fill="ECF0F1"/>
            <w:tcMar>
              <w:top w:w="60" w:type="dxa"/>
              <w:left w:w="100" w:type="dxa"/>
              <w:bottom w:w="60" w:type="dxa"/>
              <w:right w:w="100" w:type="dxa"/>
            </w:tcMar>
          </w:tcPr>
          <w:p w14:paraId="750F5022"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67821B5D" w14:textId="77777777" w:rsidR="00636291" w:rsidRDefault="00000000">
            <w:r>
              <w:rPr>
                <w:rFonts w:ascii="Calibri" w:eastAsia="Calibri" w:hAnsi="Calibri" w:cs="Calibri"/>
                <w:color w:val="1A1A2E"/>
                <w:sz w:val="18"/>
                <w:szCs w:val="18"/>
              </w:rPr>
              <w:t>backend/app/services/rag/retriever.py</w:t>
            </w:r>
          </w:p>
        </w:tc>
      </w:tr>
      <w:tr w:rsidR="00636291" w14:paraId="1D60CBE4" w14:textId="77777777">
        <w:tc>
          <w:tcPr>
            <w:tcW w:w="2000" w:type="dxa"/>
            <w:shd w:val="clear" w:color="auto" w:fill="ECF0F1"/>
            <w:tcMar>
              <w:top w:w="60" w:type="dxa"/>
              <w:left w:w="100" w:type="dxa"/>
              <w:bottom w:w="60" w:type="dxa"/>
              <w:right w:w="100" w:type="dxa"/>
            </w:tcMar>
          </w:tcPr>
          <w:p w14:paraId="6A834D7A"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4A403C94" w14:textId="77777777" w:rsidR="00636291" w:rsidRDefault="00000000">
            <w:r>
              <w:rPr>
                <w:rFonts w:ascii="Calibri" w:eastAsia="Calibri" w:hAnsi="Calibri" w:cs="Calibri"/>
                <w:color w:val="1A1A2E"/>
                <w:sz w:val="18"/>
                <w:szCs w:val="18"/>
              </w:rPr>
              <w:t>output_dimensionality=1536 must be passed in types.EmbedContentConfig — without it, the API returns full 3072-dim vectors that do not match the DB column. DEFAULT_TOP_K is set to 20 to give the synthesizer sufficient context even with the reranker bypassed.</w:t>
            </w:r>
          </w:p>
        </w:tc>
      </w:tr>
    </w:tbl>
    <w:p w14:paraId="257AA04E" w14:textId="77777777" w:rsidR="00636291" w:rsidRDefault="00636291">
      <w:pPr>
        <w:spacing w:after="200"/>
      </w:pPr>
    </w:p>
    <w:p w14:paraId="6C6485D5" w14:textId="77777777" w:rsidR="00636291" w:rsidRDefault="00000000">
      <w:pPr>
        <w:pStyle w:val="Heading3"/>
        <w:spacing w:before="300" w:after="100"/>
      </w:pPr>
      <w:r>
        <w:rPr>
          <w:rFonts w:ascii="Calibri" w:eastAsia="Calibri" w:hAnsi="Calibri" w:cs="Calibri"/>
          <w:b/>
          <w:bCs/>
          <w:color w:val="C0392B"/>
          <w:sz w:val="22"/>
          <w:szCs w:val="22"/>
        </w:rPr>
        <w:t xml:space="preserve">Step 6: </w:t>
      </w:r>
      <w:r>
        <w:rPr>
          <w:rFonts w:ascii="Calibri" w:eastAsia="Calibri" w:hAnsi="Calibri" w:cs="Calibri"/>
          <w:b/>
          <w:bCs/>
          <w:color w:val="1A1A2E"/>
          <w:sz w:val="22"/>
          <w:szCs w:val="22"/>
        </w:rPr>
        <w:t>Reranker (Present but Bypassed)</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389DA402" w14:textId="77777777">
        <w:tc>
          <w:tcPr>
            <w:tcW w:w="2000" w:type="dxa"/>
            <w:shd w:val="clear" w:color="auto" w:fill="ECF0F1"/>
            <w:tcMar>
              <w:top w:w="60" w:type="dxa"/>
              <w:left w:w="100" w:type="dxa"/>
              <w:bottom w:w="60" w:type="dxa"/>
              <w:right w:w="100" w:type="dxa"/>
            </w:tcMar>
          </w:tcPr>
          <w:p w14:paraId="676F30BE"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2FADC64F" w14:textId="77777777" w:rsidR="00636291" w:rsidRDefault="00000000">
            <w:r>
              <w:rPr>
                <w:rFonts w:ascii="Calibri" w:eastAsia="Calibri" w:hAnsi="Calibri" w:cs="Calibri"/>
                <w:color w:val="1A1A2E"/>
                <w:sz w:val="18"/>
                <w:szCs w:val="18"/>
              </w:rPr>
              <w:t>6 of 26</w:t>
            </w:r>
          </w:p>
        </w:tc>
      </w:tr>
      <w:tr w:rsidR="00636291" w14:paraId="299E0319" w14:textId="77777777">
        <w:tc>
          <w:tcPr>
            <w:tcW w:w="2000" w:type="dxa"/>
            <w:shd w:val="clear" w:color="auto" w:fill="ECF0F1"/>
            <w:tcMar>
              <w:top w:w="60" w:type="dxa"/>
              <w:left w:w="100" w:type="dxa"/>
              <w:bottom w:w="60" w:type="dxa"/>
              <w:right w:w="100" w:type="dxa"/>
            </w:tcMar>
          </w:tcPr>
          <w:p w14:paraId="12A9BC5E"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14AC1B3F" w14:textId="77777777" w:rsidR="00636291" w:rsidRDefault="00000000">
            <w:r>
              <w:rPr>
                <w:rFonts w:ascii="Calibri" w:eastAsia="Calibri" w:hAnsi="Calibri" w:cs="Calibri"/>
                <w:color w:val="1A1A2E"/>
                <w:sz w:val="18"/>
                <w:szCs w:val="18"/>
              </w:rPr>
              <w:t>COMPLETE</w:t>
            </w:r>
          </w:p>
        </w:tc>
      </w:tr>
      <w:tr w:rsidR="00636291" w14:paraId="32A46F00" w14:textId="77777777">
        <w:tc>
          <w:tcPr>
            <w:tcW w:w="2000" w:type="dxa"/>
            <w:shd w:val="clear" w:color="auto" w:fill="ECF0F1"/>
            <w:tcMar>
              <w:top w:w="60" w:type="dxa"/>
              <w:left w:w="100" w:type="dxa"/>
              <w:bottom w:w="60" w:type="dxa"/>
              <w:right w:w="100" w:type="dxa"/>
            </w:tcMar>
          </w:tcPr>
          <w:p w14:paraId="2DE9AD4D"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78AA26EE" w14:textId="77777777" w:rsidR="00636291" w:rsidRDefault="00000000">
            <w:r>
              <w:rPr>
                <w:rFonts w:ascii="Calibri" w:eastAsia="Calibri" w:hAnsi="Calibri" w:cs="Calibri"/>
                <w:color w:val="1A1A2E"/>
                <w:sz w:val="18"/>
                <w:szCs w:val="18"/>
              </w:rPr>
              <w:t>Create backend/app/services/rag/reranker.py. Implement rerank(query: str, chunks: list[dict], top_n: int) -&gt; list[dict]. Uses Gemini Flash Lite to score each chunk's relevance to the query concurrently (asyncio.gather), sorts by score descending, and returns top_n chunks.</w:t>
            </w:r>
          </w:p>
        </w:tc>
      </w:tr>
      <w:tr w:rsidR="00636291" w14:paraId="70DED08B" w14:textId="77777777">
        <w:tc>
          <w:tcPr>
            <w:tcW w:w="2000" w:type="dxa"/>
            <w:shd w:val="clear" w:color="auto" w:fill="ECF0F1"/>
            <w:tcMar>
              <w:top w:w="60" w:type="dxa"/>
              <w:left w:w="100" w:type="dxa"/>
              <w:bottom w:w="60" w:type="dxa"/>
              <w:right w:w="100" w:type="dxa"/>
            </w:tcMar>
          </w:tcPr>
          <w:p w14:paraId="69431443"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4D6D3032" w14:textId="77777777" w:rsidR="00636291" w:rsidRDefault="00000000">
            <w:r>
              <w:rPr>
                <w:rFonts w:ascii="Calibri" w:eastAsia="Calibri" w:hAnsi="Calibri" w:cs="Calibri"/>
                <w:color w:val="1A1A2E"/>
                <w:sz w:val="18"/>
                <w:szCs w:val="18"/>
              </w:rPr>
              <w:t>A reranker improves RAG quality by re-evaluating retrieved chunks with a more expensive relevance signal than cosine similarity. Cosine similarity finds chunks that are topically close but may not directly answer the query. The reranker, using an LLM, can assess actual answer relevance. This step must be built now so it can be activated later with a single routing change in service.py.</w:t>
            </w:r>
          </w:p>
        </w:tc>
      </w:tr>
      <w:tr w:rsidR="00636291" w14:paraId="7396A2BB" w14:textId="77777777">
        <w:tc>
          <w:tcPr>
            <w:tcW w:w="2000" w:type="dxa"/>
            <w:shd w:val="clear" w:color="auto" w:fill="ECF0F1"/>
            <w:tcMar>
              <w:top w:w="60" w:type="dxa"/>
              <w:left w:w="100" w:type="dxa"/>
              <w:bottom w:w="60" w:type="dxa"/>
              <w:right w:w="100" w:type="dxa"/>
            </w:tcMar>
          </w:tcPr>
          <w:p w14:paraId="2EF3514B"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47827A32" w14:textId="77777777" w:rsidR="00636291" w:rsidRDefault="00000000">
            <w:r>
              <w:rPr>
                <w:rFonts w:ascii="Calibri" w:eastAsia="Calibri" w:hAnsi="Calibri" w:cs="Calibri"/>
                <w:color w:val="1A1A2E"/>
                <w:sz w:val="18"/>
                <w:szCs w:val="18"/>
              </w:rPr>
              <w:t>Import test: from app.services.rag.reranker import rerank → no errors. Static analysis: _score_chunk() prompt and score parsing correct.</w:t>
            </w:r>
          </w:p>
        </w:tc>
      </w:tr>
      <w:tr w:rsidR="00636291" w14:paraId="37DAD1E6" w14:textId="77777777">
        <w:tc>
          <w:tcPr>
            <w:tcW w:w="2000" w:type="dxa"/>
            <w:shd w:val="clear" w:color="auto" w:fill="ECF0F1"/>
            <w:tcMar>
              <w:top w:w="60" w:type="dxa"/>
              <w:left w:w="100" w:type="dxa"/>
              <w:bottom w:w="60" w:type="dxa"/>
              <w:right w:w="100" w:type="dxa"/>
            </w:tcMar>
          </w:tcPr>
          <w:p w14:paraId="74EDE694"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65B3A556" w14:textId="77777777" w:rsidR="00636291" w:rsidRDefault="00000000">
            <w:r>
              <w:rPr>
                <w:rFonts w:ascii="Calibri" w:eastAsia="Calibri" w:hAnsi="Calibri" w:cs="Calibri"/>
                <w:color w:val="1A1A2E"/>
                <w:sz w:val="18"/>
                <w:szCs w:val="18"/>
              </w:rPr>
              <w:t>backend/app/services/rag/reranker.py</w:t>
            </w:r>
          </w:p>
        </w:tc>
      </w:tr>
      <w:tr w:rsidR="00636291" w14:paraId="653FCAEE" w14:textId="77777777">
        <w:tc>
          <w:tcPr>
            <w:tcW w:w="2000" w:type="dxa"/>
            <w:shd w:val="clear" w:color="auto" w:fill="ECF0F1"/>
            <w:tcMar>
              <w:top w:w="60" w:type="dxa"/>
              <w:left w:w="100" w:type="dxa"/>
              <w:bottom w:w="60" w:type="dxa"/>
              <w:right w:w="100" w:type="dxa"/>
            </w:tcMar>
          </w:tcPr>
          <w:p w14:paraId="60B32F7B"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55317419" w14:textId="77777777" w:rsidR="00636291" w:rsidRDefault="00000000">
            <w:r>
              <w:rPr>
                <w:rFonts w:ascii="Calibri" w:eastAsia="Calibri" w:hAnsi="Calibri" w:cs="Calibri"/>
                <w:color w:val="1A1A2E"/>
                <w:sz w:val="18"/>
                <w:szCs w:val="18"/>
              </w:rPr>
              <w:t>CURRENTLY BYPASSED — free Gemini API quota limits make concurrent LLM calls per chunk too expensive. service.py routes retriever → synthesizer directly. To re-enable: update service.py to insert reranker between retriever and synthesizer. No reranker.py changes needed.</w:t>
            </w:r>
          </w:p>
        </w:tc>
      </w:tr>
    </w:tbl>
    <w:p w14:paraId="5B590339" w14:textId="77777777" w:rsidR="00636291" w:rsidRDefault="00636291">
      <w:pPr>
        <w:spacing w:after="200"/>
      </w:pPr>
    </w:p>
    <w:p w14:paraId="00DD77BB" w14:textId="77777777" w:rsidR="00636291" w:rsidRDefault="00000000">
      <w:pPr>
        <w:pStyle w:val="Heading3"/>
        <w:spacing w:before="300" w:after="100"/>
      </w:pPr>
      <w:r>
        <w:rPr>
          <w:rFonts w:ascii="Calibri" w:eastAsia="Calibri" w:hAnsi="Calibri" w:cs="Calibri"/>
          <w:b/>
          <w:bCs/>
          <w:color w:val="C0392B"/>
          <w:sz w:val="22"/>
          <w:szCs w:val="22"/>
        </w:rPr>
        <w:t xml:space="preserve">Step 7: </w:t>
      </w:r>
      <w:r>
        <w:rPr>
          <w:rFonts w:ascii="Calibri" w:eastAsia="Calibri" w:hAnsi="Calibri" w:cs="Calibri"/>
          <w:b/>
          <w:bCs/>
          <w:color w:val="1A1A2E"/>
          <w:sz w:val="22"/>
          <w:szCs w:val="22"/>
        </w:rPr>
        <w:t>Synthesizer (Response Formatter)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1F361676" w14:textId="77777777">
        <w:tc>
          <w:tcPr>
            <w:tcW w:w="2000" w:type="dxa"/>
            <w:shd w:val="clear" w:color="auto" w:fill="ECF0F1"/>
            <w:tcMar>
              <w:top w:w="60" w:type="dxa"/>
              <w:left w:w="100" w:type="dxa"/>
              <w:bottom w:w="60" w:type="dxa"/>
              <w:right w:w="100" w:type="dxa"/>
            </w:tcMar>
          </w:tcPr>
          <w:p w14:paraId="4B46E220"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795DD15F" w14:textId="77777777" w:rsidR="00636291" w:rsidRDefault="00000000">
            <w:r>
              <w:rPr>
                <w:rFonts w:ascii="Calibri" w:eastAsia="Calibri" w:hAnsi="Calibri" w:cs="Calibri"/>
                <w:color w:val="1A1A2E"/>
                <w:sz w:val="18"/>
                <w:szCs w:val="18"/>
              </w:rPr>
              <w:t>7 of 26</w:t>
            </w:r>
          </w:p>
        </w:tc>
      </w:tr>
      <w:tr w:rsidR="00636291" w14:paraId="459853FF" w14:textId="77777777">
        <w:tc>
          <w:tcPr>
            <w:tcW w:w="2000" w:type="dxa"/>
            <w:shd w:val="clear" w:color="auto" w:fill="ECF0F1"/>
            <w:tcMar>
              <w:top w:w="60" w:type="dxa"/>
              <w:left w:w="100" w:type="dxa"/>
              <w:bottom w:w="60" w:type="dxa"/>
              <w:right w:w="100" w:type="dxa"/>
            </w:tcMar>
          </w:tcPr>
          <w:p w14:paraId="79086489"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5205DA66" w14:textId="77777777" w:rsidR="00636291" w:rsidRDefault="00000000">
            <w:r>
              <w:rPr>
                <w:rFonts w:ascii="Calibri" w:eastAsia="Calibri" w:hAnsi="Calibri" w:cs="Calibri"/>
                <w:color w:val="1A1A2E"/>
                <w:sz w:val="18"/>
                <w:szCs w:val="18"/>
              </w:rPr>
              <w:t>COMPLETE</w:t>
            </w:r>
          </w:p>
        </w:tc>
      </w:tr>
      <w:tr w:rsidR="00636291" w14:paraId="41A509B7" w14:textId="77777777">
        <w:tc>
          <w:tcPr>
            <w:tcW w:w="2000" w:type="dxa"/>
            <w:shd w:val="clear" w:color="auto" w:fill="ECF0F1"/>
            <w:tcMar>
              <w:top w:w="60" w:type="dxa"/>
              <w:left w:w="100" w:type="dxa"/>
              <w:bottom w:w="60" w:type="dxa"/>
              <w:right w:w="100" w:type="dxa"/>
            </w:tcMar>
          </w:tcPr>
          <w:p w14:paraId="7FDB2869"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15AA4EFD" w14:textId="77777777" w:rsidR="00636291" w:rsidRDefault="00000000">
            <w:r>
              <w:rPr>
                <w:rFonts w:ascii="Calibri" w:eastAsia="Calibri" w:hAnsi="Calibri" w:cs="Calibri"/>
                <w:color w:val="1A1A2E"/>
                <w:sz w:val="18"/>
                <w:szCs w:val="18"/>
              </w:rPr>
              <w:t>Create backend/app/services/rag/synthesizer.py. Implement synthesize(query: str, chunks: list[dict]) -&gt; str. Calls Gemini Flash Lite with the retrieved chunks as context and the original query. The model returns a grounded, conversational answer. If chunks is empty, it returns a graceful fallback message.</w:t>
            </w:r>
          </w:p>
        </w:tc>
      </w:tr>
      <w:tr w:rsidR="00636291" w14:paraId="11F9B109" w14:textId="77777777">
        <w:tc>
          <w:tcPr>
            <w:tcW w:w="2000" w:type="dxa"/>
            <w:shd w:val="clear" w:color="auto" w:fill="ECF0F1"/>
            <w:tcMar>
              <w:top w:w="60" w:type="dxa"/>
              <w:left w:w="100" w:type="dxa"/>
              <w:bottom w:w="60" w:type="dxa"/>
              <w:right w:w="100" w:type="dxa"/>
            </w:tcMar>
          </w:tcPr>
          <w:p w14:paraId="73728818"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0BDC0007" w14:textId="77777777" w:rsidR="00636291" w:rsidRDefault="00000000">
            <w:r>
              <w:rPr>
                <w:rFonts w:ascii="Calibri" w:eastAsia="Calibri" w:hAnsi="Calibri" w:cs="Calibri"/>
                <w:color w:val="1A1A2E"/>
                <w:sz w:val="18"/>
                <w:szCs w:val="18"/>
              </w:rPr>
              <w:t>The synthesizer is the final step of the RAG pipeline. Without it, the retrieved text chunks are just raw document excerpts — not useful for Syan to speak aloud. The synthesizer transforms them into a coherent, warm, persona-consistent response that Syan can deliver to the user as part of the voice conversation.</w:t>
            </w:r>
          </w:p>
        </w:tc>
      </w:tr>
      <w:tr w:rsidR="00636291" w14:paraId="3A923B25" w14:textId="77777777">
        <w:tc>
          <w:tcPr>
            <w:tcW w:w="2000" w:type="dxa"/>
            <w:shd w:val="clear" w:color="auto" w:fill="ECF0F1"/>
            <w:tcMar>
              <w:top w:w="60" w:type="dxa"/>
              <w:left w:w="100" w:type="dxa"/>
              <w:bottom w:w="60" w:type="dxa"/>
              <w:right w:w="100" w:type="dxa"/>
            </w:tcMar>
          </w:tcPr>
          <w:p w14:paraId="33096B5B"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0B6847AC" w14:textId="77777777" w:rsidR="00636291" w:rsidRDefault="00000000">
            <w:r>
              <w:rPr>
                <w:rFonts w:ascii="Calibri" w:eastAsia="Calibri" w:hAnsi="Calibri" w:cs="Calibri"/>
                <w:color w:val="1A1A2E"/>
                <w:sz w:val="18"/>
                <w:szCs w:val="18"/>
              </w:rPr>
              <w:t>Live test: synthesize(query, 2 real chunks) → correct grounded answer, correctly flags information not present in chunks. synthesize(query, []) → graceful fallback. Both pass.</w:t>
            </w:r>
          </w:p>
        </w:tc>
      </w:tr>
      <w:tr w:rsidR="00636291" w14:paraId="6F9DB9D7" w14:textId="77777777">
        <w:tc>
          <w:tcPr>
            <w:tcW w:w="2000" w:type="dxa"/>
            <w:shd w:val="clear" w:color="auto" w:fill="ECF0F1"/>
            <w:tcMar>
              <w:top w:w="60" w:type="dxa"/>
              <w:left w:w="100" w:type="dxa"/>
              <w:bottom w:w="60" w:type="dxa"/>
              <w:right w:w="100" w:type="dxa"/>
            </w:tcMar>
          </w:tcPr>
          <w:p w14:paraId="16F3D3FC"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23182059" w14:textId="77777777" w:rsidR="00636291" w:rsidRDefault="00000000">
            <w:r>
              <w:rPr>
                <w:rFonts w:ascii="Calibri" w:eastAsia="Calibri" w:hAnsi="Calibri" w:cs="Calibri"/>
                <w:color w:val="1A1A2E"/>
                <w:sz w:val="18"/>
                <w:szCs w:val="18"/>
              </w:rPr>
              <w:t>backend/app/services/rag/synthesizer.py</w:t>
            </w:r>
          </w:p>
        </w:tc>
      </w:tr>
      <w:tr w:rsidR="00636291" w14:paraId="1C53500A" w14:textId="77777777">
        <w:tc>
          <w:tcPr>
            <w:tcW w:w="2000" w:type="dxa"/>
            <w:shd w:val="clear" w:color="auto" w:fill="ECF0F1"/>
            <w:tcMar>
              <w:top w:w="60" w:type="dxa"/>
              <w:left w:w="100" w:type="dxa"/>
              <w:bottom w:w="60" w:type="dxa"/>
              <w:right w:w="100" w:type="dxa"/>
            </w:tcMar>
          </w:tcPr>
          <w:p w14:paraId="10EF6033"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4A4A3801" w14:textId="77777777" w:rsidR="00636291" w:rsidRDefault="00000000">
            <w:r>
              <w:rPr>
                <w:rFonts w:ascii="Calibri" w:eastAsia="Calibri" w:hAnsi="Calibri" w:cs="Calibri"/>
                <w:color w:val="1A1A2E"/>
                <w:sz w:val="18"/>
                <w:szCs w:val="18"/>
              </w:rPr>
              <w:t>Model: gemini-2.0-flash or flash-lite (confirm current free quota model). The synthesizer must instruct the model to stay grounded — only answer from provided chunks, state clearly when something is not in context. Metadata['source'] will AttributeError if the JSONB metadata was stored as a string instead of a dict — this is linked to the embedder JSONB bug fixed in Step 3.</w:t>
            </w:r>
          </w:p>
        </w:tc>
      </w:tr>
    </w:tbl>
    <w:p w14:paraId="433242A9" w14:textId="77777777" w:rsidR="00636291" w:rsidRDefault="00636291">
      <w:pPr>
        <w:spacing w:after="200"/>
      </w:pPr>
    </w:p>
    <w:p w14:paraId="7A341B9E" w14:textId="77777777" w:rsidR="00636291" w:rsidRDefault="00000000">
      <w:pPr>
        <w:pStyle w:val="Heading3"/>
        <w:spacing w:before="300" w:after="100"/>
      </w:pPr>
      <w:r>
        <w:rPr>
          <w:rFonts w:ascii="Calibri" w:eastAsia="Calibri" w:hAnsi="Calibri" w:cs="Calibri"/>
          <w:b/>
          <w:bCs/>
          <w:color w:val="C0392B"/>
          <w:sz w:val="22"/>
          <w:szCs w:val="22"/>
        </w:rPr>
        <w:t xml:space="preserve">Step 8: </w:t>
      </w:r>
      <w:r>
        <w:rPr>
          <w:rFonts w:ascii="Calibri" w:eastAsia="Calibri" w:hAnsi="Calibri" w:cs="Calibri"/>
          <w:b/>
          <w:bCs/>
          <w:color w:val="1A1A2E"/>
          <w:sz w:val="22"/>
          <w:szCs w:val="22"/>
        </w:rPr>
        <w:t>End-to-End RAG Pipeline Wiring</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1F1B3037" w14:textId="77777777">
        <w:tc>
          <w:tcPr>
            <w:tcW w:w="2000" w:type="dxa"/>
            <w:shd w:val="clear" w:color="auto" w:fill="ECF0F1"/>
            <w:tcMar>
              <w:top w:w="60" w:type="dxa"/>
              <w:left w:w="100" w:type="dxa"/>
              <w:bottom w:w="60" w:type="dxa"/>
              <w:right w:w="100" w:type="dxa"/>
            </w:tcMar>
          </w:tcPr>
          <w:p w14:paraId="3C146E84"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76E08A01" w14:textId="77777777" w:rsidR="00636291" w:rsidRDefault="00000000">
            <w:r>
              <w:rPr>
                <w:rFonts w:ascii="Calibri" w:eastAsia="Calibri" w:hAnsi="Calibri" w:cs="Calibri"/>
                <w:color w:val="1A1A2E"/>
                <w:sz w:val="18"/>
                <w:szCs w:val="18"/>
              </w:rPr>
              <w:t>8 of 26</w:t>
            </w:r>
          </w:p>
        </w:tc>
      </w:tr>
      <w:tr w:rsidR="00636291" w14:paraId="0A94F078" w14:textId="77777777">
        <w:tc>
          <w:tcPr>
            <w:tcW w:w="2000" w:type="dxa"/>
            <w:shd w:val="clear" w:color="auto" w:fill="ECF0F1"/>
            <w:tcMar>
              <w:top w:w="60" w:type="dxa"/>
              <w:left w:w="100" w:type="dxa"/>
              <w:bottom w:w="60" w:type="dxa"/>
              <w:right w:w="100" w:type="dxa"/>
            </w:tcMar>
          </w:tcPr>
          <w:p w14:paraId="71157E87"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60A3E4FF" w14:textId="77777777" w:rsidR="00636291" w:rsidRDefault="00000000">
            <w:r>
              <w:rPr>
                <w:rFonts w:ascii="Calibri" w:eastAsia="Calibri" w:hAnsi="Calibri" w:cs="Calibri"/>
                <w:color w:val="1A1A2E"/>
                <w:sz w:val="18"/>
                <w:szCs w:val="18"/>
              </w:rPr>
              <w:t>COMPLETE</w:t>
            </w:r>
          </w:p>
        </w:tc>
      </w:tr>
      <w:tr w:rsidR="00636291" w14:paraId="75D5226C" w14:textId="77777777">
        <w:tc>
          <w:tcPr>
            <w:tcW w:w="2000" w:type="dxa"/>
            <w:shd w:val="clear" w:color="auto" w:fill="ECF0F1"/>
            <w:tcMar>
              <w:top w:w="60" w:type="dxa"/>
              <w:left w:w="100" w:type="dxa"/>
              <w:bottom w:w="60" w:type="dxa"/>
              <w:right w:w="100" w:type="dxa"/>
            </w:tcMar>
          </w:tcPr>
          <w:p w14:paraId="0ED9D94E"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5672312B" w14:textId="77777777" w:rsidR="00636291" w:rsidRDefault="00000000">
            <w:r>
              <w:rPr>
                <w:rFonts w:ascii="Calibri" w:eastAsia="Calibri" w:hAnsi="Calibri" w:cs="Calibri"/>
                <w:color w:val="1A1A2E"/>
                <w:sz w:val="18"/>
                <w:szCs w:val="18"/>
              </w:rPr>
              <w:t>Create backend/app/services/rag/service.py. Implement retrieve_anodiam_knowledge(query: str, domain: str | None, pool: asyncpg.Pool) -&gt; str. This orchestrates the full pipeline: retriever → (reranker, currently bypassed) → synthesizer → returns final text answer. Also create backend/app/services/functions/knowledge.py to wrap this as the Gemini Live function handler.</w:t>
            </w:r>
          </w:p>
        </w:tc>
      </w:tr>
      <w:tr w:rsidR="00636291" w14:paraId="065D70BF" w14:textId="77777777">
        <w:tc>
          <w:tcPr>
            <w:tcW w:w="2000" w:type="dxa"/>
            <w:shd w:val="clear" w:color="auto" w:fill="ECF0F1"/>
            <w:tcMar>
              <w:top w:w="60" w:type="dxa"/>
              <w:left w:w="100" w:type="dxa"/>
              <w:bottom w:w="60" w:type="dxa"/>
              <w:right w:w="100" w:type="dxa"/>
            </w:tcMar>
          </w:tcPr>
          <w:p w14:paraId="0C968758"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05D2E30F" w14:textId="77777777" w:rsidR="00636291" w:rsidRDefault="00000000">
            <w:r>
              <w:rPr>
                <w:rFonts w:ascii="Calibri" w:eastAsia="Calibri" w:hAnsi="Calibri" w:cs="Calibri"/>
                <w:color w:val="1A1A2E"/>
                <w:sz w:val="18"/>
                <w:szCs w:val="18"/>
              </w:rPr>
              <w:t>This step wires the individual RAG components into a single callable function. Without service.py, the retriever, reranker, and synthesizer are isolated modules with no orchestration. The function handler in knowledge.py is what Gemini Live actually calls when Syan decides to look up knowledge — it bridges the RAG service and the Gemini Live function-calling protocol.</w:t>
            </w:r>
          </w:p>
        </w:tc>
      </w:tr>
      <w:tr w:rsidR="00636291" w14:paraId="0738F7AF" w14:textId="77777777">
        <w:tc>
          <w:tcPr>
            <w:tcW w:w="2000" w:type="dxa"/>
            <w:shd w:val="clear" w:color="auto" w:fill="ECF0F1"/>
            <w:tcMar>
              <w:top w:w="60" w:type="dxa"/>
              <w:left w:w="100" w:type="dxa"/>
              <w:bottom w:w="60" w:type="dxa"/>
              <w:right w:w="100" w:type="dxa"/>
            </w:tcMar>
          </w:tcPr>
          <w:p w14:paraId="49BB0F00"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283B5502" w14:textId="77777777" w:rsidR="00636291" w:rsidRDefault="00000000">
            <w:r>
              <w:rPr>
                <w:rFonts w:ascii="Calibri" w:eastAsia="Calibri" w:hAnsi="Calibri" w:cs="Calibri"/>
                <w:color w:val="1A1A2E"/>
                <w:sz w:val="18"/>
                <w:szCs w:val="18"/>
              </w:rPr>
              <w:t>Run test_rag_e2e.py from the backend root. Ingest a sample .docx → confirm rows in Supabase anodiam_knowledge table → query with a matching question → confirm synthesized answer returned. All assertions pass.</w:t>
            </w:r>
          </w:p>
        </w:tc>
      </w:tr>
      <w:tr w:rsidR="00636291" w14:paraId="55843E72" w14:textId="77777777">
        <w:tc>
          <w:tcPr>
            <w:tcW w:w="2000" w:type="dxa"/>
            <w:shd w:val="clear" w:color="auto" w:fill="ECF0F1"/>
            <w:tcMar>
              <w:top w:w="60" w:type="dxa"/>
              <w:left w:w="100" w:type="dxa"/>
              <w:bottom w:w="60" w:type="dxa"/>
              <w:right w:w="100" w:type="dxa"/>
            </w:tcMar>
          </w:tcPr>
          <w:p w14:paraId="2F82B2C4"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4410D9E7" w14:textId="77777777" w:rsidR="00636291" w:rsidRDefault="00000000">
            <w:r>
              <w:rPr>
                <w:rFonts w:ascii="Calibri" w:eastAsia="Calibri" w:hAnsi="Calibri" w:cs="Calibri"/>
                <w:color w:val="1A1A2E"/>
                <w:sz w:val="18"/>
                <w:szCs w:val="18"/>
              </w:rPr>
              <w:t>backend/app/services/rag/service.py, backend/app/services/functions/knowledge.py</w:t>
            </w:r>
          </w:p>
        </w:tc>
      </w:tr>
      <w:tr w:rsidR="00636291" w14:paraId="43B074A9" w14:textId="77777777">
        <w:tc>
          <w:tcPr>
            <w:tcW w:w="2000" w:type="dxa"/>
            <w:shd w:val="clear" w:color="auto" w:fill="ECF0F1"/>
            <w:tcMar>
              <w:top w:w="60" w:type="dxa"/>
              <w:left w:w="100" w:type="dxa"/>
              <w:bottom w:w="60" w:type="dxa"/>
              <w:right w:w="100" w:type="dxa"/>
            </w:tcMar>
          </w:tcPr>
          <w:p w14:paraId="4D5C78D9"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6F950A13" w14:textId="77777777" w:rsidR="00636291" w:rsidRDefault="00000000">
            <w:r>
              <w:rPr>
                <w:rFonts w:ascii="Calibri" w:eastAsia="Calibri" w:hAnsi="Calibri" w:cs="Calibri"/>
                <w:color w:val="1A1A2E"/>
                <w:sz w:val="18"/>
                <w:szCs w:val="18"/>
              </w:rPr>
              <w:t>Reranker is intentionally skipped in service.py (retriever → synthesizer). This deviation is logged. Verify anodiam_knowledge rows have non-null embeddings and JSONB metadata (not string) in Supabase Table Editor.</w:t>
            </w:r>
          </w:p>
        </w:tc>
      </w:tr>
    </w:tbl>
    <w:p w14:paraId="637857AD" w14:textId="77777777" w:rsidR="00636291" w:rsidRDefault="00636291">
      <w:pPr>
        <w:spacing w:after="200"/>
      </w:pPr>
    </w:p>
    <w:p w14:paraId="1AC87159" w14:textId="77777777" w:rsidR="00636291" w:rsidRDefault="00000000">
      <w:r>
        <w:br w:type="page"/>
      </w:r>
    </w:p>
    <w:p w14:paraId="16B13395" w14:textId="77777777" w:rsidR="00636291" w:rsidRDefault="00000000">
      <w:pPr>
        <w:pStyle w:val="Heading1"/>
        <w:spacing w:after="120"/>
      </w:pPr>
      <w:r>
        <w:rPr>
          <w:rFonts w:ascii="Calibri" w:eastAsia="Calibri" w:hAnsi="Calibri" w:cs="Calibri"/>
          <w:b/>
          <w:bCs/>
          <w:color w:val="C0392B"/>
        </w:rPr>
        <w:t>Phase 2 — Application Database Schema</w:t>
      </w:r>
    </w:p>
    <w:p w14:paraId="2714A336" w14:textId="451366B9" w:rsidR="00636291" w:rsidRDefault="00000000">
      <w:pPr>
        <w:spacing w:after="240"/>
      </w:pPr>
      <w:r>
        <w:rPr>
          <w:rFonts w:ascii="Calibri" w:eastAsia="Calibri" w:hAnsi="Calibri" w:cs="Calibri"/>
          <w:i/>
          <w:iCs/>
          <w:color w:val="2C3E50"/>
          <w:sz w:val="19"/>
          <w:szCs w:val="19"/>
        </w:rPr>
        <w:t xml:space="preserve">Steps 9–10 | Status: PENDING (blocked on </w:t>
      </w:r>
      <w:r w:rsidR="00A63A5E">
        <w:rPr>
          <w:rFonts w:ascii="Calibri" w:eastAsia="Calibri" w:hAnsi="Calibri" w:cs="Calibri"/>
          <w:i/>
          <w:iCs/>
          <w:color w:val="2C3E50"/>
          <w:sz w:val="19"/>
          <w:szCs w:val="19"/>
        </w:rPr>
        <w:t xml:space="preserve">schema verification and </w:t>
      </w:r>
      <w:r>
        <w:rPr>
          <w:rFonts w:ascii="Calibri" w:eastAsia="Calibri" w:hAnsi="Calibri" w:cs="Calibri"/>
          <w:i/>
          <w:iCs/>
          <w:color w:val="2C3E50"/>
          <w:sz w:val="19"/>
          <w:szCs w:val="19"/>
        </w:rPr>
        <w:t>migration)</w:t>
      </w:r>
    </w:p>
    <w:p w14:paraId="5DC61E6A" w14:textId="77777777" w:rsidR="00636291" w:rsidRDefault="00000000">
      <w:pPr>
        <w:pStyle w:val="Heading3"/>
        <w:spacing w:before="300" w:after="100"/>
      </w:pPr>
      <w:r>
        <w:rPr>
          <w:rFonts w:ascii="Calibri" w:eastAsia="Calibri" w:hAnsi="Calibri" w:cs="Calibri"/>
          <w:b/>
          <w:bCs/>
          <w:color w:val="C0392B"/>
          <w:sz w:val="22"/>
          <w:szCs w:val="22"/>
        </w:rPr>
        <w:t xml:space="preserve">Step 9: </w:t>
      </w:r>
      <w:r>
        <w:rPr>
          <w:rFonts w:ascii="Calibri" w:eastAsia="Calibri" w:hAnsi="Calibri" w:cs="Calibri"/>
          <w:b/>
          <w:bCs/>
          <w:color w:val="1A1A2E"/>
          <w:sz w:val="22"/>
          <w:szCs w:val="22"/>
        </w:rPr>
        <w:t>Core PostgreSQL Schema Migration</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152472B8" w14:textId="77777777">
        <w:tc>
          <w:tcPr>
            <w:tcW w:w="2000" w:type="dxa"/>
            <w:shd w:val="clear" w:color="auto" w:fill="ECF0F1"/>
            <w:tcMar>
              <w:top w:w="60" w:type="dxa"/>
              <w:left w:w="100" w:type="dxa"/>
              <w:bottom w:w="60" w:type="dxa"/>
              <w:right w:w="100" w:type="dxa"/>
            </w:tcMar>
          </w:tcPr>
          <w:p w14:paraId="1489B382"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01B84464" w14:textId="77777777" w:rsidR="00636291" w:rsidRDefault="00000000">
            <w:r>
              <w:rPr>
                <w:rFonts w:ascii="Calibri" w:eastAsia="Calibri" w:hAnsi="Calibri" w:cs="Calibri"/>
                <w:color w:val="1A1A2E"/>
                <w:sz w:val="18"/>
                <w:szCs w:val="18"/>
              </w:rPr>
              <w:t>9 of 26</w:t>
            </w:r>
          </w:p>
        </w:tc>
      </w:tr>
      <w:tr w:rsidR="00636291" w14:paraId="2C6AEF46" w14:textId="77777777">
        <w:tc>
          <w:tcPr>
            <w:tcW w:w="2000" w:type="dxa"/>
            <w:shd w:val="clear" w:color="auto" w:fill="ECF0F1"/>
            <w:tcMar>
              <w:top w:w="60" w:type="dxa"/>
              <w:left w:w="100" w:type="dxa"/>
              <w:bottom w:w="60" w:type="dxa"/>
              <w:right w:w="100" w:type="dxa"/>
            </w:tcMar>
          </w:tcPr>
          <w:p w14:paraId="3251ADC7"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028466DD" w14:textId="77777777" w:rsidR="00636291" w:rsidRDefault="00000000">
            <w:r>
              <w:rPr>
                <w:rFonts w:ascii="Calibri" w:eastAsia="Calibri" w:hAnsi="Calibri" w:cs="Calibri"/>
                <w:color w:val="1A1A2E"/>
                <w:sz w:val="18"/>
                <w:szCs w:val="18"/>
              </w:rPr>
              <w:t>PENDING</w:t>
            </w:r>
          </w:p>
        </w:tc>
      </w:tr>
      <w:tr w:rsidR="00636291" w14:paraId="72F444AD" w14:textId="77777777">
        <w:tc>
          <w:tcPr>
            <w:tcW w:w="2000" w:type="dxa"/>
            <w:shd w:val="clear" w:color="auto" w:fill="ECF0F1"/>
            <w:tcMar>
              <w:top w:w="60" w:type="dxa"/>
              <w:left w:w="100" w:type="dxa"/>
              <w:bottom w:w="60" w:type="dxa"/>
              <w:right w:w="100" w:type="dxa"/>
            </w:tcMar>
          </w:tcPr>
          <w:p w14:paraId="1D6A12BF"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095DEA5A" w14:textId="74250B81" w:rsidR="00636291" w:rsidRDefault="00000000">
            <w:r>
              <w:rPr>
                <w:rFonts w:ascii="Calibri" w:eastAsia="Calibri" w:hAnsi="Calibri" w:cs="Calibri"/>
                <w:color w:val="1A1A2E"/>
                <w:sz w:val="18"/>
                <w:szCs w:val="18"/>
              </w:rPr>
              <w:t xml:space="preserve">Design and run migration_001 on Supabase. Create the core </w:t>
            </w:r>
            <w:r w:rsidR="00A63A5E">
              <w:rPr>
                <w:rFonts w:ascii="Calibri" w:eastAsia="Calibri" w:hAnsi="Calibri" w:cs="Calibri"/>
                <w:color w:val="1A1A2E"/>
                <w:sz w:val="18"/>
                <w:szCs w:val="18"/>
              </w:rPr>
              <w:t>RedDust</w:t>
            </w:r>
            <w:r>
              <w:rPr>
                <w:rFonts w:ascii="Calibri" w:eastAsia="Calibri" w:hAnsi="Calibri" w:cs="Calibri"/>
                <w:color w:val="1A1A2E"/>
                <w:sz w:val="18"/>
                <w:szCs w:val="18"/>
              </w:rPr>
              <w:t xml:space="preserve"> schema tables: app_user (id, display_name, locale, timezone, created_at), user_session (session_id, user_id FK, started_at, ended_at, status), conversation (conversation_id, session_id FK, user_id FK, sequence_no, started_at, ended_at), turn (turn_id, conversation_id FK, session_id FK, turn_no, started_at), emotional_patterns (id, user_id FK, pattern jsonb, recorded_at), soul_scores (id, user_id FK, score float, computed_at), wellbeing_deltas (id, user_id FK, session_id FK, delta float, recorded_at). All tables in the </w:t>
            </w:r>
            <w:r w:rsidR="00A63A5E">
              <w:rPr>
                <w:rFonts w:ascii="Calibri" w:eastAsia="Calibri" w:hAnsi="Calibri" w:cs="Calibri"/>
                <w:color w:val="1A1A2E"/>
                <w:sz w:val="18"/>
                <w:szCs w:val="18"/>
              </w:rPr>
              <w:t>RedDust</w:t>
            </w:r>
            <w:r>
              <w:rPr>
                <w:rFonts w:ascii="Calibri" w:eastAsia="Calibri" w:hAnsi="Calibri" w:cs="Calibri"/>
                <w:color w:val="1A1A2E"/>
                <w:sz w:val="18"/>
                <w:szCs w:val="18"/>
              </w:rPr>
              <w:t xml:space="preserve"> schema.</w:t>
            </w:r>
          </w:p>
        </w:tc>
      </w:tr>
      <w:tr w:rsidR="00636291" w14:paraId="750CD869" w14:textId="77777777">
        <w:tc>
          <w:tcPr>
            <w:tcW w:w="2000" w:type="dxa"/>
            <w:shd w:val="clear" w:color="auto" w:fill="ECF0F1"/>
            <w:tcMar>
              <w:top w:w="60" w:type="dxa"/>
              <w:left w:w="100" w:type="dxa"/>
              <w:bottom w:w="60" w:type="dxa"/>
              <w:right w:w="100" w:type="dxa"/>
            </w:tcMar>
          </w:tcPr>
          <w:p w14:paraId="1FFB93B7"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115E987E" w14:textId="77777777" w:rsidR="00636291" w:rsidRDefault="00000000">
            <w:r>
              <w:rPr>
                <w:rFonts w:ascii="Calibri" w:eastAsia="Calibri" w:hAnsi="Calibri" w:cs="Calibri"/>
                <w:color w:val="1A1A2E"/>
                <w:sz w:val="18"/>
                <w:szCs w:val="18"/>
              </w:rPr>
              <w:t>All backend features depend on this schema. Without it, nothing can be persisted — no sessions, no transcripts, no preferences, no soul scores, no music recommendations. This is the foundation every subsequent step builds on. Getting the schema right before building handlers avoids costly migrations later.</w:t>
            </w:r>
          </w:p>
        </w:tc>
      </w:tr>
      <w:tr w:rsidR="00636291" w14:paraId="36F4CBEF" w14:textId="77777777">
        <w:tc>
          <w:tcPr>
            <w:tcW w:w="2000" w:type="dxa"/>
            <w:shd w:val="clear" w:color="auto" w:fill="ECF0F1"/>
            <w:tcMar>
              <w:top w:w="60" w:type="dxa"/>
              <w:left w:w="100" w:type="dxa"/>
              <w:bottom w:w="60" w:type="dxa"/>
              <w:right w:w="100" w:type="dxa"/>
            </w:tcMar>
          </w:tcPr>
          <w:p w14:paraId="08D72EA8"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422595E8" w14:textId="01FCDDCA" w:rsidR="00636291" w:rsidRDefault="00000000">
            <w:r>
              <w:rPr>
                <w:rFonts w:ascii="Calibri" w:eastAsia="Calibri" w:hAnsi="Calibri" w:cs="Calibri"/>
                <w:color w:val="1A1A2E"/>
                <w:sz w:val="18"/>
                <w:szCs w:val="18"/>
              </w:rPr>
              <w:t>psql or Supabase SQL editor: SELECT table_name FROM information_schema.tables WHERE table_schema='</w:t>
            </w:r>
            <w:r w:rsidR="00A63A5E">
              <w:rPr>
                <w:rFonts w:ascii="Calibri" w:eastAsia="Calibri" w:hAnsi="Calibri" w:cs="Calibri"/>
                <w:color w:val="1A1A2E"/>
                <w:sz w:val="18"/>
                <w:szCs w:val="18"/>
              </w:rPr>
              <w:t>RedDust</w:t>
            </w:r>
            <w:r>
              <w:rPr>
                <w:rFonts w:ascii="Calibri" w:eastAsia="Calibri" w:hAnsi="Calibri" w:cs="Calibri"/>
                <w:color w:val="1A1A2E"/>
                <w:sz w:val="18"/>
                <w:szCs w:val="18"/>
              </w:rPr>
              <w:t>' ORDER BY table_name → all tables present. INSERT test row into each table → no constraint errors.</w:t>
            </w:r>
          </w:p>
        </w:tc>
      </w:tr>
      <w:tr w:rsidR="00636291" w14:paraId="4CCBC1E1" w14:textId="77777777">
        <w:tc>
          <w:tcPr>
            <w:tcW w:w="2000" w:type="dxa"/>
            <w:shd w:val="clear" w:color="auto" w:fill="ECF0F1"/>
            <w:tcMar>
              <w:top w:w="60" w:type="dxa"/>
              <w:left w:w="100" w:type="dxa"/>
              <w:bottom w:w="60" w:type="dxa"/>
              <w:right w:w="100" w:type="dxa"/>
            </w:tcMar>
          </w:tcPr>
          <w:p w14:paraId="684063D1"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09423A85" w14:textId="77777777" w:rsidR="00636291" w:rsidRDefault="00000000">
            <w:r>
              <w:rPr>
                <w:rFonts w:ascii="Calibri" w:eastAsia="Calibri" w:hAnsi="Calibri" w:cs="Calibri"/>
                <w:color w:val="1A1A2E"/>
                <w:sz w:val="18"/>
                <w:szCs w:val="18"/>
              </w:rPr>
              <w:t>backend/migrations/migration_001_core_schema.sql</w:t>
            </w:r>
          </w:p>
        </w:tc>
      </w:tr>
      <w:tr w:rsidR="00636291" w14:paraId="1AFA3CB0" w14:textId="77777777">
        <w:tc>
          <w:tcPr>
            <w:tcW w:w="2000" w:type="dxa"/>
            <w:shd w:val="clear" w:color="auto" w:fill="ECF0F1"/>
            <w:tcMar>
              <w:top w:w="60" w:type="dxa"/>
              <w:left w:w="100" w:type="dxa"/>
              <w:bottom w:w="60" w:type="dxa"/>
              <w:right w:w="100" w:type="dxa"/>
            </w:tcMar>
          </w:tcPr>
          <w:p w14:paraId="3FD9AC1B"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1CAC59B5" w14:textId="7AC2984F" w:rsidR="00636291" w:rsidRDefault="00000000">
            <w:r>
              <w:rPr>
                <w:rFonts w:ascii="Calibri" w:eastAsia="Calibri" w:hAnsi="Calibri" w:cs="Calibri"/>
                <w:color w:val="1A1A2E"/>
                <w:sz w:val="18"/>
                <w:szCs w:val="18"/>
              </w:rPr>
              <w:t xml:space="preserve">All tables must be in the </w:t>
            </w:r>
            <w:r w:rsidR="00A63A5E">
              <w:rPr>
                <w:rFonts w:ascii="Calibri" w:eastAsia="Calibri" w:hAnsi="Calibri" w:cs="Calibri"/>
                <w:color w:val="1A1A2E"/>
                <w:sz w:val="18"/>
                <w:szCs w:val="18"/>
              </w:rPr>
              <w:t>RedDust</w:t>
            </w:r>
            <w:r>
              <w:rPr>
                <w:rFonts w:ascii="Calibri" w:eastAsia="Calibri" w:hAnsi="Calibri" w:cs="Calibri"/>
                <w:color w:val="1A1A2E"/>
                <w:sz w:val="18"/>
                <w:szCs w:val="18"/>
              </w:rPr>
              <w:t xml:space="preserve"> schema (not public). Foreign keys must be consistent. session_id and conversation_id are referenced by many downstream tables — define them carefully. Discuss soul_score table structure early — it is referenced by the dashboard view used in fetch_user_context.</w:t>
            </w:r>
          </w:p>
        </w:tc>
      </w:tr>
    </w:tbl>
    <w:p w14:paraId="0CF6EDCE" w14:textId="77777777" w:rsidR="00636291" w:rsidRDefault="00636291">
      <w:pPr>
        <w:spacing w:after="200"/>
      </w:pPr>
    </w:p>
    <w:p w14:paraId="780D9E59" w14:textId="77777777" w:rsidR="00636291" w:rsidRDefault="00000000">
      <w:pPr>
        <w:pStyle w:val="Heading3"/>
        <w:spacing w:before="300" w:after="100"/>
      </w:pPr>
      <w:r>
        <w:rPr>
          <w:rFonts w:ascii="Calibri" w:eastAsia="Calibri" w:hAnsi="Calibri" w:cs="Calibri"/>
          <w:b/>
          <w:bCs/>
          <w:color w:val="C0392B"/>
          <w:sz w:val="22"/>
          <w:szCs w:val="22"/>
        </w:rPr>
        <w:t xml:space="preserve">Step 10: </w:t>
      </w:r>
      <w:r>
        <w:rPr>
          <w:rFonts w:ascii="Calibri" w:eastAsia="Calibri" w:hAnsi="Calibri" w:cs="Calibri"/>
          <w:b/>
          <w:bCs/>
          <w:color w:val="1A1A2E"/>
          <w:sz w:val="22"/>
          <w:szCs w:val="22"/>
        </w:rPr>
        <w:t>asyncpg Connection Pool</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14A8C0F5" w14:textId="77777777">
        <w:tc>
          <w:tcPr>
            <w:tcW w:w="2000" w:type="dxa"/>
            <w:shd w:val="clear" w:color="auto" w:fill="ECF0F1"/>
            <w:tcMar>
              <w:top w:w="60" w:type="dxa"/>
              <w:left w:w="100" w:type="dxa"/>
              <w:bottom w:w="60" w:type="dxa"/>
              <w:right w:w="100" w:type="dxa"/>
            </w:tcMar>
          </w:tcPr>
          <w:p w14:paraId="3D80A41C"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0B248FAE" w14:textId="77777777" w:rsidR="00636291" w:rsidRDefault="00000000">
            <w:r>
              <w:rPr>
                <w:rFonts w:ascii="Calibri" w:eastAsia="Calibri" w:hAnsi="Calibri" w:cs="Calibri"/>
                <w:color w:val="1A1A2E"/>
                <w:sz w:val="18"/>
                <w:szCs w:val="18"/>
              </w:rPr>
              <w:t>10 of 26</w:t>
            </w:r>
          </w:p>
        </w:tc>
      </w:tr>
      <w:tr w:rsidR="00636291" w14:paraId="1A84BFB5" w14:textId="77777777">
        <w:tc>
          <w:tcPr>
            <w:tcW w:w="2000" w:type="dxa"/>
            <w:shd w:val="clear" w:color="auto" w:fill="ECF0F1"/>
            <w:tcMar>
              <w:top w:w="60" w:type="dxa"/>
              <w:left w:w="100" w:type="dxa"/>
              <w:bottom w:w="60" w:type="dxa"/>
              <w:right w:w="100" w:type="dxa"/>
            </w:tcMar>
          </w:tcPr>
          <w:p w14:paraId="28FF3A11"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62636774" w14:textId="77777777" w:rsidR="00636291" w:rsidRDefault="00000000">
            <w:r>
              <w:rPr>
                <w:rFonts w:ascii="Calibri" w:eastAsia="Calibri" w:hAnsi="Calibri" w:cs="Calibri"/>
                <w:color w:val="1A1A2E"/>
                <w:sz w:val="18"/>
                <w:szCs w:val="18"/>
              </w:rPr>
              <w:t>PENDING</w:t>
            </w:r>
          </w:p>
        </w:tc>
      </w:tr>
      <w:tr w:rsidR="00636291" w14:paraId="2278F97E" w14:textId="77777777">
        <w:tc>
          <w:tcPr>
            <w:tcW w:w="2000" w:type="dxa"/>
            <w:shd w:val="clear" w:color="auto" w:fill="ECF0F1"/>
            <w:tcMar>
              <w:top w:w="60" w:type="dxa"/>
              <w:left w:w="100" w:type="dxa"/>
              <w:bottom w:w="60" w:type="dxa"/>
              <w:right w:w="100" w:type="dxa"/>
            </w:tcMar>
          </w:tcPr>
          <w:p w14:paraId="71BB522D"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3A4C76DE" w14:textId="77777777" w:rsidR="00636291" w:rsidRDefault="00000000">
            <w:r>
              <w:rPr>
                <w:rFonts w:ascii="Calibri" w:eastAsia="Calibri" w:hAnsi="Calibri" w:cs="Calibri"/>
                <w:color w:val="1A1A2E"/>
                <w:sz w:val="18"/>
                <w:szCs w:val="18"/>
              </w:rPr>
              <w:t>Create backend/app/db/pool.py with a create_pool() function that initialises an asyncpg connection pool using SUPABASE_DB_URL from config.py. Wire the pool into FastAPI's lifespan events in main.py: create on startup, attach to app.state.pool, close on shutdown.</w:t>
            </w:r>
          </w:p>
        </w:tc>
      </w:tr>
      <w:tr w:rsidR="00636291" w14:paraId="7AE649ED" w14:textId="77777777">
        <w:tc>
          <w:tcPr>
            <w:tcW w:w="2000" w:type="dxa"/>
            <w:shd w:val="clear" w:color="auto" w:fill="ECF0F1"/>
            <w:tcMar>
              <w:top w:w="60" w:type="dxa"/>
              <w:left w:w="100" w:type="dxa"/>
              <w:bottom w:w="60" w:type="dxa"/>
              <w:right w:w="100" w:type="dxa"/>
            </w:tcMar>
          </w:tcPr>
          <w:p w14:paraId="16081E42"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507D8864" w14:textId="77777777" w:rsidR="00636291" w:rsidRDefault="00000000">
            <w:r>
              <w:rPr>
                <w:rFonts w:ascii="Calibri" w:eastAsia="Calibri" w:hAnsi="Calibri" w:cs="Calibri"/>
                <w:color w:val="1A1A2E"/>
                <w:sz w:val="18"/>
                <w:szCs w:val="18"/>
              </w:rPr>
              <w:t>asyncpg is the async PostgreSQL driver. Every database operation in the backend (reading user data, writing transcripts, upserting preferences) goes through this pool. Without it, none of the function handlers or service modules can query or write to the database. The lifespan pattern ensures the pool is always available when requests arrive and is cleanly closed when the server shuts down.</w:t>
            </w:r>
          </w:p>
        </w:tc>
      </w:tr>
      <w:tr w:rsidR="00636291" w14:paraId="647F1A38" w14:textId="77777777">
        <w:tc>
          <w:tcPr>
            <w:tcW w:w="2000" w:type="dxa"/>
            <w:shd w:val="clear" w:color="auto" w:fill="ECF0F1"/>
            <w:tcMar>
              <w:top w:w="60" w:type="dxa"/>
              <w:left w:w="100" w:type="dxa"/>
              <w:bottom w:w="60" w:type="dxa"/>
              <w:right w:w="100" w:type="dxa"/>
            </w:tcMar>
          </w:tcPr>
          <w:p w14:paraId="6FAF14FC"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2AC50C8C" w14:textId="77777777" w:rsidR="00636291" w:rsidRDefault="00000000">
            <w:r>
              <w:rPr>
                <w:rFonts w:ascii="Calibri" w:eastAsia="Calibri" w:hAnsi="Calibri" w:cs="Calibri"/>
                <w:color w:val="1A1A2E"/>
                <w:sz w:val="18"/>
                <w:szCs w:val="18"/>
              </w:rPr>
              <w:t>Start FastAPI server → no startup errors → make a test request that uses app.state.pool → confirm query returns expected data.</w:t>
            </w:r>
          </w:p>
        </w:tc>
      </w:tr>
      <w:tr w:rsidR="00636291" w14:paraId="54D00A57" w14:textId="77777777">
        <w:tc>
          <w:tcPr>
            <w:tcW w:w="2000" w:type="dxa"/>
            <w:shd w:val="clear" w:color="auto" w:fill="ECF0F1"/>
            <w:tcMar>
              <w:top w:w="60" w:type="dxa"/>
              <w:left w:w="100" w:type="dxa"/>
              <w:bottom w:w="60" w:type="dxa"/>
              <w:right w:w="100" w:type="dxa"/>
            </w:tcMar>
          </w:tcPr>
          <w:p w14:paraId="7B1DBB7E"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3EAED938" w14:textId="77777777" w:rsidR="00636291" w:rsidRDefault="00000000">
            <w:r>
              <w:rPr>
                <w:rFonts w:ascii="Calibri" w:eastAsia="Calibri" w:hAnsi="Calibri" w:cs="Calibri"/>
                <w:color w:val="1A1A2E"/>
                <w:sz w:val="18"/>
                <w:szCs w:val="18"/>
              </w:rPr>
              <w:t>backend/app/db/pool.py, backend/app/main.py</w:t>
            </w:r>
          </w:p>
        </w:tc>
      </w:tr>
      <w:tr w:rsidR="00636291" w14:paraId="0BCA5B98" w14:textId="77777777">
        <w:tc>
          <w:tcPr>
            <w:tcW w:w="2000" w:type="dxa"/>
            <w:shd w:val="clear" w:color="auto" w:fill="ECF0F1"/>
            <w:tcMar>
              <w:top w:w="60" w:type="dxa"/>
              <w:left w:w="100" w:type="dxa"/>
              <w:bottom w:w="60" w:type="dxa"/>
              <w:right w:w="100" w:type="dxa"/>
            </w:tcMar>
          </w:tcPr>
          <w:p w14:paraId="4C299302"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71F980AD" w14:textId="77777777" w:rsidR="00636291" w:rsidRDefault="00000000">
            <w:r>
              <w:rPr>
                <w:rFonts w:ascii="Calibri" w:eastAsia="Calibri" w:hAnsi="Calibri" w:cs="Calibri"/>
                <w:color w:val="1A1A2E"/>
                <w:sz w:val="18"/>
                <w:szCs w:val="18"/>
              </w:rPr>
              <w:t>SUPABASE_DB_URL must point to the Session Pooler URL (IPv4) — not the direct DB URL — to avoid WSL2 IPv6 routing failures. The pool should set min_size=2, max_size=10 as reasonable defaults for development.</w:t>
            </w:r>
          </w:p>
        </w:tc>
      </w:tr>
    </w:tbl>
    <w:p w14:paraId="6D289BAD" w14:textId="77777777" w:rsidR="00636291" w:rsidRDefault="00636291">
      <w:pPr>
        <w:spacing w:after="200"/>
      </w:pPr>
    </w:p>
    <w:p w14:paraId="49E9244C" w14:textId="77777777" w:rsidR="00636291" w:rsidRDefault="00000000">
      <w:r>
        <w:br w:type="page"/>
      </w:r>
    </w:p>
    <w:p w14:paraId="1022598B" w14:textId="77777777" w:rsidR="00636291" w:rsidRDefault="00000000">
      <w:pPr>
        <w:pStyle w:val="Heading1"/>
        <w:spacing w:after="120"/>
      </w:pPr>
      <w:r>
        <w:rPr>
          <w:rFonts w:ascii="Calibri" w:eastAsia="Calibri" w:hAnsi="Calibri" w:cs="Calibri"/>
          <w:b/>
          <w:bCs/>
          <w:color w:val="C0392B"/>
        </w:rPr>
        <w:t>Phase 3 — Function Handlers</w:t>
      </w:r>
    </w:p>
    <w:p w14:paraId="10D1EC7C" w14:textId="77777777" w:rsidR="00636291" w:rsidRDefault="00000000">
      <w:pPr>
        <w:spacing w:after="240"/>
      </w:pPr>
      <w:r>
        <w:rPr>
          <w:rFonts w:ascii="Calibri" w:eastAsia="Calibri" w:hAnsi="Calibri" w:cs="Calibri"/>
          <w:i/>
          <w:iCs/>
          <w:color w:val="2C3E50"/>
          <w:sz w:val="19"/>
          <w:szCs w:val="19"/>
        </w:rPr>
        <w:t>Steps 11–13 | Step 11 partially done, Steps 12–13 pending DB</w:t>
      </w:r>
    </w:p>
    <w:p w14:paraId="606A135B" w14:textId="77777777" w:rsidR="00636291" w:rsidRDefault="00000000">
      <w:pPr>
        <w:pStyle w:val="Heading3"/>
        <w:spacing w:before="300" w:after="100"/>
      </w:pPr>
      <w:r>
        <w:rPr>
          <w:rFonts w:ascii="Calibri" w:eastAsia="Calibri" w:hAnsi="Calibri" w:cs="Calibri"/>
          <w:b/>
          <w:bCs/>
          <w:color w:val="C0392B"/>
          <w:sz w:val="22"/>
          <w:szCs w:val="22"/>
        </w:rPr>
        <w:t xml:space="preserve">Step 11: </w:t>
      </w:r>
      <w:r>
        <w:rPr>
          <w:rFonts w:ascii="Calibri" w:eastAsia="Calibri" w:hAnsi="Calibri" w:cs="Calibri"/>
          <w:b/>
          <w:bCs/>
          <w:color w:val="1A1A2E"/>
          <w:sz w:val="22"/>
          <w:szCs w:val="22"/>
        </w:rPr>
        <w:t>Function Call Dispatcher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1B400A5E" w14:textId="77777777">
        <w:tc>
          <w:tcPr>
            <w:tcW w:w="2000" w:type="dxa"/>
            <w:shd w:val="clear" w:color="auto" w:fill="ECF0F1"/>
            <w:tcMar>
              <w:top w:w="60" w:type="dxa"/>
              <w:left w:w="100" w:type="dxa"/>
              <w:bottom w:w="60" w:type="dxa"/>
              <w:right w:w="100" w:type="dxa"/>
            </w:tcMar>
          </w:tcPr>
          <w:p w14:paraId="607580BE"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16D8EE70" w14:textId="77777777" w:rsidR="00636291" w:rsidRDefault="00000000">
            <w:r>
              <w:rPr>
                <w:rFonts w:ascii="Calibri" w:eastAsia="Calibri" w:hAnsi="Calibri" w:cs="Calibri"/>
                <w:color w:val="1A1A2E"/>
                <w:sz w:val="18"/>
                <w:szCs w:val="18"/>
              </w:rPr>
              <w:t>11 of 26</w:t>
            </w:r>
          </w:p>
        </w:tc>
      </w:tr>
      <w:tr w:rsidR="00636291" w14:paraId="0D84F7EB" w14:textId="77777777">
        <w:tc>
          <w:tcPr>
            <w:tcW w:w="2000" w:type="dxa"/>
            <w:shd w:val="clear" w:color="auto" w:fill="ECF0F1"/>
            <w:tcMar>
              <w:top w:w="60" w:type="dxa"/>
              <w:left w:w="100" w:type="dxa"/>
              <w:bottom w:w="60" w:type="dxa"/>
              <w:right w:w="100" w:type="dxa"/>
            </w:tcMar>
          </w:tcPr>
          <w:p w14:paraId="02DA7D29"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13004C8A" w14:textId="60551F96" w:rsidR="00636291" w:rsidRDefault="00000000">
            <w:r>
              <w:rPr>
                <w:rFonts w:ascii="Calibri" w:eastAsia="Calibri" w:hAnsi="Calibri" w:cs="Calibri"/>
                <w:color w:val="1A1A2E"/>
                <w:sz w:val="18"/>
                <w:szCs w:val="18"/>
              </w:rPr>
              <w:t>COMPLETE</w:t>
            </w:r>
          </w:p>
        </w:tc>
      </w:tr>
      <w:tr w:rsidR="00636291" w14:paraId="1B453CAC" w14:textId="77777777">
        <w:tc>
          <w:tcPr>
            <w:tcW w:w="2000" w:type="dxa"/>
            <w:shd w:val="clear" w:color="auto" w:fill="ECF0F1"/>
            <w:tcMar>
              <w:top w:w="60" w:type="dxa"/>
              <w:left w:w="100" w:type="dxa"/>
              <w:bottom w:w="60" w:type="dxa"/>
              <w:right w:w="100" w:type="dxa"/>
            </w:tcMar>
          </w:tcPr>
          <w:p w14:paraId="4127BC2D"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2C6AE0F7" w14:textId="77777777" w:rsidR="00636291" w:rsidRDefault="00000000">
            <w:r>
              <w:rPr>
                <w:rFonts w:ascii="Calibri" w:eastAsia="Calibri" w:hAnsi="Calibri" w:cs="Calibri"/>
                <w:color w:val="1A1A2E"/>
                <w:sz w:val="18"/>
                <w:szCs w:val="18"/>
              </w:rPr>
              <w:t>Create backend/app/services/function_dispatcher.py. Implement dispatch(function_call, pool, user_id, session_id, ...) which matches the Gemini Live function call name and routes it to the correct handler: fetch_user_context → user_context.py, get_music_recommendation → music.py, retrieve_anodiam_knowledge → knowledge.py. Returns a Gemini Live FunctionResponse.</w:t>
            </w:r>
          </w:p>
        </w:tc>
      </w:tr>
      <w:tr w:rsidR="00636291" w14:paraId="6663BD04" w14:textId="77777777">
        <w:tc>
          <w:tcPr>
            <w:tcW w:w="2000" w:type="dxa"/>
            <w:shd w:val="clear" w:color="auto" w:fill="ECF0F1"/>
            <w:tcMar>
              <w:top w:w="60" w:type="dxa"/>
              <w:left w:w="100" w:type="dxa"/>
              <w:bottom w:w="60" w:type="dxa"/>
              <w:right w:w="100" w:type="dxa"/>
            </w:tcMar>
          </w:tcPr>
          <w:p w14:paraId="4A355D43"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7C47B7D1" w14:textId="77777777" w:rsidR="00636291" w:rsidRDefault="00000000">
            <w:r>
              <w:rPr>
                <w:rFonts w:ascii="Calibri" w:eastAsia="Calibri" w:hAnsi="Calibri" w:cs="Calibri"/>
                <w:color w:val="1A1A2E"/>
                <w:sz w:val="18"/>
                <w:szCs w:val="18"/>
              </w:rPr>
              <w:t>Gemini Live sends function call events when Syan decides to invoke a capability (look up knowledge, fetch user history, recommend music). Without a dispatcher, these events are ignored and Syan cannot access any external data. The dispatcher is the bridge between Gemini Live's function-calling protocol and the backend handler implementations.</w:t>
            </w:r>
          </w:p>
        </w:tc>
      </w:tr>
      <w:tr w:rsidR="00636291" w14:paraId="277DA9A7" w14:textId="77777777">
        <w:tc>
          <w:tcPr>
            <w:tcW w:w="2000" w:type="dxa"/>
            <w:shd w:val="clear" w:color="auto" w:fill="ECF0F1"/>
            <w:tcMar>
              <w:top w:w="60" w:type="dxa"/>
              <w:left w:w="100" w:type="dxa"/>
              <w:bottom w:w="60" w:type="dxa"/>
              <w:right w:w="100" w:type="dxa"/>
            </w:tcMar>
          </w:tcPr>
          <w:p w14:paraId="1B573878"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7C1E0A4A" w14:textId="77777777" w:rsidR="00636291" w:rsidRDefault="00000000">
            <w:r>
              <w:rPr>
                <w:rFonts w:ascii="Calibri" w:eastAsia="Calibri" w:hAnsi="Calibri" w:cs="Calibri"/>
                <w:color w:val="1A1A2E"/>
                <w:sz w:val="18"/>
                <w:szCs w:val="18"/>
              </w:rPr>
              <w:t>Import test: from app.services.function_dispatcher import dispatch → no errors. Static analysis: all three routes present and correct.</w:t>
            </w:r>
          </w:p>
        </w:tc>
      </w:tr>
      <w:tr w:rsidR="00636291" w14:paraId="303AE927" w14:textId="77777777">
        <w:tc>
          <w:tcPr>
            <w:tcW w:w="2000" w:type="dxa"/>
            <w:shd w:val="clear" w:color="auto" w:fill="ECF0F1"/>
            <w:tcMar>
              <w:top w:w="60" w:type="dxa"/>
              <w:left w:w="100" w:type="dxa"/>
              <w:bottom w:w="60" w:type="dxa"/>
              <w:right w:w="100" w:type="dxa"/>
            </w:tcMar>
          </w:tcPr>
          <w:p w14:paraId="1AE22D62"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71F3C78A" w14:textId="77777777" w:rsidR="00636291" w:rsidRDefault="00000000">
            <w:r>
              <w:rPr>
                <w:rFonts w:ascii="Calibri" w:eastAsia="Calibri" w:hAnsi="Calibri" w:cs="Calibri"/>
                <w:color w:val="1A1A2E"/>
                <w:sz w:val="18"/>
                <w:szCs w:val="18"/>
              </w:rPr>
              <w:t>backend/app/services/function_dispatcher.py, backend/app/services/functions/__init__.py, backend/app/services/functions/user_context.py (placeholder), backend/app/services/functions/music.py (placeholder), backend/app/services/functions/knowledge.py</w:t>
            </w:r>
          </w:p>
        </w:tc>
      </w:tr>
      <w:tr w:rsidR="00636291" w14:paraId="09E40860" w14:textId="77777777">
        <w:tc>
          <w:tcPr>
            <w:tcW w:w="2000" w:type="dxa"/>
            <w:shd w:val="clear" w:color="auto" w:fill="ECF0F1"/>
            <w:tcMar>
              <w:top w:w="60" w:type="dxa"/>
              <w:left w:w="100" w:type="dxa"/>
              <w:bottom w:w="60" w:type="dxa"/>
              <w:right w:w="100" w:type="dxa"/>
            </w:tcMar>
          </w:tcPr>
          <w:p w14:paraId="5F0F45EC"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67FA56E2" w14:textId="77777777" w:rsidR="00636291" w:rsidRDefault="00000000">
            <w:r>
              <w:rPr>
                <w:rFonts w:ascii="Calibri" w:eastAsia="Calibri" w:hAnsi="Calibri" w:cs="Calibri"/>
                <w:color w:val="1A1A2E"/>
                <w:sz w:val="18"/>
                <w:szCs w:val="18"/>
              </w:rPr>
              <w:t>Placeholder files for all three handlers were created to resolve import errors at startup. The actual handler implementations are in Steps 12, 13, and 16.</w:t>
            </w:r>
          </w:p>
        </w:tc>
      </w:tr>
    </w:tbl>
    <w:p w14:paraId="0C221069" w14:textId="77777777" w:rsidR="00636291" w:rsidRDefault="00636291">
      <w:pPr>
        <w:spacing w:after="200"/>
      </w:pPr>
    </w:p>
    <w:p w14:paraId="11DC5534" w14:textId="77777777" w:rsidR="00636291" w:rsidRDefault="00000000">
      <w:pPr>
        <w:pStyle w:val="Heading3"/>
        <w:spacing w:before="300" w:after="100"/>
      </w:pPr>
      <w:r>
        <w:rPr>
          <w:rFonts w:ascii="Calibri" w:eastAsia="Calibri" w:hAnsi="Calibri" w:cs="Calibri"/>
          <w:b/>
          <w:bCs/>
          <w:color w:val="C0392B"/>
          <w:sz w:val="22"/>
          <w:szCs w:val="22"/>
        </w:rPr>
        <w:t xml:space="preserve">Step 12: </w:t>
      </w:r>
      <w:r>
        <w:rPr>
          <w:rFonts w:ascii="Calibri" w:eastAsia="Calibri" w:hAnsi="Calibri" w:cs="Calibri"/>
          <w:b/>
          <w:bCs/>
          <w:color w:val="1A1A2E"/>
          <w:sz w:val="22"/>
          <w:szCs w:val="22"/>
        </w:rPr>
        <w:t>get_music_recommendation Handler (Basic)</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5B15EC1A" w14:textId="77777777">
        <w:tc>
          <w:tcPr>
            <w:tcW w:w="2000" w:type="dxa"/>
            <w:shd w:val="clear" w:color="auto" w:fill="ECF0F1"/>
            <w:tcMar>
              <w:top w:w="60" w:type="dxa"/>
              <w:left w:w="100" w:type="dxa"/>
              <w:bottom w:w="60" w:type="dxa"/>
              <w:right w:w="100" w:type="dxa"/>
            </w:tcMar>
          </w:tcPr>
          <w:p w14:paraId="4CBD6330"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1893043A" w14:textId="77777777" w:rsidR="00636291" w:rsidRDefault="00000000">
            <w:r>
              <w:rPr>
                <w:rFonts w:ascii="Calibri" w:eastAsia="Calibri" w:hAnsi="Calibri" w:cs="Calibri"/>
                <w:color w:val="1A1A2E"/>
                <w:sz w:val="18"/>
                <w:szCs w:val="18"/>
              </w:rPr>
              <w:t>12 of 26</w:t>
            </w:r>
          </w:p>
        </w:tc>
      </w:tr>
      <w:tr w:rsidR="00636291" w14:paraId="16F99B69" w14:textId="77777777">
        <w:tc>
          <w:tcPr>
            <w:tcW w:w="2000" w:type="dxa"/>
            <w:shd w:val="clear" w:color="auto" w:fill="ECF0F1"/>
            <w:tcMar>
              <w:top w:w="60" w:type="dxa"/>
              <w:left w:w="100" w:type="dxa"/>
              <w:bottom w:w="60" w:type="dxa"/>
              <w:right w:w="100" w:type="dxa"/>
            </w:tcMar>
          </w:tcPr>
          <w:p w14:paraId="730F82C6"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3518E443" w14:textId="77777777" w:rsidR="00636291" w:rsidRDefault="00000000">
            <w:r>
              <w:rPr>
                <w:rFonts w:ascii="Calibri" w:eastAsia="Calibri" w:hAnsi="Calibri" w:cs="Calibri"/>
                <w:color w:val="1A1A2E"/>
                <w:sz w:val="18"/>
                <w:szCs w:val="18"/>
              </w:rPr>
              <w:t>PENDING</w:t>
            </w:r>
          </w:p>
        </w:tc>
      </w:tr>
      <w:tr w:rsidR="00636291" w14:paraId="646376A3" w14:textId="77777777">
        <w:tc>
          <w:tcPr>
            <w:tcW w:w="2000" w:type="dxa"/>
            <w:shd w:val="clear" w:color="auto" w:fill="ECF0F1"/>
            <w:tcMar>
              <w:top w:w="60" w:type="dxa"/>
              <w:left w:w="100" w:type="dxa"/>
              <w:bottom w:w="60" w:type="dxa"/>
              <w:right w:w="100" w:type="dxa"/>
            </w:tcMar>
          </w:tcPr>
          <w:p w14:paraId="00CBC00C"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239348FA" w14:textId="77777777" w:rsidR="00636291" w:rsidRDefault="00000000">
            <w:r>
              <w:rPr>
                <w:rFonts w:ascii="Calibri" w:eastAsia="Calibri" w:hAnsi="Calibri" w:cs="Calibri"/>
                <w:color w:val="1A1A2E"/>
                <w:sz w:val="18"/>
                <w:szCs w:val="18"/>
              </w:rPr>
              <w:t>Implement backend/app/services/functions/music.py. handle_get_music_recommendation(args, user_id, session_id, pool) calls YouTube Data API v3 with a mood-to-query mapping (e.g. anxious → 'calming meditation music'). Returns the top result's title and URL as a FunctionResponse dict. YOUTUBE_API_KEY must be set in config.py and .env.</w:t>
            </w:r>
          </w:p>
        </w:tc>
      </w:tr>
      <w:tr w:rsidR="00636291" w14:paraId="27DB1795" w14:textId="77777777">
        <w:tc>
          <w:tcPr>
            <w:tcW w:w="2000" w:type="dxa"/>
            <w:shd w:val="clear" w:color="auto" w:fill="ECF0F1"/>
            <w:tcMar>
              <w:top w:w="60" w:type="dxa"/>
              <w:left w:w="100" w:type="dxa"/>
              <w:bottom w:w="60" w:type="dxa"/>
              <w:right w:w="100" w:type="dxa"/>
            </w:tcMar>
          </w:tcPr>
          <w:p w14:paraId="56CB2C0F"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4B661FB4" w14:textId="77777777" w:rsidR="00636291" w:rsidRDefault="00000000">
            <w:r>
              <w:rPr>
                <w:rFonts w:ascii="Calibri" w:eastAsia="Calibri" w:hAnsi="Calibri" w:cs="Calibri"/>
                <w:color w:val="1A1A2E"/>
                <w:sz w:val="18"/>
                <w:szCs w:val="18"/>
              </w:rPr>
              <w:t>This is the first functional version of music recommendation — it gives Syan the ability to suggest music immediately, before the full preference engine is built. A simple mood→query mapping is sufficient for early testing. It also validates the YouTube API key and quota setup before the more complex recommendation engine (Phase 8) is added.</w:t>
            </w:r>
          </w:p>
        </w:tc>
      </w:tr>
      <w:tr w:rsidR="00636291" w14:paraId="18D16668" w14:textId="77777777">
        <w:tc>
          <w:tcPr>
            <w:tcW w:w="2000" w:type="dxa"/>
            <w:shd w:val="clear" w:color="auto" w:fill="ECF0F1"/>
            <w:tcMar>
              <w:top w:w="60" w:type="dxa"/>
              <w:left w:w="100" w:type="dxa"/>
              <w:bottom w:w="60" w:type="dxa"/>
              <w:right w:w="100" w:type="dxa"/>
            </w:tcMar>
          </w:tcPr>
          <w:p w14:paraId="1B2464C8"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5E3B023A" w14:textId="77777777" w:rsidR="00636291" w:rsidRDefault="00000000">
            <w:r>
              <w:rPr>
                <w:rFonts w:ascii="Calibri" w:eastAsia="Calibri" w:hAnsi="Calibri" w:cs="Calibri"/>
                <w:color w:val="1A1A2E"/>
                <w:sz w:val="18"/>
                <w:szCs w:val="18"/>
              </w:rPr>
              <w:t>Call handle_get_music_recommendation({'mood': 'anxious'}) → returns {title: str, url: str} with a valid YouTube URL.</w:t>
            </w:r>
          </w:p>
        </w:tc>
      </w:tr>
      <w:tr w:rsidR="00636291" w14:paraId="4A64A6CA" w14:textId="77777777">
        <w:tc>
          <w:tcPr>
            <w:tcW w:w="2000" w:type="dxa"/>
            <w:shd w:val="clear" w:color="auto" w:fill="ECF0F1"/>
            <w:tcMar>
              <w:top w:w="60" w:type="dxa"/>
              <w:left w:w="100" w:type="dxa"/>
              <w:bottom w:w="60" w:type="dxa"/>
              <w:right w:w="100" w:type="dxa"/>
            </w:tcMar>
          </w:tcPr>
          <w:p w14:paraId="34525682"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55CD91F1" w14:textId="77777777" w:rsidR="00636291" w:rsidRDefault="00000000">
            <w:r>
              <w:rPr>
                <w:rFonts w:ascii="Calibri" w:eastAsia="Calibri" w:hAnsi="Calibri" w:cs="Calibri"/>
                <w:color w:val="1A1A2E"/>
                <w:sz w:val="18"/>
                <w:szCs w:val="18"/>
              </w:rPr>
              <w:t>backend/app/services/functions/music.py, backend/app/config.py, backend/requirements.txt (httpx)</w:t>
            </w:r>
          </w:p>
        </w:tc>
      </w:tr>
      <w:tr w:rsidR="00636291" w14:paraId="0288980C" w14:textId="77777777">
        <w:tc>
          <w:tcPr>
            <w:tcW w:w="2000" w:type="dxa"/>
            <w:shd w:val="clear" w:color="auto" w:fill="ECF0F1"/>
            <w:tcMar>
              <w:top w:w="60" w:type="dxa"/>
              <w:left w:w="100" w:type="dxa"/>
              <w:bottom w:w="60" w:type="dxa"/>
              <w:right w:w="100" w:type="dxa"/>
            </w:tcMar>
          </w:tcPr>
          <w:p w14:paraId="125F5DDD"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6FA0AFE3" w14:textId="77777777" w:rsidR="00636291" w:rsidRDefault="00000000">
            <w:r>
              <w:rPr>
                <w:rFonts w:ascii="Calibri" w:eastAsia="Calibri" w:hAnsi="Calibri" w:cs="Calibri"/>
                <w:color w:val="1A1A2E"/>
                <w:sz w:val="18"/>
                <w:szCs w:val="18"/>
              </w:rPr>
              <w:t>YouTube API key must be created via Google Cloud Console. Enable YouTube Data API v3. Free quota: 10,000 units/day. A search request costs 100 units. Get the key before testing. httpx must be in requirements.txt.</w:t>
            </w:r>
          </w:p>
        </w:tc>
      </w:tr>
    </w:tbl>
    <w:p w14:paraId="4D3DAC25" w14:textId="77777777" w:rsidR="00636291" w:rsidRDefault="00636291">
      <w:pPr>
        <w:spacing w:after="200"/>
      </w:pPr>
    </w:p>
    <w:p w14:paraId="5201F297" w14:textId="77777777" w:rsidR="00636291" w:rsidRDefault="00000000">
      <w:pPr>
        <w:pStyle w:val="Heading3"/>
        <w:spacing w:before="300" w:after="100"/>
      </w:pPr>
      <w:r>
        <w:rPr>
          <w:rFonts w:ascii="Calibri" w:eastAsia="Calibri" w:hAnsi="Calibri" w:cs="Calibri"/>
          <w:b/>
          <w:bCs/>
          <w:color w:val="C0392B"/>
          <w:sz w:val="22"/>
          <w:szCs w:val="22"/>
        </w:rPr>
        <w:t xml:space="preserve">Step 13: </w:t>
      </w:r>
      <w:r>
        <w:rPr>
          <w:rFonts w:ascii="Calibri" w:eastAsia="Calibri" w:hAnsi="Calibri" w:cs="Calibri"/>
          <w:b/>
          <w:bCs/>
          <w:color w:val="1A1A2E"/>
          <w:sz w:val="22"/>
          <w:szCs w:val="22"/>
        </w:rPr>
        <w:t>fetch_user_context Handler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2EDC3D48" w14:textId="77777777">
        <w:tc>
          <w:tcPr>
            <w:tcW w:w="2000" w:type="dxa"/>
            <w:shd w:val="clear" w:color="auto" w:fill="ECF0F1"/>
            <w:tcMar>
              <w:top w:w="60" w:type="dxa"/>
              <w:left w:w="100" w:type="dxa"/>
              <w:bottom w:w="60" w:type="dxa"/>
              <w:right w:w="100" w:type="dxa"/>
            </w:tcMar>
          </w:tcPr>
          <w:p w14:paraId="2FC471F5"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1E549B73" w14:textId="77777777" w:rsidR="00636291" w:rsidRDefault="00000000">
            <w:r>
              <w:rPr>
                <w:rFonts w:ascii="Calibri" w:eastAsia="Calibri" w:hAnsi="Calibri" w:cs="Calibri"/>
                <w:color w:val="1A1A2E"/>
                <w:sz w:val="18"/>
                <w:szCs w:val="18"/>
              </w:rPr>
              <w:t>13 of 26</w:t>
            </w:r>
          </w:p>
        </w:tc>
      </w:tr>
      <w:tr w:rsidR="00636291" w14:paraId="01D0283D" w14:textId="77777777">
        <w:tc>
          <w:tcPr>
            <w:tcW w:w="2000" w:type="dxa"/>
            <w:shd w:val="clear" w:color="auto" w:fill="ECF0F1"/>
            <w:tcMar>
              <w:top w:w="60" w:type="dxa"/>
              <w:left w:w="100" w:type="dxa"/>
              <w:bottom w:w="60" w:type="dxa"/>
              <w:right w:w="100" w:type="dxa"/>
            </w:tcMar>
          </w:tcPr>
          <w:p w14:paraId="5227B6F7"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58A30A54" w14:textId="77777777" w:rsidR="00636291" w:rsidRDefault="00000000">
            <w:r>
              <w:rPr>
                <w:rFonts w:ascii="Calibri" w:eastAsia="Calibri" w:hAnsi="Calibri" w:cs="Calibri"/>
                <w:color w:val="1A1A2E"/>
                <w:sz w:val="18"/>
                <w:szCs w:val="18"/>
              </w:rPr>
              <w:t>PENDING</w:t>
            </w:r>
          </w:p>
        </w:tc>
      </w:tr>
      <w:tr w:rsidR="00636291" w14:paraId="15A14197" w14:textId="77777777">
        <w:tc>
          <w:tcPr>
            <w:tcW w:w="2000" w:type="dxa"/>
            <w:shd w:val="clear" w:color="auto" w:fill="ECF0F1"/>
            <w:tcMar>
              <w:top w:w="60" w:type="dxa"/>
              <w:left w:w="100" w:type="dxa"/>
              <w:bottom w:w="60" w:type="dxa"/>
              <w:right w:w="100" w:type="dxa"/>
            </w:tcMar>
          </w:tcPr>
          <w:p w14:paraId="29A458F8"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20F5ED67" w14:textId="19BAF17E" w:rsidR="00636291" w:rsidRDefault="00000000">
            <w:r>
              <w:rPr>
                <w:rFonts w:ascii="Calibri" w:eastAsia="Calibri" w:hAnsi="Calibri" w:cs="Calibri"/>
                <w:color w:val="1A1A2E"/>
                <w:sz w:val="18"/>
                <w:szCs w:val="18"/>
              </w:rPr>
              <w:t xml:space="preserve">Implement backend/app/services/functions/user_context.py. handle_fetch_user_context(args, user_id, pool) queries the </w:t>
            </w:r>
            <w:r w:rsidR="00A63A5E">
              <w:rPr>
                <w:rFonts w:ascii="Calibri" w:eastAsia="Calibri" w:hAnsi="Calibri" w:cs="Calibri"/>
                <w:color w:val="1A1A2E"/>
                <w:sz w:val="18"/>
                <w:szCs w:val="18"/>
              </w:rPr>
              <w:t>RedDust</w:t>
            </w:r>
            <w:r>
              <w:rPr>
                <w:rFonts w:ascii="Calibri" w:eastAsia="Calibri" w:hAnsi="Calibri" w:cs="Calibri"/>
                <w:color w:val="1A1A2E"/>
                <w:sz w:val="18"/>
                <w:szCs w:val="18"/>
              </w:rPr>
              <w:t xml:space="preserve"> schema and returns: (1) app_user display_name, locale, timezone; (2) latest soul score snapshot for this user (top 8 dimensions); (3) all user_music_preference rows; (4) last 3 session_summary rows; (5) latest quarterly user_period_summary. Returns as a structured dict FunctionResponse.</w:t>
            </w:r>
          </w:p>
        </w:tc>
      </w:tr>
      <w:tr w:rsidR="00636291" w14:paraId="4D851E7C" w14:textId="77777777">
        <w:tc>
          <w:tcPr>
            <w:tcW w:w="2000" w:type="dxa"/>
            <w:shd w:val="clear" w:color="auto" w:fill="ECF0F1"/>
            <w:tcMar>
              <w:top w:w="60" w:type="dxa"/>
              <w:left w:w="100" w:type="dxa"/>
              <w:bottom w:w="60" w:type="dxa"/>
              <w:right w:w="100" w:type="dxa"/>
            </w:tcMar>
          </w:tcPr>
          <w:p w14:paraId="665E0808"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4067145E" w14:textId="7865F2EC" w:rsidR="00636291" w:rsidRDefault="00000000">
            <w:r>
              <w:rPr>
                <w:rFonts w:ascii="Calibri" w:eastAsia="Calibri" w:hAnsi="Calibri" w:cs="Calibri"/>
                <w:color w:val="1A1A2E"/>
                <w:sz w:val="18"/>
                <w:szCs w:val="18"/>
              </w:rPr>
              <w:t xml:space="preserve">Syan calls fetch_user_context at the start of every session to personalise the conversation. Without it, every session starts cold — Syan treats a long-time user the same as a brand new one, ignoring their history, preferences, and emotional patterns. This function is what makes </w:t>
            </w:r>
            <w:r w:rsidR="00A63A5E">
              <w:rPr>
                <w:rFonts w:ascii="Calibri" w:eastAsia="Calibri" w:hAnsi="Calibri" w:cs="Calibri"/>
                <w:color w:val="1A1A2E"/>
                <w:sz w:val="18"/>
                <w:szCs w:val="18"/>
              </w:rPr>
              <w:t>RedDust</w:t>
            </w:r>
            <w:r>
              <w:rPr>
                <w:rFonts w:ascii="Calibri" w:eastAsia="Calibri" w:hAnsi="Calibri" w:cs="Calibri"/>
                <w:color w:val="1A1A2E"/>
                <w:sz w:val="18"/>
                <w:szCs w:val="18"/>
              </w:rPr>
              <w:t xml:space="preserve"> feel like it remembers the user.</w:t>
            </w:r>
          </w:p>
        </w:tc>
      </w:tr>
      <w:tr w:rsidR="00636291" w14:paraId="6D5DFD58" w14:textId="77777777">
        <w:tc>
          <w:tcPr>
            <w:tcW w:w="2000" w:type="dxa"/>
            <w:shd w:val="clear" w:color="auto" w:fill="ECF0F1"/>
            <w:tcMar>
              <w:top w:w="60" w:type="dxa"/>
              <w:left w:w="100" w:type="dxa"/>
              <w:bottom w:w="60" w:type="dxa"/>
              <w:right w:w="100" w:type="dxa"/>
            </w:tcMar>
          </w:tcPr>
          <w:p w14:paraId="06EF47B4"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249E70E6" w14:textId="77777777" w:rsidR="00636291" w:rsidRDefault="00000000">
            <w:r>
              <w:rPr>
                <w:rFonts w:ascii="Calibri" w:eastAsia="Calibri" w:hAnsi="Calibri" w:cs="Calibri"/>
                <w:color w:val="1A1A2E"/>
                <w:sz w:val="18"/>
                <w:szCs w:val="18"/>
              </w:rPr>
              <w:t>Test with a seeded user → all 5 sections populated in the response. Test with a new user with no history → returns defaults/nulls gracefully without crashing.</w:t>
            </w:r>
          </w:p>
        </w:tc>
      </w:tr>
      <w:tr w:rsidR="00636291" w14:paraId="1A403FA0" w14:textId="77777777">
        <w:tc>
          <w:tcPr>
            <w:tcW w:w="2000" w:type="dxa"/>
            <w:shd w:val="clear" w:color="auto" w:fill="ECF0F1"/>
            <w:tcMar>
              <w:top w:w="60" w:type="dxa"/>
              <w:left w:w="100" w:type="dxa"/>
              <w:bottom w:w="60" w:type="dxa"/>
              <w:right w:w="100" w:type="dxa"/>
            </w:tcMar>
          </w:tcPr>
          <w:p w14:paraId="49CD1859"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5C2BE014" w14:textId="77777777" w:rsidR="00636291" w:rsidRDefault="00000000">
            <w:r>
              <w:rPr>
                <w:rFonts w:ascii="Calibri" w:eastAsia="Calibri" w:hAnsi="Calibri" w:cs="Calibri"/>
                <w:color w:val="1A1A2E"/>
                <w:sz w:val="18"/>
                <w:szCs w:val="18"/>
              </w:rPr>
              <w:t>backend/app/services/functions/user_context.py</w:t>
            </w:r>
          </w:p>
        </w:tc>
      </w:tr>
      <w:tr w:rsidR="00636291" w14:paraId="7A3BB2C4" w14:textId="77777777">
        <w:tc>
          <w:tcPr>
            <w:tcW w:w="2000" w:type="dxa"/>
            <w:shd w:val="clear" w:color="auto" w:fill="ECF0F1"/>
            <w:tcMar>
              <w:top w:w="60" w:type="dxa"/>
              <w:left w:w="100" w:type="dxa"/>
              <w:bottom w:w="60" w:type="dxa"/>
              <w:right w:w="100" w:type="dxa"/>
            </w:tcMar>
          </w:tcPr>
          <w:p w14:paraId="2DD5A73B"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787D4E8F" w14:textId="77777777" w:rsidR="00636291" w:rsidRDefault="00000000">
            <w:r>
              <w:rPr>
                <w:rFonts w:ascii="Calibri" w:eastAsia="Calibri" w:hAnsi="Calibri" w:cs="Calibri"/>
                <w:color w:val="1A1A2E"/>
                <w:sz w:val="18"/>
                <w:szCs w:val="18"/>
              </w:rPr>
              <w:t>Blocked on Steps 9–10 (schema deployed and asyncpg pool running). The dashboard view v_user_dashboard_soul_score referenced here must be created as part of the soul score schema (Phase 7).</w:t>
            </w:r>
          </w:p>
        </w:tc>
      </w:tr>
    </w:tbl>
    <w:p w14:paraId="5F45FBEB" w14:textId="77777777" w:rsidR="00636291" w:rsidRDefault="00636291">
      <w:pPr>
        <w:spacing w:after="200"/>
      </w:pPr>
    </w:p>
    <w:p w14:paraId="1ADE43CF" w14:textId="77777777" w:rsidR="00636291" w:rsidRDefault="00000000">
      <w:r>
        <w:br w:type="page"/>
      </w:r>
    </w:p>
    <w:p w14:paraId="5BDC2314" w14:textId="77777777" w:rsidR="00636291" w:rsidRDefault="00000000">
      <w:pPr>
        <w:pStyle w:val="Heading1"/>
        <w:spacing w:after="120"/>
      </w:pPr>
      <w:r>
        <w:rPr>
          <w:rFonts w:ascii="Calibri" w:eastAsia="Calibri" w:hAnsi="Calibri" w:cs="Calibri"/>
          <w:b/>
          <w:bCs/>
          <w:color w:val="C0392B"/>
        </w:rPr>
        <w:t>Phase 4 — Schema Additions (Preferences &amp; Transcripts)</w:t>
      </w:r>
    </w:p>
    <w:p w14:paraId="273AB007" w14:textId="77777777" w:rsidR="00636291" w:rsidRDefault="00000000">
      <w:pPr>
        <w:spacing w:after="240"/>
      </w:pPr>
      <w:r>
        <w:rPr>
          <w:rFonts w:ascii="Calibri" w:eastAsia="Calibri" w:hAnsi="Calibri" w:cs="Calibri"/>
          <w:i/>
          <w:iCs/>
          <w:color w:val="2C3E50"/>
          <w:sz w:val="19"/>
          <w:szCs w:val="19"/>
        </w:rPr>
        <w:t xml:space="preserve">Steps 14–15 | Status: </w:t>
      </w:r>
      <w:r w:rsidRPr="00A63A5E">
        <w:rPr>
          <w:rFonts w:ascii="Calibri" w:eastAsia="Calibri" w:hAnsi="Calibri" w:cs="Calibri"/>
          <w:b/>
          <w:bCs/>
          <w:i/>
          <w:iCs/>
          <w:color w:val="2C3E50"/>
          <w:sz w:val="19"/>
          <w:szCs w:val="19"/>
        </w:rPr>
        <w:t>PENDING</w:t>
      </w:r>
    </w:p>
    <w:p w14:paraId="117FB664" w14:textId="77777777" w:rsidR="00636291" w:rsidRDefault="00000000">
      <w:pPr>
        <w:pStyle w:val="Heading3"/>
        <w:spacing w:before="300" w:after="100"/>
      </w:pPr>
      <w:r>
        <w:rPr>
          <w:rFonts w:ascii="Calibri" w:eastAsia="Calibri" w:hAnsi="Calibri" w:cs="Calibri"/>
          <w:b/>
          <w:bCs/>
          <w:color w:val="C0392B"/>
          <w:sz w:val="22"/>
          <w:szCs w:val="22"/>
        </w:rPr>
        <w:t xml:space="preserve">Step 14: </w:t>
      </w:r>
      <w:r>
        <w:rPr>
          <w:rFonts w:ascii="Calibri" w:eastAsia="Calibri" w:hAnsi="Calibri" w:cs="Calibri"/>
          <w:b/>
          <w:bCs/>
          <w:color w:val="1A1A2E"/>
          <w:sz w:val="22"/>
          <w:szCs w:val="22"/>
        </w:rPr>
        <w:t>Additional Tables Migration</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57A53515" w14:textId="77777777">
        <w:tc>
          <w:tcPr>
            <w:tcW w:w="2000" w:type="dxa"/>
            <w:shd w:val="clear" w:color="auto" w:fill="ECF0F1"/>
            <w:tcMar>
              <w:top w:w="60" w:type="dxa"/>
              <w:left w:w="100" w:type="dxa"/>
              <w:bottom w:w="60" w:type="dxa"/>
              <w:right w:w="100" w:type="dxa"/>
            </w:tcMar>
          </w:tcPr>
          <w:p w14:paraId="6B84D67E"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62259A81" w14:textId="77777777" w:rsidR="00636291" w:rsidRDefault="00000000">
            <w:r>
              <w:rPr>
                <w:rFonts w:ascii="Calibri" w:eastAsia="Calibri" w:hAnsi="Calibri" w:cs="Calibri"/>
                <w:color w:val="1A1A2E"/>
                <w:sz w:val="18"/>
                <w:szCs w:val="18"/>
              </w:rPr>
              <w:t>14 of 26</w:t>
            </w:r>
          </w:p>
        </w:tc>
      </w:tr>
      <w:tr w:rsidR="00636291" w14:paraId="7364B657" w14:textId="77777777">
        <w:tc>
          <w:tcPr>
            <w:tcW w:w="2000" w:type="dxa"/>
            <w:shd w:val="clear" w:color="auto" w:fill="ECF0F1"/>
            <w:tcMar>
              <w:top w:w="60" w:type="dxa"/>
              <w:left w:w="100" w:type="dxa"/>
              <w:bottom w:w="60" w:type="dxa"/>
              <w:right w:w="100" w:type="dxa"/>
            </w:tcMar>
          </w:tcPr>
          <w:p w14:paraId="77F247E2"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24BCA077" w14:textId="77777777" w:rsidR="00636291" w:rsidRDefault="00000000">
            <w:r>
              <w:rPr>
                <w:rFonts w:ascii="Calibri" w:eastAsia="Calibri" w:hAnsi="Calibri" w:cs="Calibri"/>
                <w:color w:val="1A1A2E"/>
                <w:sz w:val="18"/>
                <w:szCs w:val="18"/>
              </w:rPr>
              <w:t>PENDING</w:t>
            </w:r>
          </w:p>
        </w:tc>
      </w:tr>
      <w:tr w:rsidR="00636291" w14:paraId="1C61F41E" w14:textId="77777777">
        <w:tc>
          <w:tcPr>
            <w:tcW w:w="2000" w:type="dxa"/>
            <w:shd w:val="clear" w:color="auto" w:fill="ECF0F1"/>
            <w:tcMar>
              <w:top w:w="60" w:type="dxa"/>
              <w:left w:w="100" w:type="dxa"/>
              <w:bottom w:w="60" w:type="dxa"/>
              <w:right w:w="100" w:type="dxa"/>
            </w:tcMar>
          </w:tcPr>
          <w:p w14:paraId="79B421E3"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0E84EC17" w14:textId="02B2FA76" w:rsidR="00636291" w:rsidRDefault="00000000">
            <w:r>
              <w:rPr>
                <w:rFonts w:ascii="Calibri" w:eastAsia="Calibri" w:hAnsi="Calibri" w:cs="Calibri"/>
                <w:color w:val="1A1A2E"/>
                <w:sz w:val="18"/>
                <w:szCs w:val="18"/>
              </w:rPr>
              <w:t xml:space="preserve">Write and run migration_002_preferences_transcript.sql. Create three new tables in the </w:t>
            </w:r>
            <w:r w:rsidR="00A63A5E">
              <w:rPr>
                <w:rFonts w:ascii="Calibri" w:eastAsia="Calibri" w:hAnsi="Calibri" w:cs="Calibri"/>
                <w:color w:val="1A1A2E"/>
                <w:sz w:val="18"/>
                <w:szCs w:val="18"/>
              </w:rPr>
              <w:t>RedDust</w:t>
            </w:r>
            <w:r>
              <w:rPr>
                <w:rFonts w:ascii="Calibri" w:eastAsia="Calibri" w:hAnsi="Calibri" w:cs="Calibri"/>
                <w:color w:val="1A1A2E"/>
                <w:sz w:val="18"/>
                <w:szCs w:val="18"/>
              </w:rPr>
              <w:t xml:space="preserve"> schema: (1) user_music_preference — stores extracted music preferences per user with columns: user_id (FK), preference_type (genre/artist/decade/language/life_situation), preference_value (TEXT), confidence (NUMERIC 0–1), source, first_observed_at, last_confirmed_at, override_count. PK on (user_id, preference_type, preference_value). (2) preference_extraction_log — audit trail of every extraction event with session/conversation/turn FK references. (3) transcript_segment — stores every utterance from the conversation with speaker (user/syan), text, segment_index, and timestamps. Index on (session_id, segment_index) and (conversation_id, segment_index).</w:t>
            </w:r>
          </w:p>
        </w:tc>
      </w:tr>
      <w:tr w:rsidR="00636291" w14:paraId="1FD07E50" w14:textId="77777777">
        <w:tc>
          <w:tcPr>
            <w:tcW w:w="2000" w:type="dxa"/>
            <w:shd w:val="clear" w:color="auto" w:fill="ECF0F1"/>
            <w:tcMar>
              <w:top w:w="60" w:type="dxa"/>
              <w:left w:w="100" w:type="dxa"/>
              <w:bottom w:w="60" w:type="dxa"/>
              <w:right w:w="100" w:type="dxa"/>
            </w:tcMar>
          </w:tcPr>
          <w:p w14:paraId="74DEDA7E"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24710B70" w14:textId="77777777" w:rsidR="00636291" w:rsidRDefault="00000000">
            <w:r>
              <w:rPr>
                <w:rFonts w:ascii="Calibri" w:eastAsia="Calibri" w:hAnsi="Calibri" w:cs="Calibri"/>
                <w:color w:val="1A1A2E"/>
                <w:sz w:val="18"/>
                <w:szCs w:val="18"/>
              </w:rPr>
              <w:t>These three tables are the foundation of the intelligence layer. transcript_segment is the raw data source for everything — preference extraction, soul scoring, session summarisation. user_music_preference is the persistent memory of what the user likes, built up across many sessions. preference_extraction_log is the audit trail that lets us debug and improve extraction quality over time. Without these tables, the backend has no memory beyond a single session.</w:t>
            </w:r>
          </w:p>
        </w:tc>
      </w:tr>
      <w:tr w:rsidR="00636291" w14:paraId="5B9B9BEF" w14:textId="77777777">
        <w:tc>
          <w:tcPr>
            <w:tcW w:w="2000" w:type="dxa"/>
            <w:shd w:val="clear" w:color="auto" w:fill="ECF0F1"/>
            <w:tcMar>
              <w:top w:w="60" w:type="dxa"/>
              <w:left w:w="100" w:type="dxa"/>
              <w:bottom w:w="60" w:type="dxa"/>
              <w:right w:w="100" w:type="dxa"/>
            </w:tcMar>
          </w:tcPr>
          <w:p w14:paraId="1C8A8680"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0956A243" w14:textId="3BBA08D2" w:rsidR="00636291" w:rsidRDefault="00000000">
            <w:r>
              <w:rPr>
                <w:rFonts w:ascii="Calibri" w:eastAsia="Calibri" w:hAnsi="Calibri" w:cs="Calibri"/>
                <w:color w:val="1A1A2E"/>
                <w:sz w:val="18"/>
                <w:szCs w:val="18"/>
              </w:rPr>
              <w:t>psql: SELECT table_name FROM information_schema.tables WHERE table_schema='</w:t>
            </w:r>
            <w:r w:rsidR="00A63A5E">
              <w:rPr>
                <w:rFonts w:ascii="Calibri" w:eastAsia="Calibri" w:hAnsi="Calibri" w:cs="Calibri"/>
                <w:color w:val="1A1A2E"/>
                <w:sz w:val="18"/>
                <w:szCs w:val="18"/>
              </w:rPr>
              <w:t>RedDust</w:t>
            </w:r>
            <w:r>
              <w:rPr>
                <w:rFonts w:ascii="Calibri" w:eastAsia="Calibri" w:hAnsi="Calibri" w:cs="Calibri"/>
                <w:color w:val="1A1A2E"/>
                <w:sz w:val="18"/>
                <w:szCs w:val="18"/>
              </w:rPr>
              <w:t>' → all 3 new tables visible. INSERT test row into each → no constraint errors.</w:t>
            </w:r>
          </w:p>
        </w:tc>
      </w:tr>
      <w:tr w:rsidR="00636291" w14:paraId="517AB5D5" w14:textId="77777777">
        <w:tc>
          <w:tcPr>
            <w:tcW w:w="2000" w:type="dxa"/>
            <w:shd w:val="clear" w:color="auto" w:fill="ECF0F1"/>
            <w:tcMar>
              <w:top w:w="60" w:type="dxa"/>
              <w:left w:w="100" w:type="dxa"/>
              <w:bottom w:w="60" w:type="dxa"/>
              <w:right w:w="100" w:type="dxa"/>
            </w:tcMar>
          </w:tcPr>
          <w:p w14:paraId="7BBA177B"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2D23CCF6" w14:textId="77777777" w:rsidR="00636291" w:rsidRDefault="00000000">
            <w:r>
              <w:rPr>
                <w:rFonts w:ascii="Calibri" w:eastAsia="Calibri" w:hAnsi="Calibri" w:cs="Calibri"/>
                <w:color w:val="1A1A2E"/>
                <w:sz w:val="18"/>
                <w:szCs w:val="18"/>
              </w:rPr>
              <w:t>backend/migrations/migration_002_preferences_transcript.sql</w:t>
            </w:r>
          </w:p>
        </w:tc>
      </w:tr>
      <w:tr w:rsidR="00636291" w14:paraId="6668F439" w14:textId="77777777">
        <w:tc>
          <w:tcPr>
            <w:tcW w:w="2000" w:type="dxa"/>
            <w:shd w:val="clear" w:color="auto" w:fill="ECF0F1"/>
            <w:tcMar>
              <w:top w:w="60" w:type="dxa"/>
              <w:left w:w="100" w:type="dxa"/>
              <w:bottom w:w="60" w:type="dxa"/>
              <w:right w:w="100" w:type="dxa"/>
            </w:tcMar>
          </w:tcPr>
          <w:p w14:paraId="6B9E9C9F"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3EEB5D59" w14:textId="77777777" w:rsidR="00636291" w:rsidRDefault="00000000">
            <w:r>
              <w:rPr>
                <w:rFonts w:ascii="Calibri" w:eastAsia="Calibri" w:hAnsi="Calibri" w:cs="Calibri"/>
                <w:color w:val="1A1A2E"/>
                <w:sz w:val="18"/>
                <w:szCs w:val="18"/>
              </w:rPr>
              <w:t>The user_music_preference PK is a composite key on (user_id, preference_type, preference_value) — this means one user can have multiple values per type (e.g. genre=classical AND genre=jazz). Upsert logic must match this PK correctly.</w:t>
            </w:r>
          </w:p>
        </w:tc>
      </w:tr>
    </w:tbl>
    <w:p w14:paraId="636E2731" w14:textId="77777777" w:rsidR="00636291" w:rsidRDefault="00636291">
      <w:pPr>
        <w:spacing w:after="200"/>
      </w:pPr>
    </w:p>
    <w:p w14:paraId="13E25FA4" w14:textId="77777777" w:rsidR="00636291" w:rsidRDefault="00000000">
      <w:pPr>
        <w:pStyle w:val="Heading3"/>
        <w:spacing w:before="300" w:after="100"/>
      </w:pPr>
      <w:r>
        <w:rPr>
          <w:rFonts w:ascii="Calibri" w:eastAsia="Calibri" w:hAnsi="Calibri" w:cs="Calibri"/>
          <w:b/>
          <w:bCs/>
          <w:color w:val="C0392B"/>
          <w:sz w:val="22"/>
          <w:szCs w:val="22"/>
        </w:rPr>
        <w:t xml:space="preserve">Step 15: </w:t>
      </w:r>
      <w:r>
        <w:rPr>
          <w:rFonts w:ascii="Calibri" w:eastAsia="Calibri" w:hAnsi="Calibri" w:cs="Calibri"/>
          <w:b/>
          <w:bCs/>
          <w:color w:val="1A1A2E"/>
          <w:sz w:val="22"/>
          <w:szCs w:val="22"/>
        </w:rPr>
        <w:t>Schema Connectivity Verification</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2111B2FE" w14:textId="77777777">
        <w:tc>
          <w:tcPr>
            <w:tcW w:w="2000" w:type="dxa"/>
            <w:shd w:val="clear" w:color="auto" w:fill="ECF0F1"/>
            <w:tcMar>
              <w:top w:w="60" w:type="dxa"/>
              <w:left w:w="100" w:type="dxa"/>
              <w:bottom w:w="60" w:type="dxa"/>
              <w:right w:w="100" w:type="dxa"/>
            </w:tcMar>
          </w:tcPr>
          <w:p w14:paraId="6E7BCC13"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1E50E945" w14:textId="77777777" w:rsidR="00636291" w:rsidRDefault="00000000">
            <w:r>
              <w:rPr>
                <w:rFonts w:ascii="Calibri" w:eastAsia="Calibri" w:hAnsi="Calibri" w:cs="Calibri"/>
                <w:color w:val="1A1A2E"/>
                <w:sz w:val="18"/>
                <w:szCs w:val="18"/>
              </w:rPr>
              <w:t>15 of 26</w:t>
            </w:r>
          </w:p>
        </w:tc>
      </w:tr>
      <w:tr w:rsidR="00636291" w14:paraId="17F1AAA5" w14:textId="77777777">
        <w:tc>
          <w:tcPr>
            <w:tcW w:w="2000" w:type="dxa"/>
            <w:shd w:val="clear" w:color="auto" w:fill="ECF0F1"/>
            <w:tcMar>
              <w:top w:w="60" w:type="dxa"/>
              <w:left w:w="100" w:type="dxa"/>
              <w:bottom w:w="60" w:type="dxa"/>
              <w:right w:w="100" w:type="dxa"/>
            </w:tcMar>
          </w:tcPr>
          <w:p w14:paraId="3F0C7338"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5BAD06FB" w14:textId="77777777" w:rsidR="00636291" w:rsidRDefault="00000000">
            <w:r>
              <w:rPr>
                <w:rFonts w:ascii="Calibri" w:eastAsia="Calibri" w:hAnsi="Calibri" w:cs="Calibri"/>
                <w:color w:val="1A1A2E"/>
                <w:sz w:val="18"/>
                <w:szCs w:val="18"/>
              </w:rPr>
              <w:t>PENDING</w:t>
            </w:r>
          </w:p>
        </w:tc>
      </w:tr>
      <w:tr w:rsidR="00636291" w14:paraId="5A1FA3EC" w14:textId="77777777">
        <w:tc>
          <w:tcPr>
            <w:tcW w:w="2000" w:type="dxa"/>
            <w:shd w:val="clear" w:color="auto" w:fill="ECF0F1"/>
            <w:tcMar>
              <w:top w:w="60" w:type="dxa"/>
              <w:left w:w="100" w:type="dxa"/>
              <w:bottom w:w="60" w:type="dxa"/>
              <w:right w:w="100" w:type="dxa"/>
            </w:tcMar>
          </w:tcPr>
          <w:p w14:paraId="2D2C3F27"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157F9263" w14:textId="42334277" w:rsidR="00636291" w:rsidRDefault="00000000">
            <w:r>
              <w:rPr>
                <w:rFonts w:ascii="Calibri" w:eastAsia="Calibri" w:hAnsi="Calibri" w:cs="Calibri"/>
                <w:color w:val="1A1A2E"/>
                <w:sz w:val="18"/>
                <w:szCs w:val="18"/>
              </w:rPr>
              <w:t>Write backend/scripts/check_schema.py. Connect via asyncpg using SUPABASE_DB_URL. Query: SELECT table_name FROM information_schema.tables WHERE table_schema='</w:t>
            </w:r>
            <w:r w:rsidR="00A63A5E">
              <w:rPr>
                <w:rFonts w:ascii="Calibri" w:eastAsia="Calibri" w:hAnsi="Calibri" w:cs="Calibri"/>
                <w:color w:val="1A1A2E"/>
                <w:sz w:val="18"/>
                <w:szCs w:val="18"/>
              </w:rPr>
              <w:t>RedDust</w:t>
            </w:r>
            <w:r>
              <w:rPr>
                <w:rFonts w:ascii="Calibri" w:eastAsia="Calibri" w:hAnsi="Calibri" w:cs="Calibri"/>
                <w:color w:val="1A1A2E"/>
                <w:sz w:val="18"/>
                <w:szCs w:val="18"/>
              </w:rPr>
              <w:t>' ORDER BY table_name. Print the list. Confirm all expected tables are present: app_user, user_session, conversation, turn, emotional_patterns, soul_scores, wellbeing_deltas, user_music_preference, preference_extraction_log, transcript_segment, and any Rajanya-defined soul score tables.</w:t>
            </w:r>
          </w:p>
        </w:tc>
      </w:tr>
      <w:tr w:rsidR="00636291" w14:paraId="6BB3516A" w14:textId="77777777">
        <w:tc>
          <w:tcPr>
            <w:tcW w:w="2000" w:type="dxa"/>
            <w:shd w:val="clear" w:color="auto" w:fill="ECF0F1"/>
            <w:tcMar>
              <w:top w:w="60" w:type="dxa"/>
              <w:left w:w="100" w:type="dxa"/>
              <w:bottom w:w="60" w:type="dxa"/>
              <w:right w:w="100" w:type="dxa"/>
            </w:tcMar>
          </w:tcPr>
          <w:p w14:paraId="0AE08B46"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634BBD8A" w14:textId="77777777" w:rsidR="00636291" w:rsidRDefault="00000000">
            <w:r>
              <w:rPr>
                <w:rFonts w:ascii="Calibri" w:eastAsia="Calibri" w:hAnsi="Calibri" w:cs="Calibri"/>
                <w:color w:val="1A1A2E"/>
                <w:sz w:val="18"/>
                <w:szCs w:val="18"/>
              </w:rPr>
              <w:t>Before building any handler that reads from or writes to the DB, we must confirm that the asyncpg pool can actually reach the database and that all expected tables are present. Debugging a function handler that silently fails because a table doesn't exist is far harder than a dedicated 30-second schema check up front.</w:t>
            </w:r>
          </w:p>
        </w:tc>
      </w:tr>
      <w:tr w:rsidR="00636291" w14:paraId="0C414023" w14:textId="77777777">
        <w:tc>
          <w:tcPr>
            <w:tcW w:w="2000" w:type="dxa"/>
            <w:shd w:val="clear" w:color="auto" w:fill="ECF0F1"/>
            <w:tcMar>
              <w:top w:w="60" w:type="dxa"/>
              <w:left w:w="100" w:type="dxa"/>
              <w:bottom w:w="60" w:type="dxa"/>
              <w:right w:w="100" w:type="dxa"/>
            </w:tcMar>
          </w:tcPr>
          <w:p w14:paraId="59473A21"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1C8DF01D" w14:textId="1100020B" w:rsidR="00636291" w:rsidRDefault="00000000">
            <w:r>
              <w:rPr>
                <w:rFonts w:ascii="Calibri" w:eastAsia="Calibri" w:hAnsi="Calibri" w:cs="Calibri"/>
                <w:color w:val="1A1A2E"/>
                <w:sz w:val="18"/>
                <w:szCs w:val="18"/>
              </w:rPr>
              <w:t xml:space="preserve">python scripts/check_schema.py → prints all </w:t>
            </w:r>
            <w:r w:rsidR="00A63A5E">
              <w:rPr>
                <w:rFonts w:ascii="Calibri" w:eastAsia="Calibri" w:hAnsi="Calibri" w:cs="Calibri"/>
                <w:color w:val="1A1A2E"/>
                <w:sz w:val="18"/>
                <w:szCs w:val="18"/>
              </w:rPr>
              <w:t>RedDust</w:t>
            </w:r>
            <w:r>
              <w:rPr>
                <w:rFonts w:ascii="Calibri" w:eastAsia="Calibri" w:hAnsi="Calibri" w:cs="Calibri"/>
                <w:color w:val="1A1A2E"/>
                <w:sz w:val="18"/>
                <w:szCs w:val="18"/>
              </w:rPr>
              <w:t>.* table names. No connection errors.</w:t>
            </w:r>
          </w:p>
        </w:tc>
      </w:tr>
      <w:tr w:rsidR="00636291" w14:paraId="5A33FACF" w14:textId="77777777">
        <w:tc>
          <w:tcPr>
            <w:tcW w:w="2000" w:type="dxa"/>
            <w:shd w:val="clear" w:color="auto" w:fill="ECF0F1"/>
            <w:tcMar>
              <w:top w:w="60" w:type="dxa"/>
              <w:left w:w="100" w:type="dxa"/>
              <w:bottom w:w="60" w:type="dxa"/>
              <w:right w:w="100" w:type="dxa"/>
            </w:tcMar>
          </w:tcPr>
          <w:p w14:paraId="3E4629A6"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24B8A238" w14:textId="77777777" w:rsidR="00636291" w:rsidRDefault="00000000">
            <w:r>
              <w:rPr>
                <w:rFonts w:ascii="Calibri" w:eastAsia="Calibri" w:hAnsi="Calibri" w:cs="Calibri"/>
                <w:color w:val="1A1A2E"/>
                <w:sz w:val="18"/>
                <w:szCs w:val="18"/>
              </w:rPr>
              <w:t>backend/scripts/check_schema.py</w:t>
            </w:r>
          </w:p>
        </w:tc>
      </w:tr>
      <w:tr w:rsidR="00636291" w14:paraId="61F89D08" w14:textId="77777777">
        <w:tc>
          <w:tcPr>
            <w:tcW w:w="2000" w:type="dxa"/>
            <w:shd w:val="clear" w:color="auto" w:fill="ECF0F1"/>
            <w:tcMar>
              <w:top w:w="60" w:type="dxa"/>
              <w:left w:w="100" w:type="dxa"/>
              <w:bottom w:w="60" w:type="dxa"/>
              <w:right w:w="100" w:type="dxa"/>
            </w:tcMar>
          </w:tcPr>
          <w:p w14:paraId="1729C772"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38D517A3" w14:textId="77777777" w:rsidR="00636291" w:rsidRDefault="00000000">
            <w:r>
              <w:rPr>
                <w:rFonts w:ascii="Calibri" w:eastAsia="Calibri" w:hAnsi="Calibri" w:cs="Calibri"/>
                <w:color w:val="1A1A2E"/>
                <w:sz w:val="18"/>
                <w:szCs w:val="18"/>
              </w:rPr>
              <w:t>Run this script every time a new migration is deployed. If a table is missing, fix the migration before proceeding.</w:t>
            </w:r>
          </w:p>
        </w:tc>
      </w:tr>
    </w:tbl>
    <w:p w14:paraId="19AD2D6D" w14:textId="77777777" w:rsidR="00636291" w:rsidRDefault="00636291">
      <w:pPr>
        <w:spacing w:after="200"/>
      </w:pPr>
    </w:p>
    <w:p w14:paraId="23B46932" w14:textId="77777777" w:rsidR="00636291" w:rsidRDefault="00000000">
      <w:r>
        <w:br w:type="page"/>
      </w:r>
    </w:p>
    <w:p w14:paraId="5B345849" w14:textId="77777777" w:rsidR="00636291" w:rsidRDefault="00000000">
      <w:pPr>
        <w:pStyle w:val="Heading1"/>
        <w:spacing w:after="120"/>
      </w:pPr>
      <w:r>
        <w:rPr>
          <w:rFonts w:ascii="Calibri" w:eastAsia="Calibri" w:hAnsi="Calibri" w:cs="Calibri"/>
          <w:b/>
          <w:bCs/>
          <w:color w:val="C0392B"/>
        </w:rPr>
        <w:t>Phase 5 — Preference Extraction</w:t>
      </w:r>
    </w:p>
    <w:p w14:paraId="022BE069" w14:textId="77777777" w:rsidR="00636291" w:rsidRDefault="00000000">
      <w:pPr>
        <w:spacing w:after="240"/>
      </w:pPr>
      <w:r>
        <w:rPr>
          <w:rFonts w:ascii="Calibri" w:eastAsia="Calibri" w:hAnsi="Calibri" w:cs="Calibri"/>
          <w:i/>
          <w:iCs/>
          <w:color w:val="2C3E50"/>
          <w:sz w:val="19"/>
          <w:szCs w:val="19"/>
        </w:rPr>
        <w:t xml:space="preserve">Steps 16–17 | Status: </w:t>
      </w:r>
      <w:r w:rsidRPr="00A63A5E">
        <w:rPr>
          <w:rFonts w:ascii="Calibri" w:eastAsia="Calibri" w:hAnsi="Calibri" w:cs="Calibri"/>
          <w:b/>
          <w:bCs/>
          <w:i/>
          <w:iCs/>
          <w:color w:val="2C3E50"/>
          <w:sz w:val="19"/>
          <w:szCs w:val="19"/>
        </w:rPr>
        <w:t>PENDING</w:t>
      </w:r>
    </w:p>
    <w:p w14:paraId="684CC13B" w14:textId="77777777" w:rsidR="00636291" w:rsidRDefault="00000000">
      <w:pPr>
        <w:pStyle w:val="Heading3"/>
        <w:spacing w:before="300" w:after="100"/>
      </w:pPr>
      <w:r>
        <w:rPr>
          <w:rFonts w:ascii="Calibri" w:eastAsia="Calibri" w:hAnsi="Calibri" w:cs="Calibri"/>
          <w:b/>
          <w:bCs/>
          <w:color w:val="C0392B"/>
          <w:sz w:val="22"/>
          <w:szCs w:val="22"/>
        </w:rPr>
        <w:t xml:space="preserve">Step 16: </w:t>
      </w:r>
      <w:r>
        <w:rPr>
          <w:rFonts w:ascii="Calibri" w:eastAsia="Calibri" w:hAnsi="Calibri" w:cs="Calibri"/>
          <w:b/>
          <w:bCs/>
          <w:color w:val="1A1A2E"/>
          <w:sz w:val="22"/>
          <w:szCs w:val="22"/>
        </w:rPr>
        <w:t>Per-Turn Preference Extractor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0024D313" w14:textId="77777777">
        <w:tc>
          <w:tcPr>
            <w:tcW w:w="2000" w:type="dxa"/>
            <w:shd w:val="clear" w:color="auto" w:fill="ECF0F1"/>
            <w:tcMar>
              <w:top w:w="60" w:type="dxa"/>
              <w:left w:w="100" w:type="dxa"/>
              <w:bottom w:w="60" w:type="dxa"/>
              <w:right w:w="100" w:type="dxa"/>
            </w:tcMar>
          </w:tcPr>
          <w:p w14:paraId="639DF144"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3D3D9FB6" w14:textId="77777777" w:rsidR="00636291" w:rsidRDefault="00000000">
            <w:r>
              <w:rPr>
                <w:rFonts w:ascii="Calibri" w:eastAsia="Calibri" w:hAnsi="Calibri" w:cs="Calibri"/>
                <w:color w:val="1A1A2E"/>
                <w:sz w:val="18"/>
                <w:szCs w:val="18"/>
              </w:rPr>
              <w:t>16 of 26</w:t>
            </w:r>
          </w:p>
        </w:tc>
      </w:tr>
      <w:tr w:rsidR="00636291" w14:paraId="78F1B5C8" w14:textId="77777777">
        <w:tc>
          <w:tcPr>
            <w:tcW w:w="2000" w:type="dxa"/>
            <w:shd w:val="clear" w:color="auto" w:fill="ECF0F1"/>
            <w:tcMar>
              <w:top w:w="60" w:type="dxa"/>
              <w:left w:w="100" w:type="dxa"/>
              <w:bottom w:w="60" w:type="dxa"/>
              <w:right w:w="100" w:type="dxa"/>
            </w:tcMar>
          </w:tcPr>
          <w:p w14:paraId="1FC23E18"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79D4EF6A" w14:textId="77777777" w:rsidR="00636291" w:rsidRDefault="00000000">
            <w:r>
              <w:rPr>
                <w:rFonts w:ascii="Calibri" w:eastAsia="Calibri" w:hAnsi="Calibri" w:cs="Calibri"/>
                <w:color w:val="1A1A2E"/>
                <w:sz w:val="18"/>
                <w:szCs w:val="18"/>
              </w:rPr>
              <w:t>PENDING</w:t>
            </w:r>
          </w:p>
        </w:tc>
      </w:tr>
      <w:tr w:rsidR="00636291" w14:paraId="592D284D" w14:textId="77777777">
        <w:tc>
          <w:tcPr>
            <w:tcW w:w="2000" w:type="dxa"/>
            <w:shd w:val="clear" w:color="auto" w:fill="ECF0F1"/>
            <w:tcMar>
              <w:top w:w="60" w:type="dxa"/>
              <w:left w:w="100" w:type="dxa"/>
              <w:bottom w:w="60" w:type="dxa"/>
              <w:right w:w="100" w:type="dxa"/>
            </w:tcMar>
          </w:tcPr>
          <w:p w14:paraId="6BD7B8A8"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4DD400BD" w14:textId="77777777" w:rsidR="00636291" w:rsidRDefault="00000000">
            <w:r>
              <w:rPr>
                <w:rFonts w:ascii="Calibri" w:eastAsia="Calibri" w:hAnsi="Calibri" w:cs="Calibri"/>
                <w:color w:val="1A1A2E"/>
                <w:sz w:val="18"/>
                <w:szCs w:val="18"/>
              </w:rPr>
              <w:t>Create backend/app/services/preference_extractor.py. Implement extract_preferences_from_turn(turn_text, user_id, session_id, conversation_id, turn_id, pool). Call Gemini Flash with a tight prompt: given one turn of user speech, return a JSON list of {preference_type, preference_value, confidence} — but ONLY for high-confidence, explicit statements (I love / I hate / I never / I always). Threshold: confidence &gt;= 0.8 to write. Write to preference_extraction_log and upsert into user_music_preference. Fire-and-forget — caller uses asyncio.create_task. Never blocks the audio relay loop.</w:t>
            </w:r>
          </w:p>
        </w:tc>
      </w:tr>
      <w:tr w:rsidR="00636291" w14:paraId="53A18EBF" w14:textId="77777777">
        <w:tc>
          <w:tcPr>
            <w:tcW w:w="2000" w:type="dxa"/>
            <w:shd w:val="clear" w:color="auto" w:fill="ECF0F1"/>
            <w:tcMar>
              <w:top w:w="60" w:type="dxa"/>
              <w:left w:w="100" w:type="dxa"/>
              <w:bottom w:w="60" w:type="dxa"/>
              <w:right w:w="100" w:type="dxa"/>
            </w:tcMar>
          </w:tcPr>
          <w:p w14:paraId="3470036A"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483FD37F" w14:textId="77777777" w:rsidR="00636291" w:rsidRDefault="00000000">
            <w:r>
              <w:rPr>
                <w:rFonts w:ascii="Calibri" w:eastAsia="Calibri" w:hAnsi="Calibri" w:cs="Calibri"/>
                <w:color w:val="1A1A2E"/>
                <w:sz w:val="18"/>
                <w:szCs w:val="18"/>
              </w:rPr>
              <w:t>Music preference learning must happen in real time as the user speaks. If a user says 'I hate sad songs' mid-session, the recommendation engine should know this before the next recommendation request — not after the session ends. Per-turn extraction captures explicit high-confidence signals immediately. The fire-and-forget pattern ensures this never slows down the voice conversation.</w:t>
            </w:r>
          </w:p>
        </w:tc>
      </w:tr>
      <w:tr w:rsidR="00636291" w14:paraId="475A583F" w14:textId="77777777">
        <w:tc>
          <w:tcPr>
            <w:tcW w:w="2000" w:type="dxa"/>
            <w:shd w:val="clear" w:color="auto" w:fill="ECF0F1"/>
            <w:tcMar>
              <w:top w:w="60" w:type="dxa"/>
              <w:left w:w="100" w:type="dxa"/>
              <w:bottom w:w="60" w:type="dxa"/>
              <w:right w:w="100" w:type="dxa"/>
            </w:tcMar>
          </w:tcPr>
          <w:p w14:paraId="77EE0688"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017D84C0" w14:textId="77777777" w:rsidR="00636291" w:rsidRDefault="00000000">
            <w:r>
              <w:rPr>
                <w:rFonts w:ascii="Calibri" w:eastAsia="Calibri" w:hAnsi="Calibri" w:cs="Calibri"/>
                <w:color w:val="1A1A2E"/>
                <w:sz w:val="18"/>
                <w:szCs w:val="18"/>
              </w:rPr>
              <w:t>Unit test: turn_text='I really love 90s Bollywood and I hate sad songs' → 2 rows in preference_extraction_log, 2 upserts in user_music_preference. Unit test: 'What if someone liked jazz' (hypothetical) → 0 rows extracted.</w:t>
            </w:r>
          </w:p>
        </w:tc>
      </w:tr>
      <w:tr w:rsidR="00636291" w14:paraId="0554C153" w14:textId="77777777">
        <w:tc>
          <w:tcPr>
            <w:tcW w:w="2000" w:type="dxa"/>
            <w:shd w:val="clear" w:color="auto" w:fill="ECF0F1"/>
            <w:tcMar>
              <w:top w:w="60" w:type="dxa"/>
              <w:left w:w="100" w:type="dxa"/>
              <w:bottom w:w="60" w:type="dxa"/>
              <w:right w:w="100" w:type="dxa"/>
            </w:tcMar>
          </w:tcPr>
          <w:p w14:paraId="6FF83FF4"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21BA5B7E" w14:textId="77777777" w:rsidR="00636291" w:rsidRDefault="00000000">
            <w:r>
              <w:rPr>
                <w:rFonts w:ascii="Calibri" w:eastAsia="Calibri" w:hAnsi="Calibri" w:cs="Calibri"/>
                <w:color w:val="1A1A2E"/>
                <w:sz w:val="18"/>
                <w:szCs w:val="18"/>
              </w:rPr>
              <w:t>backend/app/services/preference_extractor.py</w:t>
            </w:r>
          </w:p>
        </w:tc>
      </w:tr>
      <w:tr w:rsidR="00636291" w14:paraId="718FFF85" w14:textId="77777777">
        <w:tc>
          <w:tcPr>
            <w:tcW w:w="2000" w:type="dxa"/>
            <w:shd w:val="clear" w:color="auto" w:fill="ECF0F1"/>
            <w:tcMar>
              <w:top w:w="60" w:type="dxa"/>
              <w:left w:w="100" w:type="dxa"/>
              <w:bottom w:w="60" w:type="dxa"/>
              <w:right w:w="100" w:type="dxa"/>
            </w:tcMar>
          </w:tcPr>
          <w:p w14:paraId="1F894ABF"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710540B3" w14:textId="77777777" w:rsidR="00636291" w:rsidRDefault="00000000">
            <w:r>
              <w:rPr>
                <w:rFonts w:ascii="Calibri" w:eastAsia="Calibri" w:hAnsi="Calibri" w:cs="Calibri"/>
                <w:color w:val="1A1A2E"/>
                <w:sz w:val="18"/>
                <w:szCs w:val="18"/>
              </w:rPr>
              <w:t>Must be strictly selective — only extract from explicit first-person statements. Hypotheticals, questions, and indirect references must be ignored. False positives corrupt the preference store and degrade recommendation quality.</w:t>
            </w:r>
          </w:p>
        </w:tc>
      </w:tr>
    </w:tbl>
    <w:p w14:paraId="3C4A921E" w14:textId="77777777" w:rsidR="00636291" w:rsidRDefault="00636291">
      <w:pPr>
        <w:spacing w:after="200"/>
      </w:pPr>
    </w:p>
    <w:p w14:paraId="13D46C08" w14:textId="77777777" w:rsidR="00636291" w:rsidRDefault="00000000">
      <w:pPr>
        <w:pStyle w:val="Heading3"/>
        <w:spacing w:before="300" w:after="100"/>
      </w:pPr>
      <w:r>
        <w:rPr>
          <w:rFonts w:ascii="Calibri" w:eastAsia="Calibri" w:hAnsi="Calibri" w:cs="Calibri"/>
          <w:b/>
          <w:bCs/>
          <w:color w:val="C0392B"/>
          <w:sz w:val="22"/>
          <w:szCs w:val="22"/>
        </w:rPr>
        <w:t xml:space="preserve">Step 17: </w:t>
      </w:r>
      <w:r>
        <w:rPr>
          <w:rFonts w:ascii="Calibri" w:eastAsia="Calibri" w:hAnsi="Calibri" w:cs="Calibri"/>
          <w:b/>
          <w:bCs/>
          <w:color w:val="1A1A2E"/>
          <w:sz w:val="22"/>
          <w:szCs w:val="22"/>
        </w:rPr>
        <w:t>End-of-Session Batch Preference Extractor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7D34AA6E" w14:textId="77777777">
        <w:tc>
          <w:tcPr>
            <w:tcW w:w="2000" w:type="dxa"/>
            <w:shd w:val="clear" w:color="auto" w:fill="ECF0F1"/>
            <w:tcMar>
              <w:top w:w="60" w:type="dxa"/>
              <w:left w:w="100" w:type="dxa"/>
              <w:bottom w:w="60" w:type="dxa"/>
              <w:right w:w="100" w:type="dxa"/>
            </w:tcMar>
          </w:tcPr>
          <w:p w14:paraId="57412E4B"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7A99E6B5" w14:textId="77777777" w:rsidR="00636291" w:rsidRDefault="00000000">
            <w:r>
              <w:rPr>
                <w:rFonts w:ascii="Calibri" w:eastAsia="Calibri" w:hAnsi="Calibri" w:cs="Calibri"/>
                <w:color w:val="1A1A2E"/>
                <w:sz w:val="18"/>
                <w:szCs w:val="18"/>
              </w:rPr>
              <w:t>17 of 26</w:t>
            </w:r>
          </w:p>
        </w:tc>
      </w:tr>
      <w:tr w:rsidR="00636291" w14:paraId="320B2FBA" w14:textId="77777777">
        <w:tc>
          <w:tcPr>
            <w:tcW w:w="2000" w:type="dxa"/>
            <w:shd w:val="clear" w:color="auto" w:fill="ECF0F1"/>
            <w:tcMar>
              <w:top w:w="60" w:type="dxa"/>
              <w:left w:w="100" w:type="dxa"/>
              <w:bottom w:w="60" w:type="dxa"/>
              <w:right w:w="100" w:type="dxa"/>
            </w:tcMar>
          </w:tcPr>
          <w:p w14:paraId="687B47C0"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5C7C9273" w14:textId="77777777" w:rsidR="00636291" w:rsidRDefault="00000000">
            <w:r>
              <w:rPr>
                <w:rFonts w:ascii="Calibri" w:eastAsia="Calibri" w:hAnsi="Calibri" w:cs="Calibri"/>
                <w:color w:val="1A1A2E"/>
                <w:sz w:val="18"/>
                <w:szCs w:val="18"/>
              </w:rPr>
              <w:t>PENDING</w:t>
            </w:r>
          </w:p>
        </w:tc>
      </w:tr>
      <w:tr w:rsidR="00636291" w14:paraId="3D69A548" w14:textId="77777777">
        <w:tc>
          <w:tcPr>
            <w:tcW w:w="2000" w:type="dxa"/>
            <w:shd w:val="clear" w:color="auto" w:fill="ECF0F1"/>
            <w:tcMar>
              <w:top w:w="60" w:type="dxa"/>
              <w:left w:w="100" w:type="dxa"/>
              <w:bottom w:w="60" w:type="dxa"/>
              <w:right w:w="100" w:type="dxa"/>
            </w:tcMar>
          </w:tcPr>
          <w:p w14:paraId="7232C643"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20ECF46C" w14:textId="77777777" w:rsidR="00636291" w:rsidRDefault="00000000">
            <w:r>
              <w:rPr>
                <w:rFonts w:ascii="Calibri" w:eastAsia="Calibri" w:hAnsi="Calibri" w:cs="Calibri"/>
                <w:color w:val="1A1A2E"/>
                <w:sz w:val="18"/>
                <w:szCs w:val="18"/>
              </w:rPr>
              <w:t>Create backend/app/services/preference_batch_extractor.py. Implement extract_preferences_from_session(session_id, user_id, pool). At session end, fetch all transcript_segment rows for the session ordered by segment_index, concatenate into a full transcript, and call Gemini Flash with the full context. The prompt asks for all preferences — including implicit and nuanced ones — with contradiction resolution (later statement wins). Returns JSON list of {preference_type, preference_value, confidence, evidence_quote}. Upsert into user_music_preference, overwriting per-turn entries if confidence is higher. Write all to preference_extraction_log with extraction_method='session_batch'.</w:t>
            </w:r>
          </w:p>
        </w:tc>
      </w:tr>
      <w:tr w:rsidR="00636291" w14:paraId="4C1CDFE2" w14:textId="77777777">
        <w:tc>
          <w:tcPr>
            <w:tcW w:w="2000" w:type="dxa"/>
            <w:shd w:val="clear" w:color="auto" w:fill="ECF0F1"/>
            <w:tcMar>
              <w:top w:w="60" w:type="dxa"/>
              <w:left w:w="100" w:type="dxa"/>
              <w:bottom w:w="60" w:type="dxa"/>
              <w:right w:w="100" w:type="dxa"/>
            </w:tcMar>
          </w:tcPr>
          <w:p w14:paraId="18F69107"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4626732A" w14:textId="77777777" w:rsidR="00636291" w:rsidRDefault="00000000">
            <w:r>
              <w:rPr>
                <w:rFonts w:ascii="Calibri" w:eastAsia="Calibri" w:hAnsi="Calibri" w:cs="Calibri"/>
                <w:color w:val="1A1A2E"/>
                <w:sz w:val="18"/>
                <w:szCs w:val="18"/>
              </w:rPr>
              <w:t>Per-turn extraction misses nuanced preferences that only emerge across a full conversation — e.g. a user who mentions jazz three times casually but never says 'I love jazz' explicitly. The batch extractor reviews the whole session and can catch these patterns. It also resolves contradictions: if the user said 'I like jazz' in turn 2 but 'actually I prefer classical' in turn 8, the batch extractor ensures the DB stores classical, not jazz.</w:t>
            </w:r>
          </w:p>
        </w:tc>
      </w:tr>
      <w:tr w:rsidR="00636291" w14:paraId="16354F0A" w14:textId="77777777">
        <w:tc>
          <w:tcPr>
            <w:tcW w:w="2000" w:type="dxa"/>
            <w:shd w:val="clear" w:color="auto" w:fill="ECF0F1"/>
            <w:tcMar>
              <w:top w:w="60" w:type="dxa"/>
              <w:left w:w="100" w:type="dxa"/>
              <w:bottom w:w="60" w:type="dxa"/>
              <w:right w:w="100" w:type="dxa"/>
            </w:tcMar>
          </w:tcPr>
          <w:p w14:paraId="0AC5C1D6"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5FA9F553" w14:textId="77777777" w:rsidR="00636291" w:rsidRDefault="00000000">
            <w:r>
              <w:rPr>
                <w:rFonts w:ascii="Calibri" w:eastAsia="Calibri" w:hAnsi="Calibri" w:cs="Calibri"/>
                <w:color w:val="1A1A2E"/>
                <w:sz w:val="18"/>
                <w:szCs w:val="18"/>
              </w:rPr>
              <w:t>Test with a multi-turn transcript where the user changes their preference mid-session → user_music_preference shows the later preference, not the earlier one. preference_extraction_log shows both entries with correct extraction_method values.</w:t>
            </w:r>
          </w:p>
        </w:tc>
      </w:tr>
      <w:tr w:rsidR="00636291" w14:paraId="51410D82" w14:textId="77777777">
        <w:tc>
          <w:tcPr>
            <w:tcW w:w="2000" w:type="dxa"/>
            <w:shd w:val="clear" w:color="auto" w:fill="ECF0F1"/>
            <w:tcMar>
              <w:top w:w="60" w:type="dxa"/>
              <w:left w:w="100" w:type="dxa"/>
              <w:bottom w:w="60" w:type="dxa"/>
              <w:right w:w="100" w:type="dxa"/>
            </w:tcMar>
          </w:tcPr>
          <w:p w14:paraId="1625FCF7"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4A664A66" w14:textId="77777777" w:rsidR="00636291" w:rsidRDefault="00000000">
            <w:r>
              <w:rPr>
                <w:rFonts w:ascii="Calibri" w:eastAsia="Calibri" w:hAnsi="Calibri" w:cs="Calibri"/>
                <w:color w:val="1A1A2E"/>
                <w:sz w:val="18"/>
                <w:szCs w:val="18"/>
              </w:rPr>
              <w:t>backend/app/services/preference_batch_extractor.py</w:t>
            </w:r>
          </w:p>
        </w:tc>
      </w:tr>
      <w:tr w:rsidR="00636291" w14:paraId="784C4363" w14:textId="77777777">
        <w:tc>
          <w:tcPr>
            <w:tcW w:w="2000" w:type="dxa"/>
            <w:shd w:val="clear" w:color="auto" w:fill="ECF0F1"/>
            <w:tcMar>
              <w:top w:w="60" w:type="dxa"/>
              <w:left w:w="100" w:type="dxa"/>
              <w:bottom w:w="60" w:type="dxa"/>
              <w:right w:w="100" w:type="dxa"/>
            </w:tcMar>
          </w:tcPr>
          <w:p w14:paraId="47B027FE"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4BFB071A" w14:textId="77777777" w:rsidR="00636291" w:rsidRDefault="00000000">
            <w:r>
              <w:rPr>
                <w:rFonts w:ascii="Calibri" w:eastAsia="Calibri" w:hAnsi="Calibri" w:cs="Calibri"/>
                <w:color w:val="1A1A2E"/>
                <w:sz w:val="18"/>
                <w:szCs w:val="18"/>
              </w:rPr>
              <w:t>This is called at session end via asyncio.create_task — fire-and-forget. The WebSocket disconnect handler must not await it. The ARQ soul score job also calls this function — ensure it is safe to call more than once per session (idempotent upserts).</w:t>
            </w:r>
          </w:p>
        </w:tc>
      </w:tr>
    </w:tbl>
    <w:p w14:paraId="4077A41D" w14:textId="28E1C71E" w:rsidR="00636291" w:rsidRDefault="00000000" w:rsidP="00A63A5E">
      <w:r>
        <w:rPr>
          <w:rFonts w:ascii="Calibri" w:eastAsia="Calibri" w:hAnsi="Calibri" w:cs="Calibri"/>
          <w:b/>
          <w:bCs/>
          <w:color w:val="C0392B"/>
          <w:sz w:val="32"/>
          <w:szCs w:val="32"/>
        </w:rPr>
        <w:t>Phase 6 — Track Search &amp; Verification</w:t>
      </w:r>
    </w:p>
    <w:p w14:paraId="48DFC121" w14:textId="77777777" w:rsidR="00636291" w:rsidRDefault="00000000">
      <w:pPr>
        <w:spacing w:after="240"/>
      </w:pPr>
      <w:r>
        <w:rPr>
          <w:rFonts w:ascii="Calibri" w:eastAsia="Calibri" w:hAnsi="Calibri" w:cs="Calibri"/>
          <w:i/>
          <w:iCs/>
          <w:color w:val="2C3E50"/>
          <w:sz w:val="19"/>
          <w:szCs w:val="19"/>
        </w:rPr>
        <w:t>Steps 18–19 | Step 18 done, Step 19 pending</w:t>
      </w:r>
    </w:p>
    <w:p w14:paraId="4B00EB99" w14:textId="77777777" w:rsidR="00636291" w:rsidRDefault="00000000">
      <w:pPr>
        <w:pStyle w:val="Heading3"/>
        <w:spacing w:before="300" w:after="100"/>
      </w:pPr>
      <w:r>
        <w:rPr>
          <w:rFonts w:ascii="Calibri" w:eastAsia="Calibri" w:hAnsi="Calibri" w:cs="Calibri"/>
          <w:b/>
          <w:bCs/>
          <w:color w:val="C0392B"/>
          <w:sz w:val="22"/>
          <w:szCs w:val="22"/>
        </w:rPr>
        <w:t xml:space="preserve">Step 18: </w:t>
      </w:r>
      <w:r>
        <w:rPr>
          <w:rFonts w:ascii="Calibri" w:eastAsia="Calibri" w:hAnsi="Calibri" w:cs="Calibri"/>
          <w:b/>
          <w:bCs/>
          <w:color w:val="1A1A2E"/>
          <w:sz w:val="22"/>
          <w:szCs w:val="22"/>
        </w:rPr>
        <w:t>Track Verifier (YouTube Data API)</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53DAFF64" w14:textId="77777777">
        <w:tc>
          <w:tcPr>
            <w:tcW w:w="2000" w:type="dxa"/>
            <w:shd w:val="clear" w:color="auto" w:fill="ECF0F1"/>
            <w:tcMar>
              <w:top w:w="60" w:type="dxa"/>
              <w:left w:w="100" w:type="dxa"/>
              <w:bottom w:w="60" w:type="dxa"/>
              <w:right w:w="100" w:type="dxa"/>
            </w:tcMar>
          </w:tcPr>
          <w:p w14:paraId="7D5B39E6"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2FC92D48" w14:textId="77777777" w:rsidR="00636291" w:rsidRDefault="00000000">
            <w:r>
              <w:rPr>
                <w:rFonts w:ascii="Calibri" w:eastAsia="Calibri" w:hAnsi="Calibri" w:cs="Calibri"/>
                <w:color w:val="1A1A2E"/>
                <w:sz w:val="18"/>
                <w:szCs w:val="18"/>
              </w:rPr>
              <w:t>18 of 26</w:t>
            </w:r>
          </w:p>
        </w:tc>
      </w:tr>
      <w:tr w:rsidR="00636291" w14:paraId="72D26B11" w14:textId="77777777">
        <w:tc>
          <w:tcPr>
            <w:tcW w:w="2000" w:type="dxa"/>
            <w:shd w:val="clear" w:color="auto" w:fill="ECF0F1"/>
            <w:tcMar>
              <w:top w:w="60" w:type="dxa"/>
              <w:left w:w="100" w:type="dxa"/>
              <w:bottom w:w="60" w:type="dxa"/>
              <w:right w:w="100" w:type="dxa"/>
            </w:tcMar>
          </w:tcPr>
          <w:p w14:paraId="1384902C"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5F9BB097" w14:textId="77777777" w:rsidR="00636291" w:rsidRDefault="00000000">
            <w:r>
              <w:rPr>
                <w:rFonts w:ascii="Calibri" w:eastAsia="Calibri" w:hAnsi="Calibri" w:cs="Calibri"/>
                <w:color w:val="1A1A2E"/>
                <w:sz w:val="18"/>
                <w:szCs w:val="18"/>
              </w:rPr>
              <w:t>COMPLETE</w:t>
            </w:r>
          </w:p>
        </w:tc>
      </w:tr>
      <w:tr w:rsidR="00636291" w14:paraId="50DAD1F6" w14:textId="77777777">
        <w:tc>
          <w:tcPr>
            <w:tcW w:w="2000" w:type="dxa"/>
            <w:shd w:val="clear" w:color="auto" w:fill="ECF0F1"/>
            <w:tcMar>
              <w:top w:w="60" w:type="dxa"/>
              <w:left w:w="100" w:type="dxa"/>
              <w:bottom w:w="60" w:type="dxa"/>
              <w:right w:w="100" w:type="dxa"/>
            </w:tcMar>
          </w:tcPr>
          <w:p w14:paraId="0D625FB1"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11FDCE2A" w14:textId="77777777" w:rsidR="00636291" w:rsidRDefault="00000000">
            <w:r>
              <w:rPr>
                <w:rFonts w:ascii="Calibri" w:eastAsia="Calibri" w:hAnsi="Calibri" w:cs="Calibri"/>
                <w:color w:val="1A1A2E"/>
                <w:sz w:val="18"/>
                <w:szCs w:val="18"/>
              </w:rPr>
              <w:t>Create backend/app/services/track_verifier.py. Implement verify_and_fetch_track(query: str, pool: asyncpg.Pool) -&gt; dict | None. Two-call YouTube API strategy: (1) search endpoint — q=query, type=video, part=snippet, maxResults=5, regionCode=IN. (2) videos endpoint — fetch part=status,contentDetails for top 3 results. Filter: privacyStatus=public, embeddable is not false, not region-restricted for IN. Parse ISO 8601 duration to milliseconds. Return: {provider, provider_track_id, title, channel_title, thumbnail_url, duration_ms, track_url} or None. Add TTLCache (256 entries, 1hr TTL) keyed on query string. Handle 403 quotaExceeded gracefully — return None.</w:t>
            </w:r>
          </w:p>
        </w:tc>
      </w:tr>
      <w:tr w:rsidR="00636291" w14:paraId="0D92ABC6" w14:textId="77777777">
        <w:tc>
          <w:tcPr>
            <w:tcW w:w="2000" w:type="dxa"/>
            <w:shd w:val="clear" w:color="auto" w:fill="ECF0F1"/>
            <w:tcMar>
              <w:top w:w="60" w:type="dxa"/>
              <w:left w:w="100" w:type="dxa"/>
              <w:bottom w:w="60" w:type="dxa"/>
              <w:right w:w="100" w:type="dxa"/>
            </w:tcMar>
          </w:tcPr>
          <w:p w14:paraId="75B5A6C0"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54CB1287" w14:textId="77777777" w:rsidR="00636291" w:rsidRDefault="00000000">
            <w:r>
              <w:rPr>
                <w:rFonts w:ascii="Calibri" w:eastAsia="Calibri" w:hAnsi="Calibri" w:cs="Calibri"/>
                <w:color w:val="1A1A2E"/>
                <w:sz w:val="18"/>
                <w:szCs w:val="18"/>
              </w:rPr>
              <w:t>The basic music handler (Step 12) returns whatever the YouTube search API gives first. That is risky — the first result might be a private video, age-restricted, or unavailable in India. The verifier adds a quality gate: it checks embeddability and regional availability before returning a track. The cache prevents repeated API calls for the same query within a session, protecting the daily quota.</w:t>
            </w:r>
          </w:p>
        </w:tc>
      </w:tr>
      <w:tr w:rsidR="00636291" w14:paraId="69B6C8E3" w14:textId="77777777">
        <w:tc>
          <w:tcPr>
            <w:tcW w:w="2000" w:type="dxa"/>
            <w:shd w:val="clear" w:color="auto" w:fill="ECF0F1"/>
            <w:tcMar>
              <w:top w:w="60" w:type="dxa"/>
              <w:left w:w="100" w:type="dxa"/>
              <w:bottom w:w="60" w:type="dxa"/>
              <w:right w:w="100" w:type="dxa"/>
            </w:tcMar>
          </w:tcPr>
          <w:p w14:paraId="4ED47F87"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492D4B83" w14:textId="77777777" w:rsidR="00636291" w:rsidRDefault="00000000">
            <w:r>
              <w:rPr>
                <w:rFonts w:ascii="Calibri" w:eastAsia="Calibri" w:hAnsi="Calibri" w:cs="Calibri"/>
                <w:color w:val="1A1A2E"/>
                <w:sz w:val="18"/>
                <w:szCs w:val="18"/>
              </w:rPr>
              <w:t>Static analysis: imports resolve, two-call logic correct. Functional test deferred until YouTube API key is active. Simulate 403 response → function returns None without raising.</w:t>
            </w:r>
          </w:p>
        </w:tc>
      </w:tr>
      <w:tr w:rsidR="00636291" w14:paraId="759746E1" w14:textId="77777777">
        <w:tc>
          <w:tcPr>
            <w:tcW w:w="2000" w:type="dxa"/>
            <w:shd w:val="clear" w:color="auto" w:fill="ECF0F1"/>
            <w:tcMar>
              <w:top w:w="60" w:type="dxa"/>
              <w:left w:w="100" w:type="dxa"/>
              <w:bottom w:w="60" w:type="dxa"/>
              <w:right w:w="100" w:type="dxa"/>
            </w:tcMar>
          </w:tcPr>
          <w:p w14:paraId="2445A6AD"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1F17F824" w14:textId="77777777" w:rsidR="00636291" w:rsidRDefault="00000000">
            <w:r>
              <w:rPr>
                <w:rFonts w:ascii="Calibri" w:eastAsia="Calibri" w:hAnsi="Calibri" w:cs="Calibri"/>
                <w:color w:val="1A1A2E"/>
                <w:sz w:val="18"/>
                <w:szCs w:val="18"/>
              </w:rPr>
              <w:t>backend/app/services/track_verifier.py, backend/app/config.py</w:t>
            </w:r>
          </w:p>
        </w:tc>
      </w:tr>
      <w:tr w:rsidR="00636291" w14:paraId="43EF7ACC" w14:textId="77777777">
        <w:tc>
          <w:tcPr>
            <w:tcW w:w="2000" w:type="dxa"/>
            <w:shd w:val="clear" w:color="auto" w:fill="ECF0F1"/>
            <w:tcMar>
              <w:top w:w="60" w:type="dxa"/>
              <w:left w:w="100" w:type="dxa"/>
              <w:bottom w:w="60" w:type="dxa"/>
              <w:right w:w="100" w:type="dxa"/>
            </w:tcMar>
          </w:tcPr>
          <w:p w14:paraId="478722B8"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264BC5C9" w14:textId="77777777" w:rsidR="00636291" w:rsidRDefault="00000000">
            <w:r>
              <w:rPr>
                <w:rFonts w:ascii="Calibri" w:eastAsia="Calibri" w:hAnsi="Calibri" w:cs="Calibri"/>
                <w:color w:val="1A1A2E"/>
                <w:sz w:val="18"/>
                <w:szCs w:val="18"/>
              </w:rPr>
              <w:t>YOUTUBE_REGION_CODE defaults to 'IN', YOUTUBE_LANGUAGE defaults to 'en' — both configurable in config.py. The search endpoint alone does not return embeddability status — the second videos endpoint call is required.</w:t>
            </w:r>
          </w:p>
        </w:tc>
      </w:tr>
    </w:tbl>
    <w:p w14:paraId="5546C896" w14:textId="77777777" w:rsidR="00636291" w:rsidRDefault="00636291">
      <w:pPr>
        <w:spacing w:after="200"/>
      </w:pPr>
    </w:p>
    <w:p w14:paraId="178A1296" w14:textId="77777777" w:rsidR="00636291" w:rsidRDefault="00000000">
      <w:pPr>
        <w:pStyle w:val="Heading3"/>
        <w:spacing w:before="300" w:after="100"/>
      </w:pPr>
      <w:r>
        <w:rPr>
          <w:rFonts w:ascii="Calibri" w:eastAsia="Calibri" w:hAnsi="Calibri" w:cs="Calibri"/>
          <w:b/>
          <w:bCs/>
          <w:color w:val="C0392B"/>
          <w:sz w:val="22"/>
          <w:szCs w:val="22"/>
        </w:rPr>
        <w:t xml:space="preserve">Step 19: </w:t>
      </w:r>
      <w:r>
        <w:rPr>
          <w:rFonts w:ascii="Calibri" w:eastAsia="Calibri" w:hAnsi="Calibri" w:cs="Calibri"/>
          <w:b/>
          <w:bCs/>
          <w:color w:val="1A1A2E"/>
          <w:sz w:val="22"/>
          <w:szCs w:val="22"/>
        </w:rPr>
        <w:t>YouTube API Key Setup &amp; Cache Verification</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62999D7B" w14:textId="77777777">
        <w:tc>
          <w:tcPr>
            <w:tcW w:w="2000" w:type="dxa"/>
            <w:shd w:val="clear" w:color="auto" w:fill="ECF0F1"/>
            <w:tcMar>
              <w:top w:w="60" w:type="dxa"/>
              <w:left w:w="100" w:type="dxa"/>
              <w:bottom w:w="60" w:type="dxa"/>
              <w:right w:w="100" w:type="dxa"/>
            </w:tcMar>
          </w:tcPr>
          <w:p w14:paraId="26F7D425"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0C924624" w14:textId="77777777" w:rsidR="00636291" w:rsidRDefault="00000000">
            <w:r>
              <w:rPr>
                <w:rFonts w:ascii="Calibri" w:eastAsia="Calibri" w:hAnsi="Calibri" w:cs="Calibri"/>
                <w:color w:val="1A1A2E"/>
                <w:sz w:val="18"/>
                <w:szCs w:val="18"/>
              </w:rPr>
              <w:t>19 of 26</w:t>
            </w:r>
          </w:p>
        </w:tc>
      </w:tr>
      <w:tr w:rsidR="00636291" w14:paraId="348DAA6C" w14:textId="77777777">
        <w:tc>
          <w:tcPr>
            <w:tcW w:w="2000" w:type="dxa"/>
            <w:shd w:val="clear" w:color="auto" w:fill="ECF0F1"/>
            <w:tcMar>
              <w:top w:w="60" w:type="dxa"/>
              <w:left w:w="100" w:type="dxa"/>
              <w:bottom w:w="60" w:type="dxa"/>
              <w:right w:w="100" w:type="dxa"/>
            </w:tcMar>
          </w:tcPr>
          <w:p w14:paraId="3A3B5FAF"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12D29AE9" w14:textId="77777777" w:rsidR="00636291" w:rsidRDefault="00000000">
            <w:r>
              <w:rPr>
                <w:rFonts w:ascii="Calibri" w:eastAsia="Calibri" w:hAnsi="Calibri" w:cs="Calibri"/>
                <w:color w:val="1A1A2E"/>
                <w:sz w:val="18"/>
                <w:szCs w:val="18"/>
              </w:rPr>
              <w:t>PENDING</w:t>
            </w:r>
          </w:p>
        </w:tc>
      </w:tr>
      <w:tr w:rsidR="00636291" w14:paraId="38B83B61" w14:textId="77777777">
        <w:tc>
          <w:tcPr>
            <w:tcW w:w="2000" w:type="dxa"/>
            <w:shd w:val="clear" w:color="auto" w:fill="ECF0F1"/>
            <w:tcMar>
              <w:top w:w="60" w:type="dxa"/>
              <w:left w:w="100" w:type="dxa"/>
              <w:bottom w:w="60" w:type="dxa"/>
              <w:right w:w="100" w:type="dxa"/>
            </w:tcMar>
          </w:tcPr>
          <w:p w14:paraId="39CFB98A"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710DC7D5" w14:textId="77777777" w:rsidR="00636291" w:rsidRDefault="00000000">
            <w:r>
              <w:rPr>
                <w:rFonts w:ascii="Calibri" w:eastAsia="Calibri" w:hAnsi="Calibri" w:cs="Calibri"/>
                <w:color w:val="1A1A2E"/>
                <w:sz w:val="18"/>
                <w:szCs w:val="18"/>
              </w:rPr>
              <w:t>Create a YouTube Data API v3 key in Google Cloud Console. Enable the API. Add the key to .env as YOUTUBE_API_KEY. Test: call verify_and_fetch_track with a real query → confirm a valid track is returned. Test cache: call with same query twice → second call hits cache (log confirms no API call). Test quota error: simulate 403 → function returns None cleanly.</w:t>
            </w:r>
          </w:p>
        </w:tc>
      </w:tr>
      <w:tr w:rsidR="00636291" w14:paraId="16942B62" w14:textId="77777777">
        <w:tc>
          <w:tcPr>
            <w:tcW w:w="2000" w:type="dxa"/>
            <w:shd w:val="clear" w:color="auto" w:fill="ECF0F1"/>
            <w:tcMar>
              <w:top w:w="60" w:type="dxa"/>
              <w:left w:w="100" w:type="dxa"/>
              <w:bottom w:w="60" w:type="dxa"/>
              <w:right w:w="100" w:type="dxa"/>
            </w:tcMar>
          </w:tcPr>
          <w:p w14:paraId="0ECABB9A"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128BC1BD" w14:textId="77777777" w:rsidR="00636291" w:rsidRDefault="00000000">
            <w:r>
              <w:rPr>
                <w:rFonts w:ascii="Calibri" w:eastAsia="Calibri" w:hAnsi="Calibri" w:cs="Calibri"/>
                <w:color w:val="1A1A2E"/>
                <w:sz w:val="18"/>
                <w:szCs w:val="18"/>
              </w:rPr>
              <w:t>The track verifier is written but cannot be tested without an API key. This step activates it. Quota monitoring is also important — the free tier gives 10,000 units/day, and a search request costs 100 units, meaning a maximum of 100 searches per day. The cache is critical to staying within this limit during active sessions.</w:t>
            </w:r>
          </w:p>
        </w:tc>
      </w:tr>
      <w:tr w:rsidR="00636291" w14:paraId="0728B998" w14:textId="77777777">
        <w:tc>
          <w:tcPr>
            <w:tcW w:w="2000" w:type="dxa"/>
            <w:shd w:val="clear" w:color="auto" w:fill="ECF0F1"/>
            <w:tcMar>
              <w:top w:w="60" w:type="dxa"/>
              <w:left w:w="100" w:type="dxa"/>
              <w:bottom w:w="60" w:type="dxa"/>
              <w:right w:w="100" w:type="dxa"/>
            </w:tcMar>
          </w:tcPr>
          <w:p w14:paraId="4D50F929"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36737A54" w14:textId="77777777" w:rsidR="00636291" w:rsidRDefault="00000000">
            <w:r>
              <w:rPr>
                <w:rFonts w:ascii="Calibri" w:eastAsia="Calibri" w:hAnsi="Calibri" w:cs="Calibri"/>
                <w:color w:val="1A1A2E"/>
                <w:sz w:val="18"/>
                <w:szCs w:val="18"/>
              </w:rPr>
              <w:t>Two identical queries → second call is cache hit. Simulate 403 → returns None. Real query → returns {title, url, ...} dict.</w:t>
            </w:r>
          </w:p>
        </w:tc>
      </w:tr>
      <w:tr w:rsidR="00636291" w14:paraId="44F077A7" w14:textId="77777777">
        <w:tc>
          <w:tcPr>
            <w:tcW w:w="2000" w:type="dxa"/>
            <w:shd w:val="clear" w:color="auto" w:fill="ECF0F1"/>
            <w:tcMar>
              <w:top w:w="60" w:type="dxa"/>
              <w:left w:w="100" w:type="dxa"/>
              <w:bottom w:w="60" w:type="dxa"/>
              <w:right w:w="100" w:type="dxa"/>
            </w:tcMar>
          </w:tcPr>
          <w:p w14:paraId="40649DDD"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6F08F01D" w14:textId="77777777" w:rsidR="00636291" w:rsidRDefault="00000000">
            <w:r>
              <w:rPr>
                <w:rFonts w:ascii="Calibri" w:eastAsia="Calibri" w:hAnsi="Calibri" w:cs="Calibri"/>
                <w:color w:val="1A1A2E"/>
                <w:sz w:val="18"/>
                <w:szCs w:val="18"/>
              </w:rPr>
              <w:t>backend/.env, backend/app/config.py, backend/app/services/track_verifier.py</w:t>
            </w:r>
          </w:p>
        </w:tc>
      </w:tr>
      <w:tr w:rsidR="00636291" w14:paraId="27C98AF4" w14:textId="77777777">
        <w:tc>
          <w:tcPr>
            <w:tcW w:w="2000" w:type="dxa"/>
            <w:shd w:val="clear" w:color="auto" w:fill="ECF0F1"/>
            <w:tcMar>
              <w:top w:w="60" w:type="dxa"/>
              <w:left w:w="100" w:type="dxa"/>
              <w:bottom w:w="60" w:type="dxa"/>
              <w:right w:w="100" w:type="dxa"/>
            </w:tcMar>
          </w:tcPr>
          <w:p w14:paraId="582B29E4"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0AF30312" w14:textId="77777777" w:rsidR="00636291" w:rsidRDefault="00000000">
            <w:r>
              <w:rPr>
                <w:rFonts w:ascii="Calibri" w:eastAsia="Calibri" w:hAnsi="Calibri" w:cs="Calibri"/>
                <w:color w:val="1A1A2E"/>
                <w:sz w:val="18"/>
                <w:szCs w:val="18"/>
              </w:rPr>
              <w:t>Use a Google account with billing enabled (even with $0 spend) to get higher quota limits if needed. Monitor quota usage in Google Cloud Console.</w:t>
            </w:r>
          </w:p>
        </w:tc>
      </w:tr>
    </w:tbl>
    <w:p w14:paraId="79E47C11" w14:textId="77777777" w:rsidR="00636291" w:rsidRDefault="00636291">
      <w:pPr>
        <w:spacing w:after="200"/>
      </w:pPr>
    </w:p>
    <w:p w14:paraId="4D7898AD" w14:textId="77777777" w:rsidR="00636291" w:rsidRDefault="00000000">
      <w:r>
        <w:br w:type="page"/>
      </w:r>
    </w:p>
    <w:p w14:paraId="26861278" w14:textId="77777777" w:rsidR="00636291" w:rsidRDefault="00000000">
      <w:pPr>
        <w:pStyle w:val="Heading1"/>
        <w:spacing w:after="120"/>
      </w:pPr>
      <w:r>
        <w:rPr>
          <w:rFonts w:ascii="Calibri" w:eastAsia="Calibri" w:hAnsi="Calibri" w:cs="Calibri"/>
          <w:b/>
          <w:bCs/>
          <w:color w:val="C0392B"/>
        </w:rPr>
        <w:t>Phase 7 — Music Recommendation Engine</w:t>
      </w:r>
    </w:p>
    <w:p w14:paraId="007F5579" w14:textId="77777777" w:rsidR="00636291" w:rsidRDefault="00000000">
      <w:pPr>
        <w:spacing w:after="240"/>
      </w:pPr>
      <w:r>
        <w:rPr>
          <w:rFonts w:ascii="Calibri" w:eastAsia="Calibri" w:hAnsi="Calibri" w:cs="Calibri"/>
          <w:i/>
          <w:iCs/>
          <w:color w:val="2C3E50"/>
          <w:sz w:val="19"/>
          <w:szCs w:val="19"/>
        </w:rPr>
        <w:t xml:space="preserve">Steps 20–21 | Status: </w:t>
      </w:r>
      <w:r w:rsidRPr="00A63A5E">
        <w:rPr>
          <w:rFonts w:ascii="Calibri" w:eastAsia="Calibri" w:hAnsi="Calibri" w:cs="Calibri"/>
          <w:b/>
          <w:bCs/>
          <w:i/>
          <w:iCs/>
          <w:color w:val="2C3E50"/>
          <w:sz w:val="19"/>
          <w:szCs w:val="19"/>
        </w:rPr>
        <w:t>PENDING</w:t>
      </w:r>
    </w:p>
    <w:p w14:paraId="2FFEA833" w14:textId="77777777" w:rsidR="00636291" w:rsidRDefault="00000000">
      <w:pPr>
        <w:pStyle w:val="Heading3"/>
        <w:spacing w:before="300" w:after="100"/>
      </w:pPr>
      <w:r>
        <w:rPr>
          <w:rFonts w:ascii="Calibri" w:eastAsia="Calibri" w:hAnsi="Calibri" w:cs="Calibri"/>
          <w:b/>
          <w:bCs/>
          <w:color w:val="C0392B"/>
          <w:sz w:val="22"/>
          <w:szCs w:val="22"/>
        </w:rPr>
        <w:t xml:space="preserve">Step 20: </w:t>
      </w:r>
      <w:r>
        <w:rPr>
          <w:rFonts w:ascii="Calibri" w:eastAsia="Calibri" w:hAnsi="Calibri" w:cs="Calibri"/>
          <w:b/>
          <w:bCs/>
          <w:color w:val="1A1A2E"/>
          <w:sz w:val="22"/>
          <w:szCs w:val="22"/>
        </w:rPr>
        <w:t>Context-Aware Music Recommender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6540396D" w14:textId="77777777">
        <w:tc>
          <w:tcPr>
            <w:tcW w:w="2000" w:type="dxa"/>
            <w:shd w:val="clear" w:color="auto" w:fill="ECF0F1"/>
            <w:tcMar>
              <w:top w:w="60" w:type="dxa"/>
              <w:left w:w="100" w:type="dxa"/>
              <w:bottom w:w="60" w:type="dxa"/>
              <w:right w:w="100" w:type="dxa"/>
            </w:tcMar>
          </w:tcPr>
          <w:p w14:paraId="57876A91"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0110314E" w14:textId="77777777" w:rsidR="00636291" w:rsidRDefault="00000000">
            <w:r>
              <w:rPr>
                <w:rFonts w:ascii="Calibri" w:eastAsia="Calibri" w:hAnsi="Calibri" w:cs="Calibri"/>
                <w:color w:val="1A1A2E"/>
                <w:sz w:val="18"/>
                <w:szCs w:val="18"/>
              </w:rPr>
              <w:t>20 of 26</w:t>
            </w:r>
          </w:p>
        </w:tc>
      </w:tr>
      <w:tr w:rsidR="00636291" w14:paraId="6F008344" w14:textId="77777777">
        <w:tc>
          <w:tcPr>
            <w:tcW w:w="2000" w:type="dxa"/>
            <w:shd w:val="clear" w:color="auto" w:fill="ECF0F1"/>
            <w:tcMar>
              <w:top w:w="60" w:type="dxa"/>
              <w:left w:w="100" w:type="dxa"/>
              <w:bottom w:w="60" w:type="dxa"/>
              <w:right w:w="100" w:type="dxa"/>
            </w:tcMar>
          </w:tcPr>
          <w:p w14:paraId="6BE7FE5C"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3E160D14" w14:textId="77777777" w:rsidR="00636291" w:rsidRDefault="00000000">
            <w:r>
              <w:rPr>
                <w:rFonts w:ascii="Calibri" w:eastAsia="Calibri" w:hAnsi="Calibri" w:cs="Calibri"/>
                <w:color w:val="1A1A2E"/>
                <w:sz w:val="18"/>
                <w:szCs w:val="18"/>
              </w:rPr>
              <w:t>PENDING</w:t>
            </w:r>
          </w:p>
        </w:tc>
      </w:tr>
      <w:tr w:rsidR="00636291" w14:paraId="169025FC" w14:textId="77777777">
        <w:tc>
          <w:tcPr>
            <w:tcW w:w="2000" w:type="dxa"/>
            <w:shd w:val="clear" w:color="auto" w:fill="ECF0F1"/>
            <w:tcMar>
              <w:top w:w="60" w:type="dxa"/>
              <w:left w:w="100" w:type="dxa"/>
              <w:bottom w:w="60" w:type="dxa"/>
              <w:right w:w="100" w:type="dxa"/>
            </w:tcMar>
          </w:tcPr>
          <w:p w14:paraId="01B8C117"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27D44CB9" w14:textId="77777777" w:rsidR="00636291" w:rsidRDefault="00000000">
            <w:r>
              <w:rPr>
                <w:rFonts w:ascii="Calibri" w:eastAsia="Calibri" w:hAnsi="Calibri" w:cs="Calibri"/>
                <w:color w:val="1A1A2E"/>
                <w:sz w:val="18"/>
                <w:szCs w:val="18"/>
              </w:rPr>
              <w:t>Create backend/app/services/music_recommender.py. Implement build_music_recommendation_context(user_id, session_id, pool) → dict. Fetches: (1) all user_music_preference rows for the user, (2) latest soul score snapshot from v_user_dashboard_soul_score, (3) last 5 music recommendations + reactions (avoid recently disliked tracks). Implement recommend_tracks(user_id, session_id, conversation_id, turn_id, current_mood_hint, pool) → list[dict]. Calls Gemini Flash with the context dict + mood hint. Returns 2–3 {query_string, desired_outcome, rationale, target_dimensions[]} suggestions. Also calls retrieve_anodiam_knowledge for music-wellbeing evidence to ground recommendations in the knowledge base.</w:t>
            </w:r>
          </w:p>
        </w:tc>
      </w:tr>
      <w:tr w:rsidR="00636291" w14:paraId="72029ABB" w14:textId="77777777">
        <w:tc>
          <w:tcPr>
            <w:tcW w:w="2000" w:type="dxa"/>
            <w:shd w:val="clear" w:color="auto" w:fill="ECF0F1"/>
            <w:tcMar>
              <w:top w:w="60" w:type="dxa"/>
              <w:left w:w="100" w:type="dxa"/>
              <w:bottom w:w="60" w:type="dxa"/>
              <w:right w:w="100" w:type="dxa"/>
            </w:tcMar>
          </w:tcPr>
          <w:p w14:paraId="330DF7AF"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39E3C4D3" w14:textId="77777777" w:rsidR="00636291" w:rsidRDefault="00000000">
            <w:r>
              <w:rPr>
                <w:rFonts w:ascii="Calibri" w:eastAsia="Calibri" w:hAnsi="Calibri" w:cs="Calibri"/>
                <w:color w:val="1A1A2E"/>
                <w:sz w:val="18"/>
                <w:szCs w:val="18"/>
              </w:rPr>
              <w:t>The basic music handler (Step 12) uses a fixed mood→query map with no memory of who the user is. The recommender engine makes music a genuine therapeutic tool — it knows the user listens to classical music, that their Calmness dimension is low today, and that they disliked the last track. Every recommendation becomes personalised and intentional, not random.</w:t>
            </w:r>
          </w:p>
        </w:tc>
      </w:tr>
      <w:tr w:rsidR="00636291" w14:paraId="2D33A9E1" w14:textId="77777777">
        <w:tc>
          <w:tcPr>
            <w:tcW w:w="2000" w:type="dxa"/>
            <w:shd w:val="clear" w:color="auto" w:fill="ECF0F1"/>
            <w:tcMar>
              <w:top w:w="60" w:type="dxa"/>
              <w:left w:w="100" w:type="dxa"/>
              <w:bottom w:w="60" w:type="dxa"/>
              <w:right w:w="100" w:type="dxa"/>
            </w:tcMar>
          </w:tcPr>
          <w:p w14:paraId="68F6EE18"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6418F9CA" w14:textId="77777777" w:rsidR="00636291" w:rsidRDefault="00000000">
            <w:r>
              <w:rPr>
                <w:rFonts w:ascii="Calibri" w:eastAsia="Calibri" w:hAnsi="Calibri" w:cs="Calibri"/>
                <w:color w:val="1A1A2E"/>
                <w:sz w:val="18"/>
                <w:szCs w:val="18"/>
              </w:rPr>
              <w:t>Test with seeded user data (genre=classical, soul score with low Calmness) → recommend_tracks returns 2–3 query strings that reflect those preferences. All query strings are specific enough to pass to verify_and_fetch_track.</w:t>
            </w:r>
          </w:p>
        </w:tc>
      </w:tr>
      <w:tr w:rsidR="00636291" w14:paraId="141D3351" w14:textId="77777777">
        <w:tc>
          <w:tcPr>
            <w:tcW w:w="2000" w:type="dxa"/>
            <w:shd w:val="clear" w:color="auto" w:fill="ECF0F1"/>
            <w:tcMar>
              <w:top w:w="60" w:type="dxa"/>
              <w:left w:w="100" w:type="dxa"/>
              <w:bottom w:w="60" w:type="dxa"/>
              <w:right w:w="100" w:type="dxa"/>
            </w:tcMar>
          </w:tcPr>
          <w:p w14:paraId="3208DB01"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18C68D08" w14:textId="77777777" w:rsidR="00636291" w:rsidRDefault="00000000">
            <w:r>
              <w:rPr>
                <w:rFonts w:ascii="Calibri" w:eastAsia="Calibri" w:hAnsi="Calibri" w:cs="Calibri"/>
                <w:color w:val="1A1A2E"/>
                <w:sz w:val="18"/>
                <w:szCs w:val="18"/>
              </w:rPr>
              <w:t>backend/app/services/music_recommender.py</w:t>
            </w:r>
          </w:p>
        </w:tc>
      </w:tr>
      <w:tr w:rsidR="00636291" w14:paraId="5E54BE73" w14:textId="77777777">
        <w:tc>
          <w:tcPr>
            <w:tcW w:w="2000" w:type="dxa"/>
            <w:shd w:val="clear" w:color="auto" w:fill="ECF0F1"/>
            <w:tcMar>
              <w:top w:w="60" w:type="dxa"/>
              <w:left w:w="100" w:type="dxa"/>
              <w:bottom w:w="60" w:type="dxa"/>
              <w:right w:w="100" w:type="dxa"/>
            </w:tcMar>
          </w:tcPr>
          <w:p w14:paraId="3F4661E0"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0A2591BD" w14:textId="77777777" w:rsidR="00636291" w:rsidRDefault="00000000">
            <w:r>
              <w:rPr>
                <w:rFonts w:ascii="Calibri" w:eastAsia="Calibri" w:hAnsi="Calibri" w:cs="Calibri"/>
                <w:color w:val="1A1A2E"/>
                <w:sz w:val="18"/>
                <w:szCs w:val="18"/>
              </w:rPr>
              <w:t>Blocked on Step 9 (DB schema) and soul score views being deployed. The v_user_dashboard_soul_score view must exist before this function can query it.</w:t>
            </w:r>
          </w:p>
        </w:tc>
      </w:tr>
    </w:tbl>
    <w:p w14:paraId="741B23DB" w14:textId="77777777" w:rsidR="00636291" w:rsidRDefault="00636291">
      <w:pPr>
        <w:spacing w:after="200"/>
      </w:pPr>
    </w:p>
    <w:p w14:paraId="503B7FD8" w14:textId="77777777" w:rsidR="00636291" w:rsidRDefault="00000000">
      <w:pPr>
        <w:pStyle w:val="Heading3"/>
        <w:spacing w:before="300" w:after="100"/>
      </w:pPr>
      <w:r>
        <w:rPr>
          <w:rFonts w:ascii="Calibri" w:eastAsia="Calibri" w:hAnsi="Calibri" w:cs="Calibri"/>
          <w:b/>
          <w:bCs/>
          <w:color w:val="C0392B"/>
          <w:sz w:val="22"/>
          <w:szCs w:val="22"/>
        </w:rPr>
        <w:t xml:space="preserve">Step 21: </w:t>
      </w:r>
      <w:r>
        <w:rPr>
          <w:rFonts w:ascii="Calibri" w:eastAsia="Calibri" w:hAnsi="Calibri" w:cs="Calibri"/>
          <w:b/>
          <w:bCs/>
          <w:color w:val="1A1A2E"/>
          <w:sz w:val="22"/>
          <w:szCs w:val="22"/>
        </w:rPr>
        <w:t>Update Music Handler to Use Recommender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3E6EF748" w14:textId="77777777">
        <w:tc>
          <w:tcPr>
            <w:tcW w:w="2000" w:type="dxa"/>
            <w:shd w:val="clear" w:color="auto" w:fill="ECF0F1"/>
            <w:tcMar>
              <w:top w:w="60" w:type="dxa"/>
              <w:left w:w="100" w:type="dxa"/>
              <w:bottom w:w="60" w:type="dxa"/>
              <w:right w:w="100" w:type="dxa"/>
            </w:tcMar>
          </w:tcPr>
          <w:p w14:paraId="15A461E8"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5E4CABFD" w14:textId="77777777" w:rsidR="00636291" w:rsidRDefault="00000000">
            <w:r>
              <w:rPr>
                <w:rFonts w:ascii="Calibri" w:eastAsia="Calibri" w:hAnsi="Calibri" w:cs="Calibri"/>
                <w:color w:val="1A1A2E"/>
                <w:sz w:val="18"/>
                <w:szCs w:val="18"/>
              </w:rPr>
              <w:t>21 of 26</w:t>
            </w:r>
          </w:p>
        </w:tc>
      </w:tr>
      <w:tr w:rsidR="00636291" w14:paraId="1B6B80E9" w14:textId="77777777">
        <w:tc>
          <w:tcPr>
            <w:tcW w:w="2000" w:type="dxa"/>
            <w:shd w:val="clear" w:color="auto" w:fill="ECF0F1"/>
            <w:tcMar>
              <w:top w:w="60" w:type="dxa"/>
              <w:left w:w="100" w:type="dxa"/>
              <w:bottom w:w="60" w:type="dxa"/>
              <w:right w:w="100" w:type="dxa"/>
            </w:tcMar>
          </w:tcPr>
          <w:p w14:paraId="42114DFD"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2CE9ABAB" w14:textId="77777777" w:rsidR="00636291" w:rsidRDefault="00000000">
            <w:r>
              <w:rPr>
                <w:rFonts w:ascii="Calibri" w:eastAsia="Calibri" w:hAnsi="Calibri" w:cs="Calibri"/>
                <w:color w:val="1A1A2E"/>
                <w:sz w:val="18"/>
                <w:szCs w:val="18"/>
              </w:rPr>
              <w:t>PENDING</w:t>
            </w:r>
          </w:p>
        </w:tc>
      </w:tr>
      <w:tr w:rsidR="00636291" w14:paraId="66D8D751" w14:textId="77777777">
        <w:tc>
          <w:tcPr>
            <w:tcW w:w="2000" w:type="dxa"/>
            <w:shd w:val="clear" w:color="auto" w:fill="ECF0F1"/>
            <w:tcMar>
              <w:top w:w="60" w:type="dxa"/>
              <w:left w:w="100" w:type="dxa"/>
              <w:bottom w:w="60" w:type="dxa"/>
              <w:right w:w="100" w:type="dxa"/>
            </w:tcMar>
          </w:tcPr>
          <w:p w14:paraId="063D308E"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747C7D1E" w14:textId="77777777" w:rsidR="00636291" w:rsidRDefault="00000000">
            <w:r>
              <w:rPr>
                <w:rFonts w:ascii="Calibri" w:eastAsia="Calibri" w:hAnsi="Calibri" w:cs="Calibri"/>
                <w:color w:val="1A1A2E"/>
                <w:sz w:val="18"/>
                <w:szCs w:val="18"/>
              </w:rPr>
              <w:t>Update backend/app/services/functions/music.py. The updated handle_get_music_recommendation now: (1) calls build_music_recommendation_context() for preferences + soul score, (2) calls recommend_tracks() for 2–3 query strings with rationale, (3) calls verify_and_fetch_track() for each query string, (4) upserts verified tracks into music_track table, (5) writes music_recommendation rows with rank, rationale, and recommendation_context, (6) returns list of {title, url, thumbnail, duration, artist, rationale} as FunctionResponse to Gemini Live.</w:t>
            </w:r>
          </w:p>
        </w:tc>
      </w:tr>
      <w:tr w:rsidR="00636291" w14:paraId="5EAC5094" w14:textId="77777777">
        <w:tc>
          <w:tcPr>
            <w:tcW w:w="2000" w:type="dxa"/>
            <w:shd w:val="clear" w:color="auto" w:fill="ECF0F1"/>
            <w:tcMar>
              <w:top w:w="60" w:type="dxa"/>
              <w:left w:w="100" w:type="dxa"/>
              <w:bottom w:w="60" w:type="dxa"/>
              <w:right w:w="100" w:type="dxa"/>
            </w:tcMar>
          </w:tcPr>
          <w:p w14:paraId="27C91C2A"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694A33A6" w14:textId="77777777" w:rsidR="00636291" w:rsidRDefault="00000000">
            <w:r>
              <w:rPr>
                <w:rFonts w:ascii="Calibri" w:eastAsia="Calibri" w:hAnsi="Calibri" w:cs="Calibri"/>
                <w:color w:val="1A1A2E"/>
                <w:sz w:val="18"/>
                <w:szCs w:val="18"/>
              </w:rPr>
              <w:t>This upgrades the music function from a simple search to a full pipeline: personalised query generation → track verification → DB persistence → structured response. The rationale in each result is what Syan actually says to the user ('I chose this because it has a slow BPM which can help with the anxiety you mentioned'). Persisting recommendations in the DB enables reaction tracking and future preference learning.</w:t>
            </w:r>
          </w:p>
        </w:tc>
      </w:tr>
      <w:tr w:rsidR="00636291" w14:paraId="5756F317" w14:textId="77777777">
        <w:tc>
          <w:tcPr>
            <w:tcW w:w="2000" w:type="dxa"/>
            <w:shd w:val="clear" w:color="auto" w:fill="ECF0F1"/>
            <w:tcMar>
              <w:top w:w="60" w:type="dxa"/>
              <w:left w:w="100" w:type="dxa"/>
              <w:bottom w:w="60" w:type="dxa"/>
              <w:right w:w="100" w:type="dxa"/>
            </w:tcMar>
          </w:tcPr>
          <w:p w14:paraId="139C1F7A"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67703966" w14:textId="77777777" w:rsidR="00636291" w:rsidRDefault="00000000">
            <w:r>
              <w:rPr>
                <w:rFonts w:ascii="Calibri" w:eastAsia="Calibri" w:hAnsi="Calibri" w:cs="Calibri"/>
                <w:color w:val="1A1A2E"/>
                <w:sz w:val="18"/>
                <w:szCs w:val="18"/>
              </w:rPr>
              <w:t>End-to-end: call handler with mood_hint='anxious' and a seeded user → returns 2–3 verified YouTube tracks with titles, URLs, and rationale. music_recommendation rows written to DB.</w:t>
            </w:r>
          </w:p>
        </w:tc>
      </w:tr>
      <w:tr w:rsidR="00636291" w14:paraId="3E7F14AD" w14:textId="77777777">
        <w:tc>
          <w:tcPr>
            <w:tcW w:w="2000" w:type="dxa"/>
            <w:shd w:val="clear" w:color="auto" w:fill="ECF0F1"/>
            <w:tcMar>
              <w:top w:w="60" w:type="dxa"/>
              <w:left w:w="100" w:type="dxa"/>
              <w:bottom w:w="60" w:type="dxa"/>
              <w:right w:w="100" w:type="dxa"/>
            </w:tcMar>
          </w:tcPr>
          <w:p w14:paraId="3DB8AEEB"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711B46FC" w14:textId="77777777" w:rsidR="00636291" w:rsidRDefault="00000000">
            <w:r>
              <w:rPr>
                <w:rFonts w:ascii="Calibri" w:eastAsia="Calibri" w:hAnsi="Calibri" w:cs="Calibri"/>
                <w:color w:val="1A1A2E"/>
                <w:sz w:val="18"/>
                <w:szCs w:val="18"/>
              </w:rPr>
              <w:t>backend/app/services/functions/music.py</w:t>
            </w:r>
          </w:p>
        </w:tc>
      </w:tr>
      <w:tr w:rsidR="00636291" w14:paraId="5D640F91" w14:textId="77777777">
        <w:tc>
          <w:tcPr>
            <w:tcW w:w="2000" w:type="dxa"/>
            <w:shd w:val="clear" w:color="auto" w:fill="ECF0F1"/>
            <w:tcMar>
              <w:top w:w="60" w:type="dxa"/>
              <w:left w:w="100" w:type="dxa"/>
              <w:bottom w:w="60" w:type="dxa"/>
              <w:right w:w="100" w:type="dxa"/>
            </w:tcMar>
          </w:tcPr>
          <w:p w14:paraId="2C4916AD"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0AF7BEEC" w14:textId="77777777" w:rsidR="00636291" w:rsidRDefault="00000000">
            <w:r>
              <w:rPr>
                <w:rFonts w:ascii="Calibri" w:eastAsia="Calibri" w:hAnsi="Calibri" w:cs="Calibri"/>
                <w:color w:val="1A1A2E"/>
                <w:sz w:val="18"/>
                <w:szCs w:val="18"/>
              </w:rPr>
              <w:t>This step depends on the music_track and music_recommendation tables existing in the schema (from Step 9 or a dedicated migration). Confirm these tables are defined before building.</w:t>
            </w:r>
          </w:p>
        </w:tc>
      </w:tr>
    </w:tbl>
    <w:p w14:paraId="62B6117A" w14:textId="77777777" w:rsidR="00636291" w:rsidRDefault="00636291">
      <w:pPr>
        <w:spacing w:after="200"/>
      </w:pPr>
    </w:p>
    <w:p w14:paraId="7DC9736C" w14:textId="77777777" w:rsidR="00636291" w:rsidRDefault="00000000">
      <w:r>
        <w:br w:type="page"/>
      </w:r>
    </w:p>
    <w:p w14:paraId="345DEAF9" w14:textId="77777777" w:rsidR="00636291" w:rsidRDefault="00000000">
      <w:pPr>
        <w:pStyle w:val="Heading1"/>
        <w:spacing w:after="120"/>
      </w:pPr>
      <w:r>
        <w:rPr>
          <w:rFonts w:ascii="Calibri" w:eastAsia="Calibri" w:hAnsi="Calibri" w:cs="Calibri"/>
          <w:b/>
          <w:bCs/>
          <w:color w:val="C0392B"/>
        </w:rPr>
        <w:t>Phase 8 — Transcript Segment Storage</w:t>
      </w:r>
    </w:p>
    <w:p w14:paraId="120C2C4D" w14:textId="77777777" w:rsidR="00636291" w:rsidRDefault="00000000">
      <w:pPr>
        <w:spacing w:after="240"/>
      </w:pPr>
      <w:r>
        <w:rPr>
          <w:rFonts w:ascii="Calibri" w:eastAsia="Calibri" w:hAnsi="Calibri" w:cs="Calibri"/>
          <w:i/>
          <w:iCs/>
          <w:color w:val="2C3E50"/>
          <w:sz w:val="19"/>
          <w:szCs w:val="19"/>
        </w:rPr>
        <w:t>Step 22 | Status: PENDING (depends on audio relay)</w:t>
      </w:r>
    </w:p>
    <w:p w14:paraId="780C3147" w14:textId="77777777" w:rsidR="00636291" w:rsidRDefault="00000000">
      <w:pPr>
        <w:pStyle w:val="Heading3"/>
        <w:spacing w:before="300" w:after="100"/>
      </w:pPr>
      <w:r>
        <w:rPr>
          <w:rFonts w:ascii="Calibri" w:eastAsia="Calibri" w:hAnsi="Calibri" w:cs="Calibri"/>
          <w:b/>
          <w:bCs/>
          <w:color w:val="C0392B"/>
          <w:sz w:val="22"/>
          <w:szCs w:val="22"/>
        </w:rPr>
        <w:t xml:space="preserve">Step 22: </w:t>
      </w:r>
      <w:r>
        <w:rPr>
          <w:rFonts w:ascii="Calibri" w:eastAsia="Calibri" w:hAnsi="Calibri" w:cs="Calibri"/>
          <w:b/>
          <w:bCs/>
          <w:color w:val="1A1A2E"/>
          <w:sz w:val="22"/>
          <w:szCs w:val="22"/>
        </w:rPr>
        <w:t>Transcript Writer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1199EC9E" w14:textId="77777777">
        <w:tc>
          <w:tcPr>
            <w:tcW w:w="2000" w:type="dxa"/>
            <w:shd w:val="clear" w:color="auto" w:fill="ECF0F1"/>
            <w:tcMar>
              <w:top w:w="60" w:type="dxa"/>
              <w:left w:w="100" w:type="dxa"/>
              <w:bottom w:w="60" w:type="dxa"/>
              <w:right w:w="100" w:type="dxa"/>
            </w:tcMar>
          </w:tcPr>
          <w:p w14:paraId="06CB708D"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45A97929" w14:textId="77777777" w:rsidR="00636291" w:rsidRDefault="00000000">
            <w:r>
              <w:rPr>
                <w:rFonts w:ascii="Calibri" w:eastAsia="Calibri" w:hAnsi="Calibri" w:cs="Calibri"/>
                <w:color w:val="1A1A2E"/>
                <w:sz w:val="18"/>
                <w:szCs w:val="18"/>
              </w:rPr>
              <w:t>22 of 26</w:t>
            </w:r>
          </w:p>
        </w:tc>
      </w:tr>
      <w:tr w:rsidR="00636291" w14:paraId="6F3C1B02" w14:textId="77777777">
        <w:tc>
          <w:tcPr>
            <w:tcW w:w="2000" w:type="dxa"/>
            <w:shd w:val="clear" w:color="auto" w:fill="ECF0F1"/>
            <w:tcMar>
              <w:top w:w="60" w:type="dxa"/>
              <w:left w:w="100" w:type="dxa"/>
              <w:bottom w:w="60" w:type="dxa"/>
              <w:right w:w="100" w:type="dxa"/>
            </w:tcMar>
          </w:tcPr>
          <w:p w14:paraId="59173141"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69C96BDE" w14:textId="77777777" w:rsidR="00636291" w:rsidRDefault="00000000">
            <w:r>
              <w:rPr>
                <w:rFonts w:ascii="Calibri" w:eastAsia="Calibri" w:hAnsi="Calibri" w:cs="Calibri"/>
                <w:color w:val="1A1A2E"/>
                <w:sz w:val="18"/>
                <w:szCs w:val="18"/>
              </w:rPr>
              <w:t>PENDING</w:t>
            </w:r>
          </w:p>
        </w:tc>
      </w:tr>
      <w:tr w:rsidR="00636291" w14:paraId="3DDD4702" w14:textId="77777777">
        <w:tc>
          <w:tcPr>
            <w:tcW w:w="2000" w:type="dxa"/>
            <w:shd w:val="clear" w:color="auto" w:fill="ECF0F1"/>
            <w:tcMar>
              <w:top w:w="60" w:type="dxa"/>
              <w:left w:w="100" w:type="dxa"/>
              <w:bottom w:w="60" w:type="dxa"/>
              <w:right w:w="100" w:type="dxa"/>
            </w:tcMar>
          </w:tcPr>
          <w:p w14:paraId="6FE50320"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3FB5D5F1" w14:textId="6C8D7205" w:rsidR="00636291" w:rsidRDefault="00000000">
            <w:r>
              <w:rPr>
                <w:rFonts w:ascii="Calibri" w:eastAsia="Calibri" w:hAnsi="Calibri" w:cs="Calibri"/>
                <w:color w:val="1A1A2E"/>
                <w:sz w:val="18"/>
                <w:szCs w:val="18"/>
              </w:rPr>
              <w:t xml:space="preserve">Create backend/app/services/transcript_writer.py. Implement write_transcript_segment(session_id, conversation_id, turn_id, segment_index, speaker, text, started_at, ended_at, pool) → None. Inserts a row into </w:t>
            </w:r>
            <w:r w:rsidR="00A63A5E">
              <w:rPr>
                <w:rFonts w:ascii="Calibri" w:eastAsia="Calibri" w:hAnsi="Calibri" w:cs="Calibri"/>
                <w:color w:val="1A1A2E"/>
                <w:sz w:val="18"/>
                <w:szCs w:val="18"/>
              </w:rPr>
              <w:t>RedDust</w:t>
            </w:r>
            <w:r>
              <w:rPr>
                <w:rFonts w:ascii="Calibri" w:eastAsia="Calibri" w:hAnsi="Calibri" w:cs="Calibri"/>
                <w:color w:val="1A1A2E"/>
                <w:sz w:val="18"/>
                <w:szCs w:val="18"/>
              </w:rPr>
              <w:t>.transcript_segment. This is called from the audio relay loop (Anirban's code) each time an outputTranscription segment arrives from Gemini Live. Fire-and-forget via asyncio.create_task. For user-speaker segments, also fire-and-forget: asyncio.create_task(extract_preferences_from_turn(...)).</w:t>
            </w:r>
          </w:p>
        </w:tc>
      </w:tr>
      <w:tr w:rsidR="00636291" w14:paraId="05D16697" w14:textId="77777777">
        <w:tc>
          <w:tcPr>
            <w:tcW w:w="2000" w:type="dxa"/>
            <w:shd w:val="clear" w:color="auto" w:fill="ECF0F1"/>
            <w:tcMar>
              <w:top w:w="60" w:type="dxa"/>
              <w:left w:w="100" w:type="dxa"/>
              <w:bottom w:w="60" w:type="dxa"/>
              <w:right w:w="100" w:type="dxa"/>
            </w:tcMar>
          </w:tcPr>
          <w:p w14:paraId="6CF9E400"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49ACD0C1" w14:textId="77777777" w:rsidR="00636291" w:rsidRDefault="00000000">
            <w:r>
              <w:rPr>
                <w:rFonts w:ascii="Calibri" w:eastAsia="Calibri" w:hAnsi="Calibri" w:cs="Calibri"/>
                <w:color w:val="1A1A2E"/>
                <w:sz w:val="18"/>
                <w:szCs w:val="18"/>
              </w:rPr>
              <w:t>Every downstream intelligence feature — preference extraction, soul scoring, session summaries, batch extraction — depends on the transcript being persisted. Without this writer, all conversation content is lost when the session ends. The fire-and-forget pattern keeps the audio relay loop latency-free — storing a transcript segment must never delay the voice stream.</w:t>
            </w:r>
          </w:p>
        </w:tc>
      </w:tr>
      <w:tr w:rsidR="00636291" w14:paraId="22B41662" w14:textId="77777777">
        <w:tc>
          <w:tcPr>
            <w:tcW w:w="2000" w:type="dxa"/>
            <w:shd w:val="clear" w:color="auto" w:fill="ECF0F1"/>
            <w:tcMar>
              <w:top w:w="60" w:type="dxa"/>
              <w:left w:w="100" w:type="dxa"/>
              <w:bottom w:w="60" w:type="dxa"/>
              <w:right w:w="100" w:type="dxa"/>
            </w:tcMar>
          </w:tcPr>
          <w:p w14:paraId="4D59669A"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79C2012D" w14:textId="2B8084B5" w:rsidR="00636291" w:rsidRDefault="00000000">
            <w:r>
              <w:rPr>
                <w:rFonts w:ascii="Calibri" w:eastAsia="Calibri" w:hAnsi="Calibri" w:cs="Calibri"/>
                <w:color w:val="1A1A2E"/>
                <w:sz w:val="18"/>
                <w:szCs w:val="18"/>
              </w:rPr>
              <w:t xml:space="preserve">After a test session: SELECT count(*) FROM </w:t>
            </w:r>
            <w:r w:rsidR="00A63A5E">
              <w:rPr>
                <w:rFonts w:ascii="Calibri" w:eastAsia="Calibri" w:hAnsi="Calibri" w:cs="Calibri"/>
                <w:color w:val="1A1A2E"/>
                <w:sz w:val="18"/>
                <w:szCs w:val="18"/>
              </w:rPr>
              <w:t>RedDust</w:t>
            </w:r>
            <w:r>
              <w:rPr>
                <w:rFonts w:ascii="Calibri" w:eastAsia="Calibri" w:hAnsi="Calibri" w:cs="Calibri"/>
                <w:color w:val="1A1A2E"/>
                <w:sz w:val="18"/>
                <w:szCs w:val="18"/>
              </w:rPr>
              <w:t>.transcript_segment WHERE session_id=X → matches number of Gemini Live outputTranscription segments received.</w:t>
            </w:r>
          </w:p>
        </w:tc>
      </w:tr>
      <w:tr w:rsidR="00636291" w14:paraId="036A234C" w14:textId="77777777">
        <w:tc>
          <w:tcPr>
            <w:tcW w:w="2000" w:type="dxa"/>
            <w:shd w:val="clear" w:color="auto" w:fill="ECF0F1"/>
            <w:tcMar>
              <w:top w:w="60" w:type="dxa"/>
              <w:left w:w="100" w:type="dxa"/>
              <w:bottom w:w="60" w:type="dxa"/>
              <w:right w:w="100" w:type="dxa"/>
            </w:tcMar>
          </w:tcPr>
          <w:p w14:paraId="71CB6AF7"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23D37CDE" w14:textId="77777777" w:rsidR="00636291" w:rsidRDefault="00000000">
            <w:r>
              <w:rPr>
                <w:rFonts w:ascii="Calibri" w:eastAsia="Calibri" w:hAnsi="Calibri" w:cs="Calibri"/>
                <w:color w:val="1A1A2E"/>
                <w:sz w:val="18"/>
                <w:szCs w:val="18"/>
              </w:rPr>
              <w:t>backend/app/services/transcript_writer.py</w:t>
            </w:r>
          </w:p>
        </w:tc>
      </w:tr>
      <w:tr w:rsidR="00636291" w14:paraId="7CDAA493" w14:textId="77777777">
        <w:tc>
          <w:tcPr>
            <w:tcW w:w="2000" w:type="dxa"/>
            <w:shd w:val="clear" w:color="auto" w:fill="ECF0F1"/>
            <w:tcMar>
              <w:top w:w="60" w:type="dxa"/>
              <w:left w:w="100" w:type="dxa"/>
              <w:bottom w:w="60" w:type="dxa"/>
              <w:right w:w="100" w:type="dxa"/>
            </w:tcMar>
          </w:tcPr>
          <w:p w14:paraId="19D8DB80"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2F697C84" w14:textId="77777777" w:rsidR="00636291" w:rsidRDefault="00000000">
            <w:r>
              <w:rPr>
                <w:rFonts w:ascii="Calibri" w:eastAsia="Calibri" w:hAnsi="Calibri" w:cs="Calibri"/>
                <w:color w:val="1A1A2E"/>
                <w:sz w:val="18"/>
                <w:szCs w:val="18"/>
              </w:rPr>
              <w:t>speaker must be either 'user' or 'syan' — no other values. segment_index must be monotonically increasing per session. This module is complete on your side; it only needs to be integrated once Anirban wires it into the audio relay loop.</w:t>
            </w:r>
          </w:p>
        </w:tc>
      </w:tr>
    </w:tbl>
    <w:p w14:paraId="6AE88653" w14:textId="77777777" w:rsidR="00636291" w:rsidRDefault="00636291">
      <w:pPr>
        <w:spacing w:after="200"/>
      </w:pPr>
    </w:p>
    <w:p w14:paraId="7575FFC8" w14:textId="77777777" w:rsidR="00636291" w:rsidRDefault="00000000">
      <w:r>
        <w:br w:type="page"/>
      </w:r>
    </w:p>
    <w:p w14:paraId="4AE28F92" w14:textId="77777777" w:rsidR="00636291" w:rsidRDefault="00000000">
      <w:pPr>
        <w:pStyle w:val="Heading1"/>
        <w:spacing w:after="120"/>
      </w:pPr>
      <w:r>
        <w:rPr>
          <w:rFonts w:ascii="Calibri" w:eastAsia="Calibri" w:hAnsi="Calibri" w:cs="Calibri"/>
          <w:b/>
          <w:bCs/>
          <w:color w:val="C0392B"/>
        </w:rPr>
        <w:t>Phase 9 — Soul Score &amp; Wellbeing</w:t>
      </w:r>
    </w:p>
    <w:p w14:paraId="70AAADE0" w14:textId="77777777" w:rsidR="00636291" w:rsidRDefault="00000000">
      <w:pPr>
        <w:spacing w:after="240"/>
      </w:pPr>
      <w:r>
        <w:rPr>
          <w:rFonts w:ascii="Calibri" w:eastAsia="Calibri" w:hAnsi="Calibri" w:cs="Calibri"/>
          <w:i/>
          <w:iCs/>
          <w:color w:val="2C3E50"/>
          <w:sz w:val="19"/>
          <w:szCs w:val="19"/>
        </w:rPr>
        <w:t>Steps 23–24 | Status: PENDING</w:t>
      </w:r>
    </w:p>
    <w:p w14:paraId="5EDD6269" w14:textId="77777777" w:rsidR="00636291" w:rsidRDefault="00000000">
      <w:pPr>
        <w:pStyle w:val="Heading3"/>
        <w:spacing w:before="300" w:after="100"/>
      </w:pPr>
      <w:r>
        <w:rPr>
          <w:rFonts w:ascii="Calibri" w:eastAsia="Calibri" w:hAnsi="Calibri" w:cs="Calibri"/>
          <w:b/>
          <w:bCs/>
          <w:color w:val="C0392B"/>
          <w:sz w:val="22"/>
          <w:szCs w:val="22"/>
        </w:rPr>
        <w:t xml:space="preserve">Step 23: </w:t>
      </w:r>
      <w:r>
        <w:rPr>
          <w:rFonts w:ascii="Calibri" w:eastAsia="Calibri" w:hAnsi="Calibri" w:cs="Calibri"/>
          <w:b/>
          <w:bCs/>
          <w:color w:val="1A1A2E"/>
          <w:sz w:val="22"/>
          <w:szCs w:val="22"/>
        </w:rPr>
        <w:t>Conversation Dimension Scorer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68CE9E51" w14:textId="77777777">
        <w:tc>
          <w:tcPr>
            <w:tcW w:w="2000" w:type="dxa"/>
            <w:shd w:val="clear" w:color="auto" w:fill="ECF0F1"/>
            <w:tcMar>
              <w:top w:w="60" w:type="dxa"/>
              <w:left w:w="100" w:type="dxa"/>
              <w:bottom w:w="60" w:type="dxa"/>
              <w:right w:w="100" w:type="dxa"/>
            </w:tcMar>
          </w:tcPr>
          <w:p w14:paraId="6E152FAE"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3DD328BD" w14:textId="77777777" w:rsidR="00636291" w:rsidRDefault="00000000">
            <w:r>
              <w:rPr>
                <w:rFonts w:ascii="Calibri" w:eastAsia="Calibri" w:hAnsi="Calibri" w:cs="Calibri"/>
                <w:color w:val="1A1A2E"/>
                <w:sz w:val="18"/>
                <w:szCs w:val="18"/>
              </w:rPr>
              <w:t>23 of 26</w:t>
            </w:r>
          </w:p>
        </w:tc>
      </w:tr>
      <w:tr w:rsidR="00636291" w14:paraId="547E0615" w14:textId="77777777">
        <w:tc>
          <w:tcPr>
            <w:tcW w:w="2000" w:type="dxa"/>
            <w:shd w:val="clear" w:color="auto" w:fill="ECF0F1"/>
            <w:tcMar>
              <w:top w:w="60" w:type="dxa"/>
              <w:left w:w="100" w:type="dxa"/>
              <w:bottom w:w="60" w:type="dxa"/>
              <w:right w:w="100" w:type="dxa"/>
            </w:tcMar>
          </w:tcPr>
          <w:p w14:paraId="599C8A73"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657855BC" w14:textId="77777777" w:rsidR="00636291" w:rsidRDefault="00000000">
            <w:r>
              <w:rPr>
                <w:rFonts w:ascii="Calibri" w:eastAsia="Calibri" w:hAnsi="Calibri" w:cs="Calibri"/>
                <w:color w:val="1A1A2E"/>
                <w:sz w:val="18"/>
                <w:szCs w:val="18"/>
              </w:rPr>
              <w:t>PENDING</w:t>
            </w:r>
          </w:p>
        </w:tc>
      </w:tr>
      <w:tr w:rsidR="00636291" w14:paraId="512C7B07" w14:textId="77777777">
        <w:tc>
          <w:tcPr>
            <w:tcW w:w="2000" w:type="dxa"/>
            <w:shd w:val="clear" w:color="auto" w:fill="ECF0F1"/>
            <w:tcMar>
              <w:top w:w="60" w:type="dxa"/>
              <w:left w:w="100" w:type="dxa"/>
              <w:bottom w:w="60" w:type="dxa"/>
              <w:right w:w="100" w:type="dxa"/>
            </w:tcMar>
          </w:tcPr>
          <w:p w14:paraId="01BC25FB"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2A09B333" w14:textId="77777777" w:rsidR="00636291" w:rsidRDefault="00000000">
            <w:r>
              <w:rPr>
                <w:rFonts w:ascii="Calibri" w:eastAsia="Calibri" w:hAnsi="Calibri" w:cs="Calibri"/>
                <w:color w:val="1A1A2E"/>
                <w:sz w:val="18"/>
                <w:szCs w:val="18"/>
              </w:rPr>
              <w:t>Create backend/app/services/dimension_scorer.py. Implement score_conversation_dimensions(conversation_id, session_id, user_id, pool) → None. Fetches all transcript_segment rows for the conversation. Calls Gemini Flash with the full transcript and descriptions of the 32 wellbeing dimensions. Prompt: score each relevant dimension 0–100 with confidence and a one-line rationale. Returns JSON. Writes to conversation_dimension_score table (upsert). For high-confidence signals (confidence &gt;= 0.75), also writes wellbeing_signal rows. Called at conversation end.</w:t>
            </w:r>
          </w:p>
        </w:tc>
      </w:tr>
      <w:tr w:rsidR="00636291" w14:paraId="000506E4" w14:textId="77777777">
        <w:tc>
          <w:tcPr>
            <w:tcW w:w="2000" w:type="dxa"/>
            <w:shd w:val="clear" w:color="auto" w:fill="ECF0F1"/>
            <w:tcMar>
              <w:top w:w="60" w:type="dxa"/>
              <w:left w:w="100" w:type="dxa"/>
              <w:bottom w:w="60" w:type="dxa"/>
              <w:right w:w="100" w:type="dxa"/>
            </w:tcMar>
          </w:tcPr>
          <w:p w14:paraId="3278A1AC"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58DF0D10" w14:textId="6CEC5289" w:rsidR="00636291" w:rsidRDefault="00000000">
            <w:r>
              <w:rPr>
                <w:rFonts w:ascii="Calibri" w:eastAsia="Calibri" w:hAnsi="Calibri" w:cs="Calibri"/>
                <w:color w:val="1A1A2E"/>
                <w:sz w:val="18"/>
                <w:szCs w:val="18"/>
              </w:rPr>
              <w:t xml:space="preserve">The soul score is </w:t>
            </w:r>
            <w:r w:rsidR="00A63A5E">
              <w:rPr>
                <w:rFonts w:ascii="Calibri" w:eastAsia="Calibri" w:hAnsi="Calibri" w:cs="Calibri"/>
                <w:color w:val="1A1A2E"/>
                <w:sz w:val="18"/>
                <w:szCs w:val="18"/>
              </w:rPr>
              <w:t>RedDust</w:t>
            </w:r>
            <w:r>
              <w:rPr>
                <w:rFonts w:ascii="Calibri" w:eastAsia="Calibri" w:hAnsi="Calibri" w:cs="Calibri"/>
                <w:color w:val="1A1A2E"/>
                <w:sz w:val="18"/>
                <w:szCs w:val="18"/>
              </w:rPr>
              <w:t>'s flagship feature — a holistic wellbeing metric built from 32 dimensions (Calmness, Resilience, Connection, etc.). Scoring individual conversations is the data collection step. Without per-conversation scores, there is nothing to aggregate into a session score or track over time. The 32-dimension approach means each conversation produces rich, nuanced data that reveals patterns the user may not be consciously aware of.</w:t>
            </w:r>
          </w:p>
        </w:tc>
      </w:tr>
      <w:tr w:rsidR="00636291" w14:paraId="70D1233F" w14:textId="77777777">
        <w:tc>
          <w:tcPr>
            <w:tcW w:w="2000" w:type="dxa"/>
            <w:shd w:val="clear" w:color="auto" w:fill="ECF0F1"/>
            <w:tcMar>
              <w:top w:w="60" w:type="dxa"/>
              <w:left w:w="100" w:type="dxa"/>
              <w:bottom w:w="60" w:type="dxa"/>
              <w:right w:w="100" w:type="dxa"/>
            </w:tcMar>
          </w:tcPr>
          <w:p w14:paraId="5BE617C4"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252AAA39" w14:textId="77777777" w:rsidR="00636291" w:rsidRDefault="00000000">
            <w:r>
              <w:rPr>
                <w:rFonts w:ascii="Calibri" w:eastAsia="Calibri" w:hAnsi="Calibri" w:cs="Calibri"/>
                <w:color w:val="1A1A2E"/>
                <w:sz w:val="18"/>
                <w:szCs w:val="18"/>
              </w:rPr>
              <w:t>Test with a seeded transcript showing anxiety → conversation_dimension_score has Calmness score &lt; 50. wellbeing_signal has direction=-1 for Calmness. High-confidence signal written, low-confidence signal skipped.</w:t>
            </w:r>
          </w:p>
        </w:tc>
      </w:tr>
      <w:tr w:rsidR="00636291" w14:paraId="34AC5328" w14:textId="77777777">
        <w:tc>
          <w:tcPr>
            <w:tcW w:w="2000" w:type="dxa"/>
            <w:shd w:val="clear" w:color="auto" w:fill="ECF0F1"/>
            <w:tcMar>
              <w:top w:w="60" w:type="dxa"/>
              <w:left w:w="100" w:type="dxa"/>
              <w:bottom w:w="60" w:type="dxa"/>
              <w:right w:w="100" w:type="dxa"/>
            </w:tcMar>
          </w:tcPr>
          <w:p w14:paraId="22422039"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5DDAF9C1" w14:textId="77777777" w:rsidR="00636291" w:rsidRDefault="00000000">
            <w:r>
              <w:rPr>
                <w:rFonts w:ascii="Calibri" w:eastAsia="Calibri" w:hAnsi="Calibri" w:cs="Calibri"/>
                <w:color w:val="1A1A2E"/>
                <w:sz w:val="18"/>
                <w:szCs w:val="18"/>
              </w:rPr>
              <w:t>backend/app/services/dimension_scorer.py</w:t>
            </w:r>
          </w:p>
        </w:tc>
      </w:tr>
      <w:tr w:rsidR="00636291" w14:paraId="1BFE33DD" w14:textId="77777777">
        <w:tc>
          <w:tcPr>
            <w:tcW w:w="2000" w:type="dxa"/>
            <w:shd w:val="clear" w:color="auto" w:fill="ECF0F1"/>
            <w:tcMar>
              <w:top w:w="60" w:type="dxa"/>
              <w:left w:w="100" w:type="dxa"/>
              <w:bottom w:w="60" w:type="dxa"/>
              <w:right w:w="100" w:type="dxa"/>
            </w:tcMar>
          </w:tcPr>
          <w:p w14:paraId="51FEEA8A"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3B789523" w14:textId="77777777" w:rsidR="00636291" w:rsidRDefault="00000000">
            <w:r>
              <w:rPr>
                <w:rFonts w:ascii="Calibri" w:eastAsia="Calibri" w:hAnsi="Calibri" w:cs="Calibri"/>
                <w:color w:val="1A1A2E"/>
                <w:sz w:val="18"/>
                <w:szCs w:val="18"/>
              </w:rPr>
              <w:t>Blocked on soul score schema (conversation_dimension_score, wellbeing_signal tables) being deployed as part of Step 9 migrations. Confirm table names and column definitions with Rajanya before writing insert queries.</w:t>
            </w:r>
          </w:p>
        </w:tc>
      </w:tr>
    </w:tbl>
    <w:p w14:paraId="02185817" w14:textId="77777777" w:rsidR="00636291" w:rsidRDefault="00636291">
      <w:pPr>
        <w:spacing w:after="200"/>
      </w:pPr>
    </w:p>
    <w:p w14:paraId="7AF823AC" w14:textId="77777777" w:rsidR="00636291" w:rsidRDefault="00000000">
      <w:pPr>
        <w:pStyle w:val="Heading3"/>
        <w:spacing w:before="300" w:after="100"/>
      </w:pPr>
      <w:r>
        <w:rPr>
          <w:rFonts w:ascii="Calibri" w:eastAsia="Calibri" w:hAnsi="Calibri" w:cs="Calibri"/>
          <w:b/>
          <w:bCs/>
          <w:color w:val="C0392B"/>
          <w:sz w:val="22"/>
          <w:szCs w:val="22"/>
        </w:rPr>
        <w:t xml:space="preserve">Step 24: </w:t>
      </w:r>
      <w:r>
        <w:rPr>
          <w:rFonts w:ascii="Calibri" w:eastAsia="Calibri" w:hAnsi="Calibri" w:cs="Calibri"/>
          <w:b/>
          <w:bCs/>
          <w:color w:val="1A1A2E"/>
          <w:sz w:val="22"/>
          <w:szCs w:val="22"/>
        </w:rPr>
        <w:t>ARQ Job: Session Soul Score Computation</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2B9900BF" w14:textId="77777777">
        <w:tc>
          <w:tcPr>
            <w:tcW w:w="2000" w:type="dxa"/>
            <w:shd w:val="clear" w:color="auto" w:fill="ECF0F1"/>
            <w:tcMar>
              <w:top w:w="60" w:type="dxa"/>
              <w:left w:w="100" w:type="dxa"/>
              <w:bottom w:w="60" w:type="dxa"/>
              <w:right w:w="100" w:type="dxa"/>
            </w:tcMar>
          </w:tcPr>
          <w:p w14:paraId="1C7D7BF8"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150994AA" w14:textId="77777777" w:rsidR="00636291" w:rsidRDefault="00000000">
            <w:r>
              <w:rPr>
                <w:rFonts w:ascii="Calibri" w:eastAsia="Calibri" w:hAnsi="Calibri" w:cs="Calibri"/>
                <w:color w:val="1A1A2E"/>
                <w:sz w:val="18"/>
                <w:szCs w:val="18"/>
              </w:rPr>
              <w:t>24 of 26</w:t>
            </w:r>
          </w:p>
        </w:tc>
      </w:tr>
      <w:tr w:rsidR="00636291" w14:paraId="7BC9ABBE" w14:textId="77777777">
        <w:tc>
          <w:tcPr>
            <w:tcW w:w="2000" w:type="dxa"/>
            <w:shd w:val="clear" w:color="auto" w:fill="ECF0F1"/>
            <w:tcMar>
              <w:top w:w="60" w:type="dxa"/>
              <w:left w:w="100" w:type="dxa"/>
              <w:bottom w:w="60" w:type="dxa"/>
              <w:right w:w="100" w:type="dxa"/>
            </w:tcMar>
          </w:tcPr>
          <w:p w14:paraId="27BE61B3"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4DB6E05A" w14:textId="77777777" w:rsidR="00636291" w:rsidRDefault="00000000">
            <w:r>
              <w:rPr>
                <w:rFonts w:ascii="Calibri" w:eastAsia="Calibri" w:hAnsi="Calibri" w:cs="Calibri"/>
                <w:color w:val="1A1A2E"/>
                <w:sz w:val="18"/>
                <w:szCs w:val="18"/>
              </w:rPr>
              <w:t>PENDING</w:t>
            </w:r>
          </w:p>
        </w:tc>
      </w:tr>
      <w:tr w:rsidR="00636291" w14:paraId="5BBC76D2" w14:textId="77777777">
        <w:tc>
          <w:tcPr>
            <w:tcW w:w="2000" w:type="dxa"/>
            <w:shd w:val="clear" w:color="auto" w:fill="ECF0F1"/>
            <w:tcMar>
              <w:top w:w="60" w:type="dxa"/>
              <w:left w:w="100" w:type="dxa"/>
              <w:bottom w:w="60" w:type="dxa"/>
              <w:right w:w="100" w:type="dxa"/>
            </w:tcMar>
          </w:tcPr>
          <w:p w14:paraId="02CE8A12"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48937356" w14:textId="6059F648" w:rsidR="00636291" w:rsidRDefault="00000000">
            <w:r>
              <w:rPr>
                <w:rFonts w:ascii="Calibri" w:eastAsia="Calibri" w:hAnsi="Calibri" w:cs="Calibri"/>
                <w:color w:val="1A1A2E"/>
                <w:sz w:val="18"/>
                <w:szCs w:val="18"/>
              </w:rPr>
              <w:t xml:space="preserve">Update backend/app/worker.py. Add ARQ job: compute_session_soul_score(ctx, user_id: str, session_id: str). This job: (1) calls CALL </w:t>
            </w:r>
            <w:r w:rsidR="00A63A5E">
              <w:rPr>
                <w:rFonts w:ascii="Calibri" w:eastAsia="Calibri" w:hAnsi="Calibri" w:cs="Calibri"/>
                <w:color w:val="1A1A2E"/>
                <w:sz w:val="18"/>
                <w:szCs w:val="18"/>
              </w:rPr>
              <w:t>RedDust</w:t>
            </w:r>
            <w:r>
              <w:rPr>
                <w:rFonts w:ascii="Calibri" w:eastAsia="Calibri" w:hAnsi="Calibri" w:cs="Calibri"/>
                <w:color w:val="1A1A2E"/>
                <w:sz w:val="18"/>
                <w:szCs w:val="18"/>
              </w:rPr>
              <w:t xml:space="preserve">.refresh_session_dimension_scores(session_id) to aggregate conversation scores into a session score, (2) calls CALL </w:t>
            </w:r>
            <w:r w:rsidR="00A63A5E">
              <w:rPr>
                <w:rFonts w:ascii="Calibri" w:eastAsia="Calibri" w:hAnsi="Calibri" w:cs="Calibri"/>
                <w:color w:val="1A1A2E"/>
                <w:sz w:val="18"/>
                <w:szCs w:val="18"/>
              </w:rPr>
              <w:t>RedDust</w:t>
            </w:r>
            <w:r>
              <w:rPr>
                <w:rFonts w:ascii="Calibri" w:eastAsia="Calibri" w:hAnsi="Calibri" w:cs="Calibri"/>
                <w:color w:val="1A1A2E"/>
                <w:sz w:val="18"/>
                <w:szCs w:val="18"/>
              </w:rPr>
              <w:t>.refresh_soul_score_snapshot(user_id, session_id) to update the user's rolling soul score, (3) calls preference_batch_extractor.extract_preferences_from_session(session_id, user_id, pool) for end-of-session preference sweep. This job is enqueued at session end as a fire-and-forget ARQ task.</w:t>
            </w:r>
          </w:p>
        </w:tc>
      </w:tr>
      <w:tr w:rsidR="00636291" w14:paraId="3808C08E" w14:textId="77777777">
        <w:tc>
          <w:tcPr>
            <w:tcW w:w="2000" w:type="dxa"/>
            <w:shd w:val="clear" w:color="auto" w:fill="ECF0F1"/>
            <w:tcMar>
              <w:top w:w="60" w:type="dxa"/>
              <w:left w:w="100" w:type="dxa"/>
              <w:bottom w:w="60" w:type="dxa"/>
              <w:right w:w="100" w:type="dxa"/>
            </w:tcMar>
          </w:tcPr>
          <w:p w14:paraId="68273931"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43CA0403" w14:textId="77777777" w:rsidR="00636291" w:rsidRDefault="00000000">
            <w:r>
              <w:rPr>
                <w:rFonts w:ascii="Calibri" w:eastAsia="Calibri" w:hAnsi="Calibri" w:cs="Calibri"/>
                <w:color w:val="1A1A2E"/>
                <w:sz w:val="18"/>
                <w:szCs w:val="18"/>
              </w:rPr>
              <w:t>Soul score computation is deliberately moved off the hot path. At WebSocket disconnect, the server must respond quickly — it cannot spend 5–10 seconds running LLM calls. ARQ (backed by Redis) handles this asynchronously. The job runs after the session ends, ensuring the database is always up to date without delaying the disconnect flow. The stored procedures (refresh_session_dimension_scores, refresh_soul_score_snapshot) are part of Rajanya's DB work.</w:t>
            </w:r>
          </w:p>
        </w:tc>
      </w:tr>
      <w:tr w:rsidR="00636291" w14:paraId="60BF5F3C" w14:textId="77777777">
        <w:tc>
          <w:tcPr>
            <w:tcW w:w="2000" w:type="dxa"/>
            <w:shd w:val="clear" w:color="auto" w:fill="ECF0F1"/>
            <w:tcMar>
              <w:top w:w="60" w:type="dxa"/>
              <w:left w:w="100" w:type="dxa"/>
              <w:bottom w:w="60" w:type="dxa"/>
              <w:right w:w="100" w:type="dxa"/>
            </w:tcMar>
          </w:tcPr>
          <w:p w14:paraId="42CFDCC8"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3B55AC4A" w14:textId="77777777" w:rsidR="00636291" w:rsidRDefault="00000000">
            <w:r>
              <w:rPr>
                <w:rFonts w:ascii="Calibri" w:eastAsia="Calibri" w:hAnsi="Calibri" w:cs="Calibri"/>
                <w:color w:val="1A1A2E"/>
                <w:sz w:val="18"/>
                <w:szCs w:val="18"/>
              </w:rPr>
              <w:t>Enqueue job manually via ARQ CLI → job runs → session_dimension_score rows populated → user_soul_score_snapshot updated → v_user_dashboard_soul_score returns correct scores.</w:t>
            </w:r>
          </w:p>
        </w:tc>
      </w:tr>
      <w:tr w:rsidR="00636291" w14:paraId="3DAD7EB7" w14:textId="77777777">
        <w:tc>
          <w:tcPr>
            <w:tcW w:w="2000" w:type="dxa"/>
            <w:shd w:val="clear" w:color="auto" w:fill="ECF0F1"/>
            <w:tcMar>
              <w:top w:w="60" w:type="dxa"/>
              <w:left w:w="100" w:type="dxa"/>
              <w:bottom w:w="60" w:type="dxa"/>
              <w:right w:w="100" w:type="dxa"/>
            </w:tcMar>
          </w:tcPr>
          <w:p w14:paraId="28B55E29"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50EA0ACF" w14:textId="77777777" w:rsidR="00636291" w:rsidRDefault="00000000">
            <w:r>
              <w:rPr>
                <w:rFonts w:ascii="Calibri" w:eastAsia="Calibri" w:hAnsi="Calibri" w:cs="Calibri"/>
                <w:color w:val="1A1A2E"/>
                <w:sz w:val="18"/>
                <w:szCs w:val="18"/>
              </w:rPr>
              <w:t>backend/app/worker.py</w:t>
            </w:r>
          </w:p>
        </w:tc>
      </w:tr>
      <w:tr w:rsidR="00636291" w14:paraId="0460DA83" w14:textId="77777777">
        <w:tc>
          <w:tcPr>
            <w:tcW w:w="2000" w:type="dxa"/>
            <w:shd w:val="clear" w:color="auto" w:fill="ECF0F1"/>
            <w:tcMar>
              <w:top w:w="60" w:type="dxa"/>
              <w:left w:w="100" w:type="dxa"/>
              <w:bottom w:w="60" w:type="dxa"/>
              <w:right w:w="100" w:type="dxa"/>
            </w:tcMar>
          </w:tcPr>
          <w:p w14:paraId="43E31250"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79426D1D" w14:textId="77777777" w:rsidR="00636291" w:rsidRDefault="00000000">
            <w:r>
              <w:rPr>
                <w:rFonts w:ascii="Calibri" w:eastAsia="Calibri" w:hAnsi="Calibri" w:cs="Calibri"/>
                <w:color w:val="1A1A2E"/>
                <w:sz w:val="18"/>
                <w:szCs w:val="18"/>
              </w:rPr>
              <w:t>Blocked on: stored procedures being defined in the DB schema (Step 9), and Redis being available for ARQ. For local development, run Redis via Docker: docker run -d -p 6379:6379 redis.</w:t>
            </w:r>
          </w:p>
        </w:tc>
      </w:tr>
    </w:tbl>
    <w:p w14:paraId="12AB9980" w14:textId="77777777" w:rsidR="00636291" w:rsidRDefault="00636291">
      <w:pPr>
        <w:spacing w:after="200"/>
      </w:pPr>
    </w:p>
    <w:p w14:paraId="5C2C8908" w14:textId="78A08E74" w:rsidR="00636291" w:rsidRDefault="00636291"/>
    <w:p w14:paraId="3391E753" w14:textId="77777777" w:rsidR="00636291" w:rsidRDefault="00000000">
      <w:pPr>
        <w:pStyle w:val="Heading1"/>
        <w:spacing w:after="120"/>
      </w:pPr>
      <w:r>
        <w:rPr>
          <w:rFonts w:ascii="Calibri" w:eastAsia="Calibri" w:hAnsi="Calibri" w:cs="Calibri"/>
          <w:b/>
          <w:bCs/>
          <w:color w:val="C0392B"/>
        </w:rPr>
        <w:t>Phase 10 — Session Lifecycle</w:t>
      </w:r>
    </w:p>
    <w:p w14:paraId="7F6438CF" w14:textId="77777777" w:rsidR="00636291" w:rsidRDefault="00000000">
      <w:pPr>
        <w:spacing w:after="240"/>
      </w:pPr>
      <w:r>
        <w:rPr>
          <w:rFonts w:ascii="Calibri" w:eastAsia="Calibri" w:hAnsi="Calibri" w:cs="Calibri"/>
          <w:i/>
          <w:iCs/>
          <w:color w:val="2C3E50"/>
          <w:sz w:val="19"/>
          <w:szCs w:val="19"/>
        </w:rPr>
        <w:t>Steps 25–26 | Status: PENDING</w:t>
      </w:r>
    </w:p>
    <w:p w14:paraId="42E45F5A" w14:textId="77777777" w:rsidR="00636291" w:rsidRDefault="00000000">
      <w:pPr>
        <w:pStyle w:val="Heading3"/>
        <w:spacing w:before="300" w:after="100"/>
      </w:pPr>
      <w:r>
        <w:rPr>
          <w:rFonts w:ascii="Calibri" w:eastAsia="Calibri" w:hAnsi="Calibri" w:cs="Calibri"/>
          <w:b/>
          <w:bCs/>
          <w:color w:val="C0392B"/>
          <w:sz w:val="22"/>
          <w:szCs w:val="22"/>
        </w:rPr>
        <w:t xml:space="preserve">Step 25: </w:t>
      </w:r>
      <w:r>
        <w:rPr>
          <w:rFonts w:ascii="Calibri" w:eastAsia="Calibri" w:hAnsi="Calibri" w:cs="Calibri"/>
          <w:b/>
          <w:bCs/>
          <w:color w:val="1A1A2E"/>
          <w:sz w:val="22"/>
          <w:szCs w:val="22"/>
        </w:rPr>
        <w:t>Session Start Handler</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218715C7" w14:textId="77777777">
        <w:tc>
          <w:tcPr>
            <w:tcW w:w="2000" w:type="dxa"/>
            <w:shd w:val="clear" w:color="auto" w:fill="ECF0F1"/>
            <w:tcMar>
              <w:top w:w="60" w:type="dxa"/>
              <w:left w:w="100" w:type="dxa"/>
              <w:bottom w:w="60" w:type="dxa"/>
              <w:right w:w="100" w:type="dxa"/>
            </w:tcMar>
          </w:tcPr>
          <w:p w14:paraId="4E2AC6CD"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5A198EC6" w14:textId="77777777" w:rsidR="00636291" w:rsidRDefault="00000000">
            <w:r>
              <w:rPr>
                <w:rFonts w:ascii="Calibri" w:eastAsia="Calibri" w:hAnsi="Calibri" w:cs="Calibri"/>
                <w:color w:val="1A1A2E"/>
                <w:sz w:val="18"/>
                <w:szCs w:val="18"/>
              </w:rPr>
              <w:t>25 of 26</w:t>
            </w:r>
          </w:p>
        </w:tc>
      </w:tr>
      <w:tr w:rsidR="00636291" w14:paraId="23089E3B" w14:textId="77777777">
        <w:tc>
          <w:tcPr>
            <w:tcW w:w="2000" w:type="dxa"/>
            <w:shd w:val="clear" w:color="auto" w:fill="ECF0F1"/>
            <w:tcMar>
              <w:top w:w="60" w:type="dxa"/>
              <w:left w:w="100" w:type="dxa"/>
              <w:bottom w:w="60" w:type="dxa"/>
              <w:right w:w="100" w:type="dxa"/>
            </w:tcMar>
          </w:tcPr>
          <w:p w14:paraId="565B3095"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0363B44D" w14:textId="77777777" w:rsidR="00636291" w:rsidRDefault="00000000">
            <w:r>
              <w:rPr>
                <w:rFonts w:ascii="Calibri" w:eastAsia="Calibri" w:hAnsi="Calibri" w:cs="Calibri"/>
                <w:color w:val="1A1A2E"/>
                <w:sz w:val="18"/>
                <w:szCs w:val="18"/>
              </w:rPr>
              <w:t>PENDING</w:t>
            </w:r>
          </w:p>
        </w:tc>
      </w:tr>
      <w:tr w:rsidR="00636291" w14:paraId="2B71C221" w14:textId="77777777">
        <w:tc>
          <w:tcPr>
            <w:tcW w:w="2000" w:type="dxa"/>
            <w:shd w:val="clear" w:color="auto" w:fill="ECF0F1"/>
            <w:tcMar>
              <w:top w:w="60" w:type="dxa"/>
              <w:left w:w="100" w:type="dxa"/>
              <w:bottom w:w="60" w:type="dxa"/>
              <w:right w:w="100" w:type="dxa"/>
            </w:tcMar>
          </w:tcPr>
          <w:p w14:paraId="1CAAF003"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64C66DDE" w14:textId="77777777" w:rsidR="00636291" w:rsidRDefault="00000000">
            <w:r>
              <w:rPr>
                <w:rFonts w:ascii="Calibri" w:eastAsia="Calibri" w:hAnsi="Calibri" w:cs="Calibri"/>
                <w:color w:val="1A1A2E"/>
                <w:sz w:val="18"/>
                <w:szCs w:val="18"/>
              </w:rPr>
              <w:t>On WebSocket connect: (1) create app_user row if first session (upsert on user_id), (2) create user_session row with status='active', started_at=now(), (3) create first conversation row with sequence_no=1, started_at=now(), (4) call handle_fetch_user_context() and inject the returned context into the Gemini Live session system prompt or initial tool result, (5) initialise segment_index counter and turn_no counter in session state (in-memory, passed to the relay loop).</w:t>
            </w:r>
          </w:p>
        </w:tc>
      </w:tr>
      <w:tr w:rsidR="00636291" w14:paraId="731AF5D5" w14:textId="77777777">
        <w:tc>
          <w:tcPr>
            <w:tcW w:w="2000" w:type="dxa"/>
            <w:shd w:val="clear" w:color="auto" w:fill="ECF0F1"/>
            <w:tcMar>
              <w:top w:w="60" w:type="dxa"/>
              <w:left w:w="100" w:type="dxa"/>
              <w:bottom w:w="60" w:type="dxa"/>
              <w:right w:w="100" w:type="dxa"/>
            </w:tcMar>
          </w:tcPr>
          <w:p w14:paraId="463135B8"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68E6A37E" w14:textId="77777777" w:rsidR="00636291" w:rsidRDefault="00000000">
            <w:r>
              <w:rPr>
                <w:rFonts w:ascii="Calibri" w:eastAsia="Calibri" w:hAnsi="Calibri" w:cs="Calibri"/>
                <w:color w:val="1A1A2E"/>
                <w:sz w:val="18"/>
                <w:szCs w:val="18"/>
              </w:rPr>
              <w:t>A clean session start ensures every downstream operation has valid FK references. transcript_segment rows need a valid session_id and conversation_id to insert — if these rows don't exist, every transcript write will fail with a foreign key violation. Injecting user context at session start is what makes Syan sound like it knows the user from the first word — not after the first tool call.</w:t>
            </w:r>
          </w:p>
        </w:tc>
      </w:tr>
      <w:tr w:rsidR="00636291" w14:paraId="0479F956" w14:textId="77777777">
        <w:tc>
          <w:tcPr>
            <w:tcW w:w="2000" w:type="dxa"/>
            <w:shd w:val="clear" w:color="auto" w:fill="ECF0F1"/>
            <w:tcMar>
              <w:top w:w="60" w:type="dxa"/>
              <w:left w:w="100" w:type="dxa"/>
              <w:bottom w:w="60" w:type="dxa"/>
              <w:right w:w="100" w:type="dxa"/>
            </w:tcMar>
          </w:tcPr>
          <w:p w14:paraId="6C55DD25"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3511BC85" w14:textId="77777777" w:rsidR="00636291" w:rsidRDefault="00000000">
            <w:r>
              <w:rPr>
                <w:rFonts w:ascii="Calibri" w:eastAsia="Calibri" w:hAnsi="Calibri" w:cs="Calibri"/>
                <w:color w:val="1A1A2E"/>
                <w:sz w:val="18"/>
                <w:szCs w:val="18"/>
              </w:rPr>
              <w:t>Connect test WebSocket → user_session row created in DB, conversation row created, Gemini Live session initialised with user context injected. No FK violation errors on subsequent transcript writes.</w:t>
            </w:r>
          </w:p>
        </w:tc>
      </w:tr>
      <w:tr w:rsidR="00636291" w14:paraId="2C8EB7CB" w14:textId="77777777">
        <w:tc>
          <w:tcPr>
            <w:tcW w:w="2000" w:type="dxa"/>
            <w:shd w:val="clear" w:color="auto" w:fill="ECF0F1"/>
            <w:tcMar>
              <w:top w:w="60" w:type="dxa"/>
              <w:left w:w="100" w:type="dxa"/>
              <w:bottom w:w="60" w:type="dxa"/>
              <w:right w:w="100" w:type="dxa"/>
            </w:tcMar>
          </w:tcPr>
          <w:p w14:paraId="565F0280"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15EFD36D" w14:textId="77777777" w:rsidR="00636291" w:rsidRDefault="00000000">
            <w:r>
              <w:rPr>
                <w:rFonts w:ascii="Calibri" w:eastAsia="Calibri" w:hAnsi="Calibri" w:cs="Calibri"/>
                <w:color w:val="1A1A2E"/>
                <w:sz w:val="18"/>
                <w:szCs w:val="18"/>
              </w:rPr>
              <w:t>backend/app/api/ws_session.py</w:t>
            </w:r>
          </w:p>
        </w:tc>
      </w:tr>
      <w:tr w:rsidR="00636291" w14:paraId="05E2C8DC" w14:textId="77777777">
        <w:tc>
          <w:tcPr>
            <w:tcW w:w="2000" w:type="dxa"/>
            <w:shd w:val="clear" w:color="auto" w:fill="ECF0F1"/>
            <w:tcMar>
              <w:top w:w="60" w:type="dxa"/>
              <w:left w:w="100" w:type="dxa"/>
              <w:bottom w:w="60" w:type="dxa"/>
              <w:right w:w="100" w:type="dxa"/>
            </w:tcMar>
          </w:tcPr>
          <w:p w14:paraId="7A2DAD40"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455C6D88" w14:textId="77777777" w:rsidR="00636291" w:rsidRDefault="00000000">
            <w:r>
              <w:rPr>
                <w:rFonts w:ascii="Calibri" w:eastAsia="Calibri" w:hAnsi="Calibri" w:cs="Calibri"/>
                <w:color w:val="1A1A2E"/>
                <w:sz w:val="18"/>
                <w:szCs w:val="18"/>
              </w:rPr>
              <w:t>The Gemini Live session initialisation (how to inject context into the system prompt) depends on the Gemini Live SDK version. Check the google-genai SDK docs for the correct session config parameter.</w:t>
            </w:r>
          </w:p>
        </w:tc>
      </w:tr>
    </w:tbl>
    <w:p w14:paraId="68405A37" w14:textId="77777777" w:rsidR="00636291" w:rsidRDefault="00636291">
      <w:pPr>
        <w:spacing w:after="200"/>
      </w:pPr>
    </w:p>
    <w:p w14:paraId="07D1D5F6" w14:textId="77777777" w:rsidR="00636291" w:rsidRDefault="00000000">
      <w:pPr>
        <w:pStyle w:val="Heading3"/>
        <w:spacing w:before="300" w:after="100"/>
      </w:pPr>
      <w:r>
        <w:rPr>
          <w:rFonts w:ascii="Calibri" w:eastAsia="Calibri" w:hAnsi="Calibri" w:cs="Calibri"/>
          <w:b/>
          <w:bCs/>
          <w:color w:val="C0392B"/>
          <w:sz w:val="22"/>
          <w:szCs w:val="22"/>
        </w:rPr>
        <w:t xml:space="preserve">Step 26: </w:t>
      </w:r>
      <w:r>
        <w:rPr>
          <w:rFonts w:ascii="Calibri" w:eastAsia="Calibri" w:hAnsi="Calibri" w:cs="Calibri"/>
          <w:b/>
          <w:bCs/>
          <w:color w:val="1A1A2E"/>
          <w:sz w:val="22"/>
          <w:szCs w:val="22"/>
        </w:rPr>
        <w:t>Session End Handler + Integration Test</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500"/>
      </w:tblGrid>
      <w:tr w:rsidR="00636291" w14:paraId="2952FD8D" w14:textId="77777777">
        <w:tc>
          <w:tcPr>
            <w:tcW w:w="2000" w:type="dxa"/>
            <w:shd w:val="clear" w:color="auto" w:fill="ECF0F1"/>
            <w:tcMar>
              <w:top w:w="60" w:type="dxa"/>
              <w:left w:w="100" w:type="dxa"/>
              <w:bottom w:w="60" w:type="dxa"/>
              <w:right w:w="100" w:type="dxa"/>
            </w:tcMar>
          </w:tcPr>
          <w:p w14:paraId="1809FA03" w14:textId="77777777" w:rsidR="00636291" w:rsidRDefault="00000000">
            <w:r>
              <w:rPr>
                <w:rFonts w:ascii="Calibri" w:eastAsia="Calibri" w:hAnsi="Calibri" w:cs="Calibri"/>
                <w:b/>
                <w:bCs/>
                <w:color w:val="2C3E50"/>
                <w:sz w:val="18"/>
                <w:szCs w:val="18"/>
              </w:rPr>
              <w:t>Step</w:t>
            </w:r>
          </w:p>
        </w:tc>
        <w:tc>
          <w:tcPr>
            <w:tcW w:w="6500" w:type="dxa"/>
            <w:tcMar>
              <w:top w:w="60" w:type="dxa"/>
              <w:left w:w="100" w:type="dxa"/>
              <w:bottom w:w="60" w:type="dxa"/>
              <w:right w:w="100" w:type="dxa"/>
            </w:tcMar>
          </w:tcPr>
          <w:p w14:paraId="51C90F0B" w14:textId="77777777" w:rsidR="00636291" w:rsidRDefault="00000000">
            <w:r>
              <w:rPr>
                <w:rFonts w:ascii="Calibri" w:eastAsia="Calibri" w:hAnsi="Calibri" w:cs="Calibri"/>
                <w:color w:val="1A1A2E"/>
                <w:sz w:val="18"/>
                <w:szCs w:val="18"/>
              </w:rPr>
              <w:t>26 of 26</w:t>
            </w:r>
          </w:p>
        </w:tc>
      </w:tr>
      <w:tr w:rsidR="00636291" w14:paraId="7885F6C6" w14:textId="77777777">
        <w:tc>
          <w:tcPr>
            <w:tcW w:w="2000" w:type="dxa"/>
            <w:shd w:val="clear" w:color="auto" w:fill="ECF0F1"/>
            <w:tcMar>
              <w:top w:w="60" w:type="dxa"/>
              <w:left w:w="100" w:type="dxa"/>
              <w:bottom w:w="60" w:type="dxa"/>
              <w:right w:w="100" w:type="dxa"/>
            </w:tcMar>
          </w:tcPr>
          <w:p w14:paraId="6FD5DAEB" w14:textId="77777777" w:rsidR="00636291" w:rsidRDefault="00000000">
            <w:r>
              <w:rPr>
                <w:rFonts w:ascii="Calibri" w:eastAsia="Calibri" w:hAnsi="Calibri" w:cs="Calibri"/>
                <w:b/>
                <w:bCs/>
                <w:color w:val="2C3E50"/>
                <w:sz w:val="18"/>
                <w:szCs w:val="18"/>
              </w:rPr>
              <w:t>Status</w:t>
            </w:r>
          </w:p>
        </w:tc>
        <w:tc>
          <w:tcPr>
            <w:tcW w:w="6500" w:type="dxa"/>
            <w:tcMar>
              <w:top w:w="60" w:type="dxa"/>
              <w:left w:w="100" w:type="dxa"/>
              <w:bottom w:w="60" w:type="dxa"/>
              <w:right w:w="100" w:type="dxa"/>
            </w:tcMar>
          </w:tcPr>
          <w:p w14:paraId="7A3C5B42" w14:textId="77777777" w:rsidR="00636291" w:rsidRDefault="00000000">
            <w:r>
              <w:rPr>
                <w:rFonts w:ascii="Calibri" w:eastAsia="Calibri" w:hAnsi="Calibri" w:cs="Calibri"/>
                <w:color w:val="1A1A2E"/>
                <w:sz w:val="18"/>
                <w:szCs w:val="18"/>
              </w:rPr>
              <w:t>PENDING</w:t>
            </w:r>
          </w:p>
        </w:tc>
      </w:tr>
      <w:tr w:rsidR="00636291" w14:paraId="7A493EFD" w14:textId="77777777">
        <w:tc>
          <w:tcPr>
            <w:tcW w:w="2000" w:type="dxa"/>
            <w:shd w:val="clear" w:color="auto" w:fill="ECF0F1"/>
            <w:tcMar>
              <w:top w:w="60" w:type="dxa"/>
              <w:left w:w="100" w:type="dxa"/>
              <w:bottom w:w="60" w:type="dxa"/>
              <w:right w:w="100" w:type="dxa"/>
            </w:tcMar>
          </w:tcPr>
          <w:p w14:paraId="4658F740" w14:textId="77777777" w:rsidR="00636291" w:rsidRDefault="00000000">
            <w:r>
              <w:rPr>
                <w:rFonts w:ascii="Calibri" w:eastAsia="Calibri" w:hAnsi="Calibri" w:cs="Calibri"/>
                <w:b/>
                <w:bCs/>
                <w:color w:val="2C3E50"/>
                <w:sz w:val="18"/>
                <w:szCs w:val="18"/>
              </w:rPr>
              <w:t>What to do</w:t>
            </w:r>
          </w:p>
        </w:tc>
        <w:tc>
          <w:tcPr>
            <w:tcW w:w="6500" w:type="dxa"/>
            <w:tcMar>
              <w:top w:w="60" w:type="dxa"/>
              <w:left w:w="100" w:type="dxa"/>
              <w:bottom w:w="60" w:type="dxa"/>
              <w:right w:w="100" w:type="dxa"/>
            </w:tcMar>
          </w:tcPr>
          <w:p w14:paraId="5E122CB0" w14:textId="77777777" w:rsidR="00636291" w:rsidRDefault="00000000">
            <w:r>
              <w:rPr>
                <w:rFonts w:ascii="Calibri" w:eastAsia="Calibri" w:hAnsi="Calibri" w:cs="Calibri"/>
                <w:color w:val="1A1A2E"/>
                <w:sz w:val="18"/>
                <w:szCs w:val="18"/>
              </w:rPr>
              <w:t>On WebSocket disconnect: (1) mark conversation ended_at=now(), (2) mark user_session ended_at=now(), status='completed' (or 'abandoned' if zero turns), (3) call score_conversation_dimensions() for the final conversation (async task), (4) enqueue ARQ job compute_session_soul_score(user_id, session_id) — fire-and-forget, do NOT await, (5) call extract_preferences_from_session() as asyncio task. Write integration test: scripts/test_full_session.py — simulates WebSocket connect → 3 mock transcript segments → 1 music recommendation request → disconnect. Verifies: user_session row, conversation row, 3 transcript_segment rows, preference_extraction_log entries, music_recommendation row, music_track upsert, conversation_dimension_score rows, ARQ job enqueued.</w:t>
            </w:r>
          </w:p>
        </w:tc>
      </w:tr>
      <w:tr w:rsidR="00636291" w14:paraId="2851294D" w14:textId="77777777">
        <w:tc>
          <w:tcPr>
            <w:tcW w:w="2000" w:type="dxa"/>
            <w:shd w:val="clear" w:color="auto" w:fill="ECF0F1"/>
            <w:tcMar>
              <w:top w:w="60" w:type="dxa"/>
              <w:left w:w="100" w:type="dxa"/>
              <w:bottom w:w="60" w:type="dxa"/>
              <w:right w:w="100" w:type="dxa"/>
            </w:tcMar>
          </w:tcPr>
          <w:p w14:paraId="6702750E" w14:textId="77777777" w:rsidR="00636291" w:rsidRDefault="00000000">
            <w:r>
              <w:rPr>
                <w:rFonts w:ascii="Calibri" w:eastAsia="Calibri" w:hAnsi="Calibri" w:cs="Calibri"/>
                <w:b/>
                <w:bCs/>
                <w:color w:val="2C3E50"/>
                <w:sz w:val="18"/>
                <w:szCs w:val="18"/>
              </w:rPr>
              <w:t>Why we need it</w:t>
            </w:r>
          </w:p>
        </w:tc>
        <w:tc>
          <w:tcPr>
            <w:tcW w:w="6500" w:type="dxa"/>
            <w:tcMar>
              <w:top w:w="60" w:type="dxa"/>
              <w:left w:w="100" w:type="dxa"/>
              <w:bottom w:w="60" w:type="dxa"/>
              <w:right w:w="100" w:type="dxa"/>
            </w:tcMar>
          </w:tcPr>
          <w:p w14:paraId="645191BF" w14:textId="77777777" w:rsidR="00636291" w:rsidRDefault="00000000">
            <w:r>
              <w:rPr>
                <w:rFonts w:ascii="Calibri" w:eastAsia="Calibri" w:hAnsi="Calibri" w:cs="Calibri"/>
                <w:color w:val="1A1A2E"/>
                <w:sz w:val="18"/>
                <w:szCs w:val="18"/>
              </w:rPr>
              <w:t>The disconnect handler closes the loop on a session. Without it, sessions are never marked completed, soul score jobs are never enqueued, and preference batch extraction never runs. The integration test is equally important — it is the first time every component is tested together in sequence. It will catch FK failures, missing table columns, incorrect pool usage, and import errors that unit tests miss.</w:t>
            </w:r>
          </w:p>
        </w:tc>
      </w:tr>
      <w:tr w:rsidR="00636291" w14:paraId="46A7230C" w14:textId="77777777">
        <w:tc>
          <w:tcPr>
            <w:tcW w:w="2000" w:type="dxa"/>
            <w:shd w:val="clear" w:color="auto" w:fill="ECF0F1"/>
            <w:tcMar>
              <w:top w:w="60" w:type="dxa"/>
              <w:left w:w="100" w:type="dxa"/>
              <w:bottom w:w="60" w:type="dxa"/>
              <w:right w:w="100" w:type="dxa"/>
            </w:tcMar>
          </w:tcPr>
          <w:p w14:paraId="4CAA2B70" w14:textId="77777777" w:rsidR="00636291" w:rsidRDefault="00000000">
            <w:r>
              <w:rPr>
                <w:rFonts w:ascii="Calibri" w:eastAsia="Calibri" w:hAnsi="Calibri" w:cs="Calibri"/>
                <w:b/>
                <w:bCs/>
                <w:color w:val="2C3E50"/>
                <w:sz w:val="18"/>
                <w:szCs w:val="18"/>
              </w:rPr>
              <w:t>How to verify</w:t>
            </w:r>
          </w:p>
        </w:tc>
        <w:tc>
          <w:tcPr>
            <w:tcW w:w="6500" w:type="dxa"/>
            <w:tcMar>
              <w:top w:w="60" w:type="dxa"/>
              <w:left w:w="100" w:type="dxa"/>
              <w:bottom w:w="60" w:type="dxa"/>
              <w:right w:w="100" w:type="dxa"/>
            </w:tcMar>
          </w:tcPr>
          <w:p w14:paraId="375157EE" w14:textId="77777777" w:rsidR="00636291" w:rsidRDefault="00000000">
            <w:r>
              <w:rPr>
                <w:rFonts w:ascii="Calibri" w:eastAsia="Calibri" w:hAnsi="Calibri" w:cs="Calibri"/>
                <w:color w:val="1A1A2E"/>
                <w:sz w:val="18"/>
                <w:szCs w:val="18"/>
              </w:rPr>
              <w:t>Disconnect test WebSocket → user_session.ended_at set, status='completed', ARQ job visible in Redis queue. python scripts/test_full_session.py → all assertions pass.</w:t>
            </w:r>
          </w:p>
        </w:tc>
      </w:tr>
      <w:tr w:rsidR="00636291" w14:paraId="5543AA3E" w14:textId="77777777">
        <w:tc>
          <w:tcPr>
            <w:tcW w:w="2000" w:type="dxa"/>
            <w:shd w:val="clear" w:color="auto" w:fill="ECF0F1"/>
            <w:tcMar>
              <w:top w:w="60" w:type="dxa"/>
              <w:left w:w="100" w:type="dxa"/>
              <w:bottom w:w="60" w:type="dxa"/>
              <w:right w:w="100" w:type="dxa"/>
            </w:tcMar>
          </w:tcPr>
          <w:p w14:paraId="14F8582E" w14:textId="77777777" w:rsidR="00636291" w:rsidRDefault="00000000">
            <w:r>
              <w:rPr>
                <w:rFonts w:ascii="Calibri" w:eastAsia="Calibri" w:hAnsi="Calibri" w:cs="Calibri"/>
                <w:b/>
                <w:bCs/>
                <w:color w:val="2C3E50"/>
                <w:sz w:val="18"/>
                <w:szCs w:val="18"/>
              </w:rPr>
              <w:t>Files</w:t>
            </w:r>
          </w:p>
        </w:tc>
        <w:tc>
          <w:tcPr>
            <w:tcW w:w="6500" w:type="dxa"/>
            <w:tcMar>
              <w:top w:w="60" w:type="dxa"/>
              <w:left w:w="100" w:type="dxa"/>
              <w:bottom w:w="60" w:type="dxa"/>
              <w:right w:w="100" w:type="dxa"/>
            </w:tcMar>
          </w:tcPr>
          <w:p w14:paraId="165BA7DE" w14:textId="77777777" w:rsidR="00636291" w:rsidRDefault="00000000">
            <w:r>
              <w:rPr>
                <w:rFonts w:ascii="Calibri" w:eastAsia="Calibri" w:hAnsi="Calibri" w:cs="Calibri"/>
                <w:color w:val="1A1A2E"/>
                <w:sz w:val="18"/>
                <w:szCs w:val="18"/>
              </w:rPr>
              <w:t>backend/app/api/ws_session.py, backend/app/worker.py, backend/scripts/test_full_session.py</w:t>
            </w:r>
          </w:p>
        </w:tc>
      </w:tr>
      <w:tr w:rsidR="00636291" w14:paraId="04A22E7E" w14:textId="77777777">
        <w:tc>
          <w:tcPr>
            <w:tcW w:w="2000" w:type="dxa"/>
            <w:shd w:val="clear" w:color="auto" w:fill="ECF0F1"/>
            <w:tcMar>
              <w:top w:w="60" w:type="dxa"/>
              <w:left w:w="100" w:type="dxa"/>
              <w:bottom w:w="60" w:type="dxa"/>
              <w:right w:w="100" w:type="dxa"/>
            </w:tcMar>
          </w:tcPr>
          <w:p w14:paraId="1FE6E803" w14:textId="77777777" w:rsidR="00636291" w:rsidRDefault="00000000">
            <w:r>
              <w:rPr>
                <w:rFonts w:ascii="Calibri" w:eastAsia="Calibri" w:hAnsi="Calibri" w:cs="Calibri"/>
                <w:b/>
                <w:bCs/>
                <w:color w:val="2C3E50"/>
                <w:sz w:val="18"/>
                <w:szCs w:val="18"/>
              </w:rPr>
              <w:t>Notes</w:t>
            </w:r>
          </w:p>
        </w:tc>
        <w:tc>
          <w:tcPr>
            <w:tcW w:w="6500" w:type="dxa"/>
            <w:tcMar>
              <w:top w:w="60" w:type="dxa"/>
              <w:left w:w="100" w:type="dxa"/>
              <w:bottom w:w="60" w:type="dxa"/>
              <w:right w:w="100" w:type="dxa"/>
            </w:tcMar>
          </w:tcPr>
          <w:p w14:paraId="785F8C9C" w14:textId="77777777" w:rsidR="00636291" w:rsidRDefault="00000000">
            <w:r>
              <w:rPr>
                <w:rFonts w:ascii="Calibri" w:eastAsia="Calibri" w:hAnsi="Calibri" w:cs="Calibri"/>
                <w:color w:val="1A1A2E"/>
                <w:sz w:val="18"/>
                <w:szCs w:val="18"/>
              </w:rPr>
              <w:t>The disconnect handler must return immediately — every awaited call here delays the WebSocket close. All heavy work must be fire-and-forget via asyncio.create_task or ARQ. The integration test is the final acceptance gate before the backend is declared ready for audio relay integration with Anirban.</w:t>
            </w:r>
          </w:p>
        </w:tc>
      </w:tr>
    </w:tbl>
    <w:p w14:paraId="5CDE47F3" w14:textId="77777777" w:rsidR="00636291" w:rsidRDefault="00636291">
      <w:pPr>
        <w:spacing w:after="200"/>
      </w:pPr>
    </w:p>
    <w:p w14:paraId="4E91AEEF" w14:textId="42860010" w:rsidR="00636291" w:rsidRDefault="00000000" w:rsidP="00A63A5E">
      <w:r>
        <w:br w:type="page"/>
      </w:r>
      <w:r>
        <w:rPr>
          <w:rFonts w:ascii="Calibri" w:eastAsia="Calibri" w:hAnsi="Calibri" w:cs="Calibri"/>
          <w:b/>
          <w:bCs/>
          <w:color w:val="1A1A2E"/>
          <w:sz w:val="32"/>
          <w:szCs w:val="32"/>
        </w:rPr>
        <w:t>Summary Checklist</w:t>
      </w:r>
    </w:p>
    <w:tbl>
      <w:tblPr>
        <w:tblW w:w="85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2000"/>
        <w:gridCol w:w="1400"/>
      </w:tblGrid>
      <w:tr w:rsidR="00636291" w14:paraId="0AB3610B" w14:textId="77777777">
        <w:tc>
          <w:tcPr>
            <w:tcW w:w="600" w:type="dxa"/>
            <w:shd w:val="clear" w:color="auto" w:fill="1A1A2E"/>
          </w:tcPr>
          <w:p w14:paraId="45F0EAEE" w14:textId="77777777" w:rsidR="00636291" w:rsidRDefault="00000000">
            <w:r>
              <w:rPr>
                <w:rFonts w:ascii="Calibri" w:eastAsia="Calibri" w:hAnsi="Calibri" w:cs="Calibri"/>
                <w:b/>
                <w:bCs/>
                <w:color w:val="FFFFFF"/>
                <w:sz w:val="17"/>
                <w:szCs w:val="17"/>
              </w:rPr>
              <w:t>#</w:t>
            </w:r>
          </w:p>
        </w:tc>
        <w:tc>
          <w:tcPr>
            <w:tcW w:w="4500" w:type="dxa"/>
            <w:shd w:val="clear" w:color="auto" w:fill="1A1A2E"/>
          </w:tcPr>
          <w:p w14:paraId="467179B6" w14:textId="77777777" w:rsidR="00636291" w:rsidRDefault="00000000">
            <w:r>
              <w:rPr>
                <w:rFonts w:ascii="Calibri" w:eastAsia="Calibri" w:hAnsi="Calibri" w:cs="Calibri"/>
                <w:b/>
                <w:bCs/>
                <w:color w:val="FFFFFF"/>
                <w:sz w:val="17"/>
                <w:szCs w:val="17"/>
              </w:rPr>
              <w:t>Step</w:t>
            </w:r>
          </w:p>
        </w:tc>
        <w:tc>
          <w:tcPr>
            <w:tcW w:w="2000" w:type="dxa"/>
            <w:shd w:val="clear" w:color="auto" w:fill="1A1A2E"/>
          </w:tcPr>
          <w:p w14:paraId="0A571F60" w14:textId="77777777" w:rsidR="00636291" w:rsidRDefault="00000000">
            <w:r>
              <w:rPr>
                <w:rFonts w:ascii="Calibri" w:eastAsia="Calibri" w:hAnsi="Calibri" w:cs="Calibri"/>
                <w:b/>
                <w:bCs/>
                <w:color w:val="FFFFFF"/>
                <w:sz w:val="17"/>
                <w:szCs w:val="17"/>
              </w:rPr>
              <w:t>Phase</w:t>
            </w:r>
          </w:p>
        </w:tc>
        <w:tc>
          <w:tcPr>
            <w:tcW w:w="1400" w:type="dxa"/>
            <w:shd w:val="clear" w:color="auto" w:fill="1A1A2E"/>
          </w:tcPr>
          <w:p w14:paraId="4B5B5AB3" w14:textId="77777777" w:rsidR="00636291" w:rsidRDefault="00000000">
            <w:r>
              <w:rPr>
                <w:rFonts w:ascii="Calibri" w:eastAsia="Calibri" w:hAnsi="Calibri" w:cs="Calibri"/>
                <w:b/>
                <w:bCs/>
                <w:color w:val="FFFFFF"/>
                <w:sz w:val="17"/>
                <w:szCs w:val="17"/>
              </w:rPr>
              <w:t>Status</w:t>
            </w:r>
          </w:p>
        </w:tc>
      </w:tr>
      <w:tr w:rsidR="00636291" w14:paraId="0B8F64D2" w14:textId="77777777">
        <w:tc>
          <w:tcPr>
            <w:tcW w:w="600" w:type="dxa"/>
            <w:shd w:val="clear" w:color="auto" w:fill="FFFFFF"/>
          </w:tcPr>
          <w:p w14:paraId="1E9E9892" w14:textId="77777777" w:rsidR="00636291" w:rsidRDefault="00000000">
            <w:r>
              <w:rPr>
                <w:rFonts w:ascii="Calibri" w:eastAsia="Calibri" w:hAnsi="Calibri" w:cs="Calibri"/>
                <w:b/>
                <w:bCs/>
                <w:color w:val="2C3E50"/>
                <w:sz w:val="17"/>
                <w:szCs w:val="17"/>
              </w:rPr>
              <w:t>1</w:t>
            </w:r>
          </w:p>
        </w:tc>
        <w:tc>
          <w:tcPr>
            <w:tcW w:w="4500" w:type="dxa"/>
            <w:shd w:val="clear" w:color="auto" w:fill="FFFFFF"/>
          </w:tcPr>
          <w:p w14:paraId="454FEE02" w14:textId="77777777" w:rsidR="00636291" w:rsidRDefault="00000000">
            <w:r>
              <w:rPr>
                <w:rFonts w:ascii="Calibri" w:eastAsia="Calibri" w:hAnsi="Calibri" w:cs="Calibri"/>
                <w:color w:val="1A1A2E"/>
                <w:sz w:val="17"/>
                <w:szCs w:val="17"/>
              </w:rPr>
              <w:t>Install RAG Dependencies</w:t>
            </w:r>
          </w:p>
        </w:tc>
        <w:tc>
          <w:tcPr>
            <w:tcW w:w="2000" w:type="dxa"/>
            <w:shd w:val="clear" w:color="auto" w:fill="FFFFFF"/>
          </w:tcPr>
          <w:p w14:paraId="266A9BD1" w14:textId="77777777" w:rsidR="00636291" w:rsidRDefault="00000000">
            <w:r>
              <w:rPr>
                <w:rFonts w:ascii="Calibri" w:eastAsia="Calibri" w:hAnsi="Calibri" w:cs="Calibri"/>
                <w:color w:val="2C3E50"/>
                <w:sz w:val="17"/>
                <w:szCs w:val="17"/>
              </w:rPr>
              <w:t>RAG</w:t>
            </w:r>
          </w:p>
        </w:tc>
        <w:tc>
          <w:tcPr>
            <w:tcW w:w="1400" w:type="dxa"/>
            <w:shd w:val="clear" w:color="auto" w:fill="FFFFFF"/>
          </w:tcPr>
          <w:p w14:paraId="62E879A4" w14:textId="77777777" w:rsidR="00636291" w:rsidRDefault="00000000">
            <w:r>
              <w:rPr>
                <w:rFonts w:ascii="Calibri" w:eastAsia="Calibri" w:hAnsi="Calibri" w:cs="Calibri"/>
                <w:b/>
                <w:bCs/>
                <w:color w:val="27AE60"/>
                <w:sz w:val="17"/>
                <w:szCs w:val="17"/>
              </w:rPr>
              <w:t>✓ Done</w:t>
            </w:r>
          </w:p>
        </w:tc>
      </w:tr>
      <w:tr w:rsidR="00636291" w14:paraId="79E30311" w14:textId="77777777">
        <w:tc>
          <w:tcPr>
            <w:tcW w:w="600" w:type="dxa"/>
            <w:shd w:val="clear" w:color="auto" w:fill="F8F8F8"/>
          </w:tcPr>
          <w:p w14:paraId="171B7068" w14:textId="77777777" w:rsidR="00636291" w:rsidRDefault="00000000">
            <w:r>
              <w:rPr>
                <w:rFonts w:ascii="Calibri" w:eastAsia="Calibri" w:hAnsi="Calibri" w:cs="Calibri"/>
                <w:b/>
                <w:bCs/>
                <w:color w:val="2C3E50"/>
                <w:sz w:val="17"/>
                <w:szCs w:val="17"/>
              </w:rPr>
              <w:t>2</w:t>
            </w:r>
          </w:p>
        </w:tc>
        <w:tc>
          <w:tcPr>
            <w:tcW w:w="4500" w:type="dxa"/>
            <w:shd w:val="clear" w:color="auto" w:fill="F8F8F8"/>
          </w:tcPr>
          <w:p w14:paraId="12B40E64" w14:textId="77777777" w:rsidR="00636291" w:rsidRDefault="00000000">
            <w:r>
              <w:rPr>
                <w:rFonts w:ascii="Calibri" w:eastAsia="Calibri" w:hAnsi="Calibri" w:cs="Calibri"/>
                <w:color w:val="1A1A2E"/>
                <w:sz w:val="17"/>
                <w:szCs w:val="17"/>
              </w:rPr>
              <w:t>File Parser Layer</w:t>
            </w:r>
          </w:p>
        </w:tc>
        <w:tc>
          <w:tcPr>
            <w:tcW w:w="2000" w:type="dxa"/>
            <w:shd w:val="clear" w:color="auto" w:fill="F8F8F8"/>
          </w:tcPr>
          <w:p w14:paraId="2098C62E" w14:textId="77777777" w:rsidR="00636291" w:rsidRDefault="00000000">
            <w:r>
              <w:rPr>
                <w:rFonts w:ascii="Calibri" w:eastAsia="Calibri" w:hAnsi="Calibri" w:cs="Calibri"/>
                <w:color w:val="2C3E50"/>
                <w:sz w:val="17"/>
                <w:szCs w:val="17"/>
              </w:rPr>
              <w:t>RAG</w:t>
            </w:r>
          </w:p>
        </w:tc>
        <w:tc>
          <w:tcPr>
            <w:tcW w:w="1400" w:type="dxa"/>
            <w:shd w:val="clear" w:color="auto" w:fill="F8F8F8"/>
          </w:tcPr>
          <w:p w14:paraId="1FF7A0DD" w14:textId="77777777" w:rsidR="00636291" w:rsidRDefault="00000000">
            <w:r>
              <w:rPr>
                <w:rFonts w:ascii="Calibri" w:eastAsia="Calibri" w:hAnsi="Calibri" w:cs="Calibri"/>
                <w:b/>
                <w:bCs/>
                <w:color w:val="27AE60"/>
                <w:sz w:val="17"/>
                <w:szCs w:val="17"/>
              </w:rPr>
              <w:t>✓ Done</w:t>
            </w:r>
          </w:p>
        </w:tc>
      </w:tr>
      <w:tr w:rsidR="00636291" w14:paraId="0B1DAA20" w14:textId="77777777">
        <w:tc>
          <w:tcPr>
            <w:tcW w:w="600" w:type="dxa"/>
            <w:shd w:val="clear" w:color="auto" w:fill="FFFFFF"/>
          </w:tcPr>
          <w:p w14:paraId="14F999A4" w14:textId="77777777" w:rsidR="00636291" w:rsidRDefault="00000000">
            <w:r>
              <w:rPr>
                <w:rFonts w:ascii="Calibri" w:eastAsia="Calibri" w:hAnsi="Calibri" w:cs="Calibri"/>
                <w:b/>
                <w:bCs/>
                <w:color w:val="2C3E50"/>
                <w:sz w:val="17"/>
                <w:szCs w:val="17"/>
              </w:rPr>
              <w:t>3</w:t>
            </w:r>
          </w:p>
        </w:tc>
        <w:tc>
          <w:tcPr>
            <w:tcW w:w="4500" w:type="dxa"/>
            <w:shd w:val="clear" w:color="auto" w:fill="FFFFFF"/>
          </w:tcPr>
          <w:p w14:paraId="4687E2CC" w14:textId="77777777" w:rsidR="00636291" w:rsidRDefault="00000000">
            <w:r>
              <w:rPr>
                <w:rFonts w:ascii="Calibri" w:eastAsia="Calibri" w:hAnsi="Calibri" w:cs="Calibri"/>
                <w:color w:val="1A1A2E"/>
                <w:sz w:val="17"/>
                <w:szCs w:val="17"/>
              </w:rPr>
              <w:t>Embedding Pipeline</w:t>
            </w:r>
          </w:p>
        </w:tc>
        <w:tc>
          <w:tcPr>
            <w:tcW w:w="2000" w:type="dxa"/>
            <w:shd w:val="clear" w:color="auto" w:fill="FFFFFF"/>
          </w:tcPr>
          <w:p w14:paraId="66148B1E" w14:textId="77777777" w:rsidR="00636291" w:rsidRDefault="00000000">
            <w:r>
              <w:rPr>
                <w:rFonts w:ascii="Calibri" w:eastAsia="Calibri" w:hAnsi="Calibri" w:cs="Calibri"/>
                <w:color w:val="2C3E50"/>
                <w:sz w:val="17"/>
                <w:szCs w:val="17"/>
              </w:rPr>
              <w:t>RAG</w:t>
            </w:r>
          </w:p>
        </w:tc>
        <w:tc>
          <w:tcPr>
            <w:tcW w:w="1400" w:type="dxa"/>
            <w:shd w:val="clear" w:color="auto" w:fill="FFFFFF"/>
          </w:tcPr>
          <w:p w14:paraId="3D29E407" w14:textId="77777777" w:rsidR="00636291" w:rsidRDefault="00000000">
            <w:r>
              <w:rPr>
                <w:rFonts w:ascii="Calibri" w:eastAsia="Calibri" w:hAnsi="Calibri" w:cs="Calibri"/>
                <w:b/>
                <w:bCs/>
                <w:color w:val="27AE60"/>
                <w:sz w:val="17"/>
                <w:szCs w:val="17"/>
              </w:rPr>
              <w:t>✓ Done</w:t>
            </w:r>
          </w:p>
        </w:tc>
      </w:tr>
      <w:tr w:rsidR="00636291" w14:paraId="2EAEDA0A" w14:textId="77777777">
        <w:tc>
          <w:tcPr>
            <w:tcW w:w="600" w:type="dxa"/>
            <w:shd w:val="clear" w:color="auto" w:fill="F8F8F8"/>
          </w:tcPr>
          <w:p w14:paraId="0C144F57" w14:textId="77777777" w:rsidR="00636291" w:rsidRDefault="00000000">
            <w:r>
              <w:rPr>
                <w:rFonts w:ascii="Calibri" w:eastAsia="Calibri" w:hAnsi="Calibri" w:cs="Calibri"/>
                <w:b/>
                <w:bCs/>
                <w:color w:val="2C3E50"/>
                <w:sz w:val="17"/>
                <w:szCs w:val="17"/>
              </w:rPr>
              <w:t>4</w:t>
            </w:r>
          </w:p>
        </w:tc>
        <w:tc>
          <w:tcPr>
            <w:tcW w:w="4500" w:type="dxa"/>
            <w:shd w:val="clear" w:color="auto" w:fill="F8F8F8"/>
          </w:tcPr>
          <w:p w14:paraId="02347B8D" w14:textId="77777777" w:rsidR="00636291" w:rsidRDefault="00000000">
            <w:r>
              <w:rPr>
                <w:rFonts w:ascii="Calibri" w:eastAsia="Calibri" w:hAnsi="Calibri" w:cs="Calibri"/>
                <w:color w:val="1A1A2E"/>
                <w:sz w:val="17"/>
                <w:szCs w:val="17"/>
              </w:rPr>
              <w:t>pgvector Table Setup on Supabase</w:t>
            </w:r>
          </w:p>
        </w:tc>
        <w:tc>
          <w:tcPr>
            <w:tcW w:w="2000" w:type="dxa"/>
            <w:shd w:val="clear" w:color="auto" w:fill="F8F8F8"/>
          </w:tcPr>
          <w:p w14:paraId="32747384" w14:textId="77777777" w:rsidR="00636291" w:rsidRDefault="00000000">
            <w:r>
              <w:rPr>
                <w:rFonts w:ascii="Calibri" w:eastAsia="Calibri" w:hAnsi="Calibri" w:cs="Calibri"/>
                <w:color w:val="2C3E50"/>
                <w:sz w:val="17"/>
                <w:szCs w:val="17"/>
              </w:rPr>
              <w:t>RAG</w:t>
            </w:r>
          </w:p>
        </w:tc>
        <w:tc>
          <w:tcPr>
            <w:tcW w:w="1400" w:type="dxa"/>
            <w:shd w:val="clear" w:color="auto" w:fill="F8F8F8"/>
          </w:tcPr>
          <w:p w14:paraId="388057A3" w14:textId="77777777" w:rsidR="00636291" w:rsidRDefault="00000000">
            <w:r>
              <w:rPr>
                <w:rFonts w:ascii="Calibri" w:eastAsia="Calibri" w:hAnsi="Calibri" w:cs="Calibri"/>
                <w:b/>
                <w:bCs/>
                <w:color w:val="27AE60"/>
                <w:sz w:val="17"/>
                <w:szCs w:val="17"/>
              </w:rPr>
              <w:t>✓ Done</w:t>
            </w:r>
          </w:p>
        </w:tc>
      </w:tr>
      <w:tr w:rsidR="00636291" w14:paraId="740E6CEB" w14:textId="77777777">
        <w:tc>
          <w:tcPr>
            <w:tcW w:w="600" w:type="dxa"/>
            <w:shd w:val="clear" w:color="auto" w:fill="FFFFFF"/>
          </w:tcPr>
          <w:p w14:paraId="04EF7299" w14:textId="77777777" w:rsidR="00636291" w:rsidRDefault="00000000">
            <w:r>
              <w:rPr>
                <w:rFonts w:ascii="Calibri" w:eastAsia="Calibri" w:hAnsi="Calibri" w:cs="Calibri"/>
                <w:b/>
                <w:bCs/>
                <w:color w:val="2C3E50"/>
                <w:sz w:val="17"/>
                <w:szCs w:val="17"/>
              </w:rPr>
              <w:t>5</w:t>
            </w:r>
          </w:p>
        </w:tc>
        <w:tc>
          <w:tcPr>
            <w:tcW w:w="4500" w:type="dxa"/>
            <w:shd w:val="clear" w:color="auto" w:fill="FFFFFF"/>
          </w:tcPr>
          <w:p w14:paraId="710C1D90" w14:textId="77777777" w:rsidR="00636291" w:rsidRDefault="00000000">
            <w:r>
              <w:rPr>
                <w:rFonts w:ascii="Calibri" w:eastAsia="Calibri" w:hAnsi="Calibri" w:cs="Calibri"/>
                <w:color w:val="1A1A2E"/>
                <w:sz w:val="17"/>
                <w:szCs w:val="17"/>
              </w:rPr>
              <w:t>Vector Search / Retriever</w:t>
            </w:r>
          </w:p>
        </w:tc>
        <w:tc>
          <w:tcPr>
            <w:tcW w:w="2000" w:type="dxa"/>
            <w:shd w:val="clear" w:color="auto" w:fill="FFFFFF"/>
          </w:tcPr>
          <w:p w14:paraId="78D7102D" w14:textId="77777777" w:rsidR="00636291" w:rsidRDefault="00000000">
            <w:r>
              <w:rPr>
                <w:rFonts w:ascii="Calibri" w:eastAsia="Calibri" w:hAnsi="Calibri" w:cs="Calibri"/>
                <w:color w:val="2C3E50"/>
                <w:sz w:val="17"/>
                <w:szCs w:val="17"/>
              </w:rPr>
              <w:t>RAG</w:t>
            </w:r>
          </w:p>
        </w:tc>
        <w:tc>
          <w:tcPr>
            <w:tcW w:w="1400" w:type="dxa"/>
            <w:shd w:val="clear" w:color="auto" w:fill="FFFFFF"/>
          </w:tcPr>
          <w:p w14:paraId="6D9479B8" w14:textId="77777777" w:rsidR="00636291" w:rsidRDefault="00000000">
            <w:r>
              <w:rPr>
                <w:rFonts w:ascii="Calibri" w:eastAsia="Calibri" w:hAnsi="Calibri" w:cs="Calibri"/>
                <w:b/>
                <w:bCs/>
                <w:color w:val="27AE60"/>
                <w:sz w:val="17"/>
                <w:szCs w:val="17"/>
              </w:rPr>
              <w:t>✓ Done</w:t>
            </w:r>
          </w:p>
        </w:tc>
      </w:tr>
      <w:tr w:rsidR="00636291" w14:paraId="283343A2" w14:textId="77777777">
        <w:tc>
          <w:tcPr>
            <w:tcW w:w="600" w:type="dxa"/>
            <w:shd w:val="clear" w:color="auto" w:fill="F8F8F8"/>
          </w:tcPr>
          <w:p w14:paraId="687574EC" w14:textId="77777777" w:rsidR="00636291" w:rsidRDefault="00000000">
            <w:r>
              <w:rPr>
                <w:rFonts w:ascii="Calibri" w:eastAsia="Calibri" w:hAnsi="Calibri" w:cs="Calibri"/>
                <w:b/>
                <w:bCs/>
                <w:color w:val="2C3E50"/>
                <w:sz w:val="17"/>
                <w:szCs w:val="17"/>
              </w:rPr>
              <w:t>6</w:t>
            </w:r>
          </w:p>
        </w:tc>
        <w:tc>
          <w:tcPr>
            <w:tcW w:w="4500" w:type="dxa"/>
            <w:shd w:val="clear" w:color="auto" w:fill="F8F8F8"/>
          </w:tcPr>
          <w:p w14:paraId="7D135DD1" w14:textId="77777777" w:rsidR="00636291" w:rsidRDefault="00000000">
            <w:r>
              <w:rPr>
                <w:rFonts w:ascii="Calibri" w:eastAsia="Calibri" w:hAnsi="Calibri" w:cs="Calibri"/>
                <w:color w:val="1A1A2E"/>
                <w:sz w:val="17"/>
                <w:szCs w:val="17"/>
              </w:rPr>
              <w:t>Reranker (Present but Bypassed)</w:t>
            </w:r>
          </w:p>
        </w:tc>
        <w:tc>
          <w:tcPr>
            <w:tcW w:w="2000" w:type="dxa"/>
            <w:shd w:val="clear" w:color="auto" w:fill="F8F8F8"/>
          </w:tcPr>
          <w:p w14:paraId="6B032431" w14:textId="77777777" w:rsidR="00636291" w:rsidRDefault="00000000">
            <w:r>
              <w:rPr>
                <w:rFonts w:ascii="Calibri" w:eastAsia="Calibri" w:hAnsi="Calibri" w:cs="Calibri"/>
                <w:color w:val="2C3E50"/>
                <w:sz w:val="17"/>
                <w:szCs w:val="17"/>
              </w:rPr>
              <w:t>RAG</w:t>
            </w:r>
          </w:p>
        </w:tc>
        <w:tc>
          <w:tcPr>
            <w:tcW w:w="1400" w:type="dxa"/>
            <w:shd w:val="clear" w:color="auto" w:fill="F8F8F8"/>
          </w:tcPr>
          <w:p w14:paraId="72906302" w14:textId="77777777" w:rsidR="00636291" w:rsidRDefault="00000000">
            <w:r>
              <w:rPr>
                <w:rFonts w:ascii="Calibri" w:eastAsia="Calibri" w:hAnsi="Calibri" w:cs="Calibri"/>
                <w:b/>
                <w:bCs/>
                <w:color w:val="27AE60"/>
                <w:sz w:val="17"/>
                <w:szCs w:val="17"/>
              </w:rPr>
              <w:t>✓ Done</w:t>
            </w:r>
          </w:p>
        </w:tc>
      </w:tr>
      <w:tr w:rsidR="00636291" w14:paraId="39806C16" w14:textId="77777777">
        <w:tc>
          <w:tcPr>
            <w:tcW w:w="600" w:type="dxa"/>
            <w:shd w:val="clear" w:color="auto" w:fill="FFFFFF"/>
          </w:tcPr>
          <w:p w14:paraId="51B653B9" w14:textId="77777777" w:rsidR="00636291" w:rsidRDefault="00000000">
            <w:r>
              <w:rPr>
                <w:rFonts w:ascii="Calibri" w:eastAsia="Calibri" w:hAnsi="Calibri" w:cs="Calibri"/>
                <w:b/>
                <w:bCs/>
                <w:color w:val="2C3E50"/>
                <w:sz w:val="17"/>
                <w:szCs w:val="17"/>
              </w:rPr>
              <w:t>7</w:t>
            </w:r>
          </w:p>
        </w:tc>
        <w:tc>
          <w:tcPr>
            <w:tcW w:w="4500" w:type="dxa"/>
            <w:shd w:val="clear" w:color="auto" w:fill="FFFFFF"/>
          </w:tcPr>
          <w:p w14:paraId="5AB6D10C" w14:textId="77777777" w:rsidR="00636291" w:rsidRDefault="00000000">
            <w:r>
              <w:rPr>
                <w:rFonts w:ascii="Calibri" w:eastAsia="Calibri" w:hAnsi="Calibri" w:cs="Calibri"/>
                <w:color w:val="1A1A2E"/>
                <w:sz w:val="17"/>
                <w:szCs w:val="17"/>
              </w:rPr>
              <w:t>Synthesizer (Response Formatter)</w:t>
            </w:r>
          </w:p>
        </w:tc>
        <w:tc>
          <w:tcPr>
            <w:tcW w:w="2000" w:type="dxa"/>
            <w:shd w:val="clear" w:color="auto" w:fill="FFFFFF"/>
          </w:tcPr>
          <w:p w14:paraId="327EA854" w14:textId="77777777" w:rsidR="00636291" w:rsidRDefault="00000000">
            <w:r>
              <w:rPr>
                <w:rFonts w:ascii="Calibri" w:eastAsia="Calibri" w:hAnsi="Calibri" w:cs="Calibri"/>
                <w:color w:val="2C3E50"/>
                <w:sz w:val="17"/>
                <w:szCs w:val="17"/>
              </w:rPr>
              <w:t>RAG</w:t>
            </w:r>
          </w:p>
        </w:tc>
        <w:tc>
          <w:tcPr>
            <w:tcW w:w="1400" w:type="dxa"/>
            <w:shd w:val="clear" w:color="auto" w:fill="FFFFFF"/>
          </w:tcPr>
          <w:p w14:paraId="400C78BB" w14:textId="77777777" w:rsidR="00636291" w:rsidRDefault="00000000">
            <w:r>
              <w:rPr>
                <w:rFonts w:ascii="Calibri" w:eastAsia="Calibri" w:hAnsi="Calibri" w:cs="Calibri"/>
                <w:b/>
                <w:bCs/>
                <w:color w:val="27AE60"/>
                <w:sz w:val="17"/>
                <w:szCs w:val="17"/>
              </w:rPr>
              <w:t>✓ Done</w:t>
            </w:r>
          </w:p>
        </w:tc>
      </w:tr>
      <w:tr w:rsidR="00636291" w14:paraId="018379E9" w14:textId="77777777">
        <w:tc>
          <w:tcPr>
            <w:tcW w:w="600" w:type="dxa"/>
            <w:shd w:val="clear" w:color="auto" w:fill="F8F8F8"/>
          </w:tcPr>
          <w:p w14:paraId="0EBF4CC8" w14:textId="77777777" w:rsidR="00636291" w:rsidRDefault="00000000">
            <w:r>
              <w:rPr>
                <w:rFonts w:ascii="Calibri" w:eastAsia="Calibri" w:hAnsi="Calibri" w:cs="Calibri"/>
                <w:b/>
                <w:bCs/>
                <w:color w:val="2C3E50"/>
                <w:sz w:val="17"/>
                <w:szCs w:val="17"/>
              </w:rPr>
              <w:t>8</w:t>
            </w:r>
          </w:p>
        </w:tc>
        <w:tc>
          <w:tcPr>
            <w:tcW w:w="4500" w:type="dxa"/>
            <w:shd w:val="clear" w:color="auto" w:fill="F8F8F8"/>
          </w:tcPr>
          <w:p w14:paraId="5BF13E64" w14:textId="77777777" w:rsidR="00636291" w:rsidRDefault="00000000">
            <w:r>
              <w:rPr>
                <w:rFonts w:ascii="Calibri" w:eastAsia="Calibri" w:hAnsi="Calibri" w:cs="Calibri"/>
                <w:color w:val="1A1A2E"/>
                <w:sz w:val="17"/>
                <w:szCs w:val="17"/>
              </w:rPr>
              <w:t>End-to-End RAG Pipeline Wiring</w:t>
            </w:r>
          </w:p>
        </w:tc>
        <w:tc>
          <w:tcPr>
            <w:tcW w:w="2000" w:type="dxa"/>
            <w:shd w:val="clear" w:color="auto" w:fill="F8F8F8"/>
          </w:tcPr>
          <w:p w14:paraId="50F362D6" w14:textId="77777777" w:rsidR="00636291" w:rsidRDefault="00000000">
            <w:r>
              <w:rPr>
                <w:rFonts w:ascii="Calibri" w:eastAsia="Calibri" w:hAnsi="Calibri" w:cs="Calibri"/>
                <w:color w:val="2C3E50"/>
                <w:sz w:val="17"/>
                <w:szCs w:val="17"/>
              </w:rPr>
              <w:t>RAG</w:t>
            </w:r>
          </w:p>
        </w:tc>
        <w:tc>
          <w:tcPr>
            <w:tcW w:w="1400" w:type="dxa"/>
            <w:shd w:val="clear" w:color="auto" w:fill="F8F8F8"/>
          </w:tcPr>
          <w:p w14:paraId="242383C9" w14:textId="77777777" w:rsidR="00636291" w:rsidRDefault="00000000">
            <w:r>
              <w:rPr>
                <w:rFonts w:ascii="Calibri" w:eastAsia="Calibri" w:hAnsi="Calibri" w:cs="Calibri"/>
                <w:b/>
                <w:bCs/>
                <w:color w:val="27AE60"/>
                <w:sz w:val="17"/>
                <w:szCs w:val="17"/>
              </w:rPr>
              <w:t>✓ Done</w:t>
            </w:r>
          </w:p>
        </w:tc>
      </w:tr>
      <w:tr w:rsidR="00636291" w14:paraId="47839E45" w14:textId="77777777">
        <w:tc>
          <w:tcPr>
            <w:tcW w:w="600" w:type="dxa"/>
            <w:shd w:val="clear" w:color="auto" w:fill="FFFFFF"/>
          </w:tcPr>
          <w:p w14:paraId="2BE8827D" w14:textId="77777777" w:rsidR="00636291" w:rsidRDefault="00000000">
            <w:r>
              <w:rPr>
                <w:rFonts w:ascii="Calibri" w:eastAsia="Calibri" w:hAnsi="Calibri" w:cs="Calibri"/>
                <w:b/>
                <w:bCs/>
                <w:color w:val="2C3E50"/>
                <w:sz w:val="17"/>
                <w:szCs w:val="17"/>
              </w:rPr>
              <w:t>9</w:t>
            </w:r>
          </w:p>
        </w:tc>
        <w:tc>
          <w:tcPr>
            <w:tcW w:w="4500" w:type="dxa"/>
            <w:shd w:val="clear" w:color="auto" w:fill="FFFFFF"/>
          </w:tcPr>
          <w:p w14:paraId="11E2BAA6" w14:textId="77777777" w:rsidR="00636291" w:rsidRDefault="00000000">
            <w:r>
              <w:rPr>
                <w:rFonts w:ascii="Calibri" w:eastAsia="Calibri" w:hAnsi="Calibri" w:cs="Calibri"/>
                <w:color w:val="1A1A2E"/>
                <w:sz w:val="17"/>
                <w:szCs w:val="17"/>
              </w:rPr>
              <w:t>Core PostgreSQL Schema Migration</w:t>
            </w:r>
          </w:p>
        </w:tc>
        <w:tc>
          <w:tcPr>
            <w:tcW w:w="2000" w:type="dxa"/>
            <w:shd w:val="clear" w:color="auto" w:fill="FFFFFF"/>
          </w:tcPr>
          <w:p w14:paraId="421F2AFD" w14:textId="77777777" w:rsidR="00636291" w:rsidRDefault="00000000">
            <w:r>
              <w:rPr>
                <w:rFonts w:ascii="Calibri" w:eastAsia="Calibri" w:hAnsi="Calibri" w:cs="Calibri"/>
                <w:color w:val="2C3E50"/>
                <w:sz w:val="17"/>
                <w:szCs w:val="17"/>
              </w:rPr>
              <w:t>DB Schema</w:t>
            </w:r>
          </w:p>
        </w:tc>
        <w:tc>
          <w:tcPr>
            <w:tcW w:w="1400" w:type="dxa"/>
            <w:shd w:val="clear" w:color="auto" w:fill="FFFFFF"/>
          </w:tcPr>
          <w:p w14:paraId="40C10257" w14:textId="77777777" w:rsidR="00636291" w:rsidRDefault="00000000">
            <w:r>
              <w:rPr>
                <w:rFonts w:ascii="Calibri" w:eastAsia="Calibri" w:hAnsi="Calibri" w:cs="Calibri"/>
                <w:b/>
                <w:bCs/>
                <w:color w:val="E67E22"/>
                <w:sz w:val="17"/>
                <w:szCs w:val="17"/>
              </w:rPr>
              <w:t>⏳ Pending</w:t>
            </w:r>
          </w:p>
        </w:tc>
      </w:tr>
      <w:tr w:rsidR="00636291" w14:paraId="4BB54F84" w14:textId="77777777">
        <w:tc>
          <w:tcPr>
            <w:tcW w:w="600" w:type="dxa"/>
            <w:shd w:val="clear" w:color="auto" w:fill="F8F8F8"/>
          </w:tcPr>
          <w:p w14:paraId="1F5B8EAA" w14:textId="77777777" w:rsidR="00636291" w:rsidRDefault="00000000">
            <w:r>
              <w:rPr>
                <w:rFonts w:ascii="Calibri" w:eastAsia="Calibri" w:hAnsi="Calibri" w:cs="Calibri"/>
                <w:b/>
                <w:bCs/>
                <w:color w:val="2C3E50"/>
                <w:sz w:val="17"/>
                <w:szCs w:val="17"/>
              </w:rPr>
              <w:t>10</w:t>
            </w:r>
          </w:p>
        </w:tc>
        <w:tc>
          <w:tcPr>
            <w:tcW w:w="4500" w:type="dxa"/>
            <w:shd w:val="clear" w:color="auto" w:fill="F8F8F8"/>
          </w:tcPr>
          <w:p w14:paraId="167CE22F" w14:textId="77777777" w:rsidR="00636291" w:rsidRDefault="00000000">
            <w:r>
              <w:rPr>
                <w:rFonts w:ascii="Calibri" w:eastAsia="Calibri" w:hAnsi="Calibri" w:cs="Calibri"/>
                <w:color w:val="1A1A2E"/>
                <w:sz w:val="17"/>
                <w:szCs w:val="17"/>
              </w:rPr>
              <w:t>asyncpg Connection Pool</w:t>
            </w:r>
          </w:p>
        </w:tc>
        <w:tc>
          <w:tcPr>
            <w:tcW w:w="2000" w:type="dxa"/>
            <w:shd w:val="clear" w:color="auto" w:fill="F8F8F8"/>
          </w:tcPr>
          <w:p w14:paraId="4FFDD10E" w14:textId="77777777" w:rsidR="00636291" w:rsidRDefault="00000000">
            <w:r>
              <w:rPr>
                <w:rFonts w:ascii="Calibri" w:eastAsia="Calibri" w:hAnsi="Calibri" w:cs="Calibri"/>
                <w:color w:val="2C3E50"/>
                <w:sz w:val="17"/>
                <w:szCs w:val="17"/>
              </w:rPr>
              <w:t>DB Schema</w:t>
            </w:r>
          </w:p>
        </w:tc>
        <w:tc>
          <w:tcPr>
            <w:tcW w:w="1400" w:type="dxa"/>
            <w:shd w:val="clear" w:color="auto" w:fill="F8F8F8"/>
          </w:tcPr>
          <w:p w14:paraId="5749F7D3" w14:textId="77777777" w:rsidR="00636291" w:rsidRDefault="00000000">
            <w:r>
              <w:rPr>
                <w:rFonts w:ascii="Calibri" w:eastAsia="Calibri" w:hAnsi="Calibri" w:cs="Calibri"/>
                <w:b/>
                <w:bCs/>
                <w:color w:val="E67E22"/>
                <w:sz w:val="17"/>
                <w:szCs w:val="17"/>
              </w:rPr>
              <w:t>⏳ Pending</w:t>
            </w:r>
          </w:p>
        </w:tc>
      </w:tr>
      <w:tr w:rsidR="00636291" w14:paraId="48F6E7A9" w14:textId="77777777">
        <w:tc>
          <w:tcPr>
            <w:tcW w:w="600" w:type="dxa"/>
            <w:shd w:val="clear" w:color="auto" w:fill="FFFFFF"/>
          </w:tcPr>
          <w:p w14:paraId="05B84A15" w14:textId="77777777" w:rsidR="00636291" w:rsidRDefault="00000000">
            <w:r>
              <w:rPr>
                <w:rFonts w:ascii="Calibri" w:eastAsia="Calibri" w:hAnsi="Calibri" w:cs="Calibri"/>
                <w:b/>
                <w:bCs/>
                <w:color w:val="2C3E50"/>
                <w:sz w:val="17"/>
                <w:szCs w:val="17"/>
              </w:rPr>
              <w:t>11</w:t>
            </w:r>
          </w:p>
        </w:tc>
        <w:tc>
          <w:tcPr>
            <w:tcW w:w="4500" w:type="dxa"/>
            <w:shd w:val="clear" w:color="auto" w:fill="FFFFFF"/>
          </w:tcPr>
          <w:p w14:paraId="09FEB3EA" w14:textId="77777777" w:rsidR="00636291" w:rsidRDefault="00000000">
            <w:r>
              <w:rPr>
                <w:rFonts w:ascii="Calibri" w:eastAsia="Calibri" w:hAnsi="Calibri" w:cs="Calibri"/>
                <w:color w:val="1A1A2E"/>
                <w:sz w:val="17"/>
                <w:szCs w:val="17"/>
              </w:rPr>
              <w:t>Function Call Dispatcher</w:t>
            </w:r>
          </w:p>
        </w:tc>
        <w:tc>
          <w:tcPr>
            <w:tcW w:w="2000" w:type="dxa"/>
            <w:shd w:val="clear" w:color="auto" w:fill="FFFFFF"/>
          </w:tcPr>
          <w:p w14:paraId="0B48D8E6" w14:textId="77777777" w:rsidR="00636291" w:rsidRDefault="00000000">
            <w:r>
              <w:rPr>
                <w:rFonts w:ascii="Calibri" w:eastAsia="Calibri" w:hAnsi="Calibri" w:cs="Calibri"/>
                <w:color w:val="2C3E50"/>
                <w:sz w:val="17"/>
                <w:szCs w:val="17"/>
              </w:rPr>
              <w:t>Function Handlers</w:t>
            </w:r>
          </w:p>
        </w:tc>
        <w:tc>
          <w:tcPr>
            <w:tcW w:w="1400" w:type="dxa"/>
            <w:shd w:val="clear" w:color="auto" w:fill="FFFFFF"/>
          </w:tcPr>
          <w:p w14:paraId="04B5AE93" w14:textId="77777777" w:rsidR="00636291" w:rsidRDefault="00000000">
            <w:r>
              <w:rPr>
                <w:rFonts w:ascii="Calibri" w:eastAsia="Calibri" w:hAnsi="Calibri" w:cs="Calibri"/>
                <w:b/>
                <w:bCs/>
                <w:color w:val="27AE60"/>
                <w:sz w:val="17"/>
                <w:szCs w:val="17"/>
              </w:rPr>
              <w:t>✓ Done</w:t>
            </w:r>
          </w:p>
        </w:tc>
      </w:tr>
      <w:tr w:rsidR="00636291" w14:paraId="53AA0BD0" w14:textId="77777777">
        <w:tc>
          <w:tcPr>
            <w:tcW w:w="600" w:type="dxa"/>
            <w:shd w:val="clear" w:color="auto" w:fill="F8F8F8"/>
          </w:tcPr>
          <w:p w14:paraId="43222951" w14:textId="77777777" w:rsidR="00636291" w:rsidRDefault="00000000">
            <w:r>
              <w:rPr>
                <w:rFonts w:ascii="Calibri" w:eastAsia="Calibri" w:hAnsi="Calibri" w:cs="Calibri"/>
                <w:b/>
                <w:bCs/>
                <w:color w:val="2C3E50"/>
                <w:sz w:val="17"/>
                <w:szCs w:val="17"/>
              </w:rPr>
              <w:t>12</w:t>
            </w:r>
          </w:p>
        </w:tc>
        <w:tc>
          <w:tcPr>
            <w:tcW w:w="4500" w:type="dxa"/>
            <w:shd w:val="clear" w:color="auto" w:fill="F8F8F8"/>
          </w:tcPr>
          <w:p w14:paraId="1097E9FC" w14:textId="77777777" w:rsidR="00636291" w:rsidRDefault="00000000">
            <w:r>
              <w:rPr>
                <w:rFonts w:ascii="Calibri" w:eastAsia="Calibri" w:hAnsi="Calibri" w:cs="Calibri"/>
                <w:color w:val="1A1A2E"/>
                <w:sz w:val="17"/>
                <w:szCs w:val="17"/>
              </w:rPr>
              <w:t>get_music_recommendation Handler (Basic)</w:t>
            </w:r>
          </w:p>
        </w:tc>
        <w:tc>
          <w:tcPr>
            <w:tcW w:w="2000" w:type="dxa"/>
            <w:shd w:val="clear" w:color="auto" w:fill="F8F8F8"/>
          </w:tcPr>
          <w:p w14:paraId="2EF82F0E" w14:textId="77777777" w:rsidR="00636291" w:rsidRDefault="00000000">
            <w:r>
              <w:rPr>
                <w:rFonts w:ascii="Calibri" w:eastAsia="Calibri" w:hAnsi="Calibri" w:cs="Calibri"/>
                <w:color w:val="2C3E50"/>
                <w:sz w:val="17"/>
                <w:szCs w:val="17"/>
              </w:rPr>
              <w:t>Function Handlers</w:t>
            </w:r>
          </w:p>
        </w:tc>
        <w:tc>
          <w:tcPr>
            <w:tcW w:w="1400" w:type="dxa"/>
            <w:shd w:val="clear" w:color="auto" w:fill="F8F8F8"/>
          </w:tcPr>
          <w:p w14:paraId="02320302" w14:textId="77777777" w:rsidR="00636291" w:rsidRDefault="00000000">
            <w:r>
              <w:rPr>
                <w:rFonts w:ascii="Calibri" w:eastAsia="Calibri" w:hAnsi="Calibri" w:cs="Calibri"/>
                <w:b/>
                <w:bCs/>
                <w:color w:val="2980B9"/>
                <w:sz w:val="17"/>
                <w:szCs w:val="17"/>
              </w:rPr>
              <w:t>🔵 Current</w:t>
            </w:r>
          </w:p>
        </w:tc>
      </w:tr>
      <w:tr w:rsidR="00636291" w14:paraId="2C04F490" w14:textId="77777777">
        <w:tc>
          <w:tcPr>
            <w:tcW w:w="600" w:type="dxa"/>
            <w:shd w:val="clear" w:color="auto" w:fill="FFFFFF"/>
          </w:tcPr>
          <w:p w14:paraId="3D940B39" w14:textId="77777777" w:rsidR="00636291" w:rsidRDefault="00000000">
            <w:r>
              <w:rPr>
                <w:rFonts w:ascii="Calibri" w:eastAsia="Calibri" w:hAnsi="Calibri" w:cs="Calibri"/>
                <w:b/>
                <w:bCs/>
                <w:color w:val="2C3E50"/>
                <w:sz w:val="17"/>
                <w:szCs w:val="17"/>
              </w:rPr>
              <w:t>13</w:t>
            </w:r>
          </w:p>
        </w:tc>
        <w:tc>
          <w:tcPr>
            <w:tcW w:w="4500" w:type="dxa"/>
            <w:shd w:val="clear" w:color="auto" w:fill="FFFFFF"/>
          </w:tcPr>
          <w:p w14:paraId="737F6052" w14:textId="77777777" w:rsidR="00636291" w:rsidRDefault="00000000">
            <w:r>
              <w:rPr>
                <w:rFonts w:ascii="Calibri" w:eastAsia="Calibri" w:hAnsi="Calibri" w:cs="Calibri"/>
                <w:color w:val="1A1A2E"/>
                <w:sz w:val="17"/>
                <w:szCs w:val="17"/>
              </w:rPr>
              <w:t>fetch_user_context Handler</w:t>
            </w:r>
          </w:p>
        </w:tc>
        <w:tc>
          <w:tcPr>
            <w:tcW w:w="2000" w:type="dxa"/>
            <w:shd w:val="clear" w:color="auto" w:fill="FFFFFF"/>
          </w:tcPr>
          <w:p w14:paraId="789F2917" w14:textId="77777777" w:rsidR="00636291" w:rsidRDefault="00000000">
            <w:r>
              <w:rPr>
                <w:rFonts w:ascii="Calibri" w:eastAsia="Calibri" w:hAnsi="Calibri" w:cs="Calibri"/>
                <w:color w:val="2C3E50"/>
                <w:sz w:val="17"/>
                <w:szCs w:val="17"/>
              </w:rPr>
              <w:t>Function Handlers</w:t>
            </w:r>
          </w:p>
        </w:tc>
        <w:tc>
          <w:tcPr>
            <w:tcW w:w="1400" w:type="dxa"/>
            <w:shd w:val="clear" w:color="auto" w:fill="FFFFFF"/>
          </w:tcPr>
          <w:p w14:paraId="0CF84893" w14:textId="77777777" w:rsidR="00636291" w:rsidRDefault="00000000">
            <w:r>
              <w:rPr>
                <w:rFonts w:ascii="Calibri" w:eastAsia="Calibri" w:hAnsi="Calibri" w:cs="Calibri"/>
                <w:b/>
                <w:bCs/>
                <w:color w:val="E67E22"/>
                <w:sz w:val="17"/>
                <w:szCs w:val="17"/>
              </w:rPr>
              <w:t>⏳ Pending</w:t>
            </w:r>
          </w:p>
        </w:tc>
      </w:tr>
      <w:tr w:rsidR="00636291" w14:paraId="48B2E93A" w14:textId="77777777">
        <w:tc>
          <w:tcPr>
            <w:tcW w:w="600" w:type="dxa"/>
            <w:shd w:val="clear" w:color="auto" w:fill="F8F8F8"/>
          </w:tcPr>
          <w:p w14:paraId="552704E3" w14:textId="77777777" w:rsidR="00636291" w:rsidRDefault="00000000">
            <w:r>
              <w:rPr>
                <w:rFonts w:ascii="Calibri" w:eastAsia="Calibri" w:hAnsi="Calibri" w:cs="Calibri"/>
                <w:b/>
                <w:bCs/>
                <w:color w:val="2C3E50"/>
                <w:sz w:val="17"/>
                <w:szCs w:val="17"/>
              </w:rPr>
              <w:t>14</w:t>
            </w:r>
          </w:p>
        </w:tc>
        <w:tc>
          <w:tcPr>
            <w:tcW w:w="4500" w:type="dxa"/>
            <w:shd w:val="clear" w:color="auto" w:fill="F8F8F8"/>
          </w:tcPr>
          <w:p w14:paraId="54F36ABB" w14:textId="77777777" w:rsidR="00636291" w:rsidRDefault="00000000">
            <w:r>
              <w:rPr>
                <w:rFonts w:ascii="Calibri" w:eastAsia="Calibri" w:hAnsi="Calibri" w:cs="Calibri"/>
                <w:color w:val="1A1A2E"/>
                <w:sz w:val="17"/>
                <w:szCs w:val="17"/>
              </w:rPr>
              <w:t>Additional Tables Migration</w:t>
            </w:r>
          </w:p>
        </w:tc>
        <w:tc>
          <w:tcPr>
            <w:tcW w:w="2000" w:type="dxa"/>
            <w:shd w:val="clear" w:color="auto" w:fill="F8F8F8"/>
          </w:tcPr>
          <w:p w14:paraId="195261DA" w14:textId="77777777" w:rsidR="00636291" w:rsidRDefault="00000000">
            <w:r>
              <w:rPr>
                <w:rFonts w:ascii="Calibri" w:eastAsia="Calibri" w:hAnsi="Calibri" w:cs="Calibri"/>
                <w:color w:val="2C3E50"/>
                <w:sz w:val="17"/>
                <w:szCs w:val="17"/>
              </w:rPr>
              <w:t>Schema Additions</w:t>
            </w:r>
          </w:p>
        </w:tc>
        <w:tc>
          <w:tcPr>
            <w:tcW w:w="1400" w:type="dxa"/>
            <w:shd w:val="clear" w:color="auto" w:fill="F8F8F8"/>
          </w:tcPr>
          <w:p w14:paraId="08809A7A" w14:textId="77777777" w:rsidR="00636291" w:rsidRDefault="00000000">
            <w:r>
              <w:rPr>
                <w:rFonts w:ascii="Calibri" w:eastAsia="Calibri" w:hAnsi="Calibri" w:cs="Calibri"/>
                <w:b/>
                <w:bCs/>
                <w:color w:val="E67E22"/>
                <w:sz w:val="17"/>
                <w:szCs w:val="17"/>
              </w:rPr>
              <w:t>⏳ Pending</w:t>
            </w:r>
          </w:p>
        </w:tc>
      </w:tr>
      <w:tr w:rsidR="00636291" w14:paraId="3DEDF992" w14:textId="77777777">
        <w:tc>
          <w:tcPr>
            <w:tcW w:w="600" w:type="dxa"/>
            <w:shd w:val="clear" w:color="auto" w:fill="FFFFFF"/>
          </w:tcPr>
          <w:p w14:paraId="12AA24AC" w14:textId="77777777" w:rsidR="00636291" w:rsidRDefault="00000000">
            <w:r>
              <w:rPr>
                <w:rFonts w:ascii="Calibri" w:eastAsia="Calibri" w:hAnsi="Calibri" w:cs="Calibri"/>
                <w:b/>
                <w:bCs/>
                <w:color w:val="2C3E50"/>
                <w:sz w:val="17"/>
                <w:szCs w:val="17"/>
              </w:rPr>
              <w:t>15</w:t>
            </w:r>
          </w:p>
        </w:tc>
        <w:tc>
          <w:tcPr>
            <w:tcW w:w="4500" w:type="dxa"/>
            <w:shd w:val="clear" w:color="auto" w:fill="FFFFFF"/>
          </w:tcPr>
          <w:p w14:paraId="244DA2B8" w14:textId="77777777" w:rsidR="00636291" w:rsidRDefault="00000000">
            <w:r>
              <w:rPr>
                <w:rFonts w:ascii="Calibri" w:eastAsia="Calibri" w:hAnsi="Calibri" w:cs="Calibri"/>
                <w:color w:val="1A1A2E"/>
                <w:sz w:val="17"/>
                <w:szCs w:val="17"/>
              </w:rPr>
              <w:t>Schema Connectivity Verification</w:t>
            </w:r>
          </w:p>
        </w:tc>
        <w:tc>
          <w:tcPr>
            <w:tcW w:w="2000" w:type="dxa"/>
            <w:shd w:val="clear" w:color="auto" w:fill="FFFFFF"/>
          </w:tcPr>
          <w:p w14:paraId="51682437" w14:textId="77777777" w:rsidR="00636291" w:rsidRDefault="00000000">
            <w:r>
              <w:rPr>
                <w:rFonts w:ascii="Calibri" w:eastAsia="Calibri" w:hAnsi="Calibri" w:cs="Calibri"/>
                <w:color w:val="2C3E50"/>
                <w:sz w:val="17"/>
                <w:szCs w:val="17"/>
              </w:rPr>
              <w:t>Schema Additions</w:t>
            </w:r>
          </w:p>
        </w:tc>
        <w:tc>
          <w:tcPr>
            <w:tcW w:w="1400" w:type="dxa"/>
            <w:shd w:val="clear" w:color="auto" w:fill="FFFFFF"/>
          </w:tcPr>
          <w:p w14:paraId="234234BD" w14:textId="77777777" w:rsidR="00636291" w:rsidRDefault="00000000">
            <w:r>
              <w:rPr>
                <w:rFonts w:ascii="Calibri" w:eastAsia="Calibri" w:hAnsi="Calibri" w:cs="Calibri"/>
                <w:b/>
                <w:bCs/>
                <w:color w:val="E67E22"/>
                <w:sz w:val="17"/>
                <w:szCs w:val="17"/>
              </w:rPr>
              <w:t>⏳ Pending</w:t>
            </w:r>
          </w:p>
        </w:tc>
      </w:tr>
      <w:tr w:rsidR="00636291" w14:paraId="21E9AC07" w14:textId="77777777">
        <w:tc>
          <w:tcPr>
            <w:tcW w:w="600" w:type="dxa"/>
            <w:shd w:val="clear" w:color="auto" w:fill="F8F8F8"/>
          </w:tcPr>
          <w:p w14:paraId="6D8C37BE" w14:textId="77777777" w:rsidR="00636291" w:rsidRDefault="00000000">
            <w:r>
              <w:rPr>
                <w:rFonts w:ascii="Calibri" w:eastAsia="Calibri" w:hAnsi="Calibri" w:cs="Calibri"/>
                <w:b/>
                <w:bCs/>
                <w:color w:val="2C3E50"/>
                <w:sz w:val="17"/>
                <w:szCs w:val="17"/>
              </w:rPr>
              <w:t>16</w:t>
            </w:r>
          </w:p>
        </w:tc>
        <w:tc>
          <w:tcPr>
            <w:tcW w:w="4500" w:type="dxa"/>
            <w:shd w:val="clear" w:color="auto" w:fill="F8F8F8"/>
          </w:tcPr>
          <w:p w14:paraId="37436ED5" w14:textId="77777777" w:rsidR="00636291" w:rsidRDefault="00000000">
            <w:r>
              <w:rPr>
                <w:rFonts w:ascii="Calibri" w:eastAsia="Calibri" w:hAnsi="Calibri" w:cs="Calibri"/>
                <w:color w:val="1A1A2E"/>
                <w:sz w:val="17"/>
                <w:szCs w:val="17"/>
              </w:rPr>
              <w:t>Per-Turn Preference Extractor</w:t>
            </w:r>
          </w:p>
        </w:tc>
        <w:tc>
          <w:tcPr>
            <w:tcW w:w="2000" w:type="dxa"/>
            <w:shd w:val="clear" w:color="auto" w:fill="F8F8F8"/>
          </w:tcPr>
          <w:p w14:paraId="30FFB021" w14:textId="77777777" w:rsidR="00636291" w:rsidRDefault="00000000">
            <w:r>
              <w:rPr>
                <w:rFonts w:ascii="Calibri" w:eastAsia="Calibri" w:hAnsi="Calibri" w:cs="Calibri"/>
                <w:color w:val="2C3E50"/>
                <w:sz w:val="17"/>
                <w:szCs w:val="17"/>
              </w:rPr>
              <w:t>Pref. Extraction</w:t>
            </w:r>
          </w:p>
        </w:tc>
        <w:tc>
          <w:tcPr>
            <w:tcW w:w="1400" w:type="dxa"/>
            <w:shd w:val="clear" w:color="auto" w:fill="F8F8F8"/>
          </w:tcPr>
          <w:p w14:paraId="5C14B828" w14:textId="77777777" w:rsidR="00636291" w:rsidRDefault="00000000">
            <w:r>
              <w:rPr>
                <w:rFonts w:ascii="Calibri" w:eastAsia="Calibri" w:hAnsi="Calibri" w:cs="Calibri"/>
                <w:b/>
                <w:bCs/>
                <w:color w:val="E67E22"/>
                <w:sz w:val="17"/>
                <w:szCs w:val="17"/>
              </w:rPr>
              <w:t>⏳ Pending</w:t>
            </w:r>
          </w:p>
        </w:tc>
      </w:tr>
      <w:tr w:rsidR="00636291" w14:paraId="78A6981E" w14:textId="77777777">
        <w:tc>
          <w:tcPr>
            <w:tcW w:w="600" w:type="dxa"/>
            <w:shd w:val="clear" w:color="auto" w:fill="FFFFFF"/>
          </w:tcPr>
          <w:p w14:paraId="1C7945B0" w14:textId="77777777" w:rsidR="00636291" w:rsidRDefault="00000000">
            <w:r>
              <w:rPr>
                <w:rFonts w:ascii="Calibri" w:eastAsia="Calibri" w:hAnsi="Calibri" w:cs="Calibri"/>
                <w:b/>
                <w:bCs/>
                <w:color w:val="2C3E50"/>
                <w:sz w:val="17"/>
                <w:szCs w:val="17"/>
              </w:rPr>
              <w:t>17</w:t>
            </w:r>
          </w:p>
        </w:tc>
        <w:tc>
          <w:tcPr>
            <w:tcW w:w="4500" w:type="dxa"/>
            <w:shd w:val="clear" w:color="auto" w:fill="FFFFFF"/>
          </w:tcPr>
          <w:p w14:paraId="73732CCD" w14:textId="77777777" w:rsidR="00636291" w:rsidRDefault="00000000">
            <w:r>
              <w:rPr>
                <w:rFonts w:ascii="Calibri" w:eastAsia="Calibri" w:hAnsi="Calibri" w:cs="Calibri"/>
                <w:color w:val="1A1A2E"/>
                <w:sz w:val="17"/>
                <w:szCs w:val="17"/>
              </w:rPr>
              <w:t>End-of-Session Batch Preference Extractor</w:t>
            </w:r>
          </w:p>
        </w:tc>
        <w:tc>
          <w:tcPr>
            <w:tcW w:w="2000" w:type="dxa"/>
            <w:shd w:val="clear" w:color="auto" w:fill="FFFFFF"/>
          </w:tcPr>
          <w:p w14:paraId="248AB9B2" w14:textId="77777777" w:rsidR="00636291" w:rsidRDefault="00000000">
            <w:r>
              <w:rPr>
                <w:rFonts w:ascii="Calibri" w:eastAsia="Calibri" w:hAnsi="Calibri" w:cs="Calibri"/>
                <w:color w:val="2C3E50"/>
                <w:sz w:val="17"/>
                <w:szCs w:val="17"/>
              </w:rPr>
              <w:t>Pref. Extraction</w:t>
            </w:r>
          </w:p>
        </w:tc>
        <w:tc>
          <w:tcPr>
            <w:tcW w:w="1400" w:type="dxa"/>
            <w:shd w:val="clear" w:color="auto" w:fill="FFFFFF"/>
          </w:tcPr>
          <w:p w14:paraId="7902BA00" w14:textId="77777777" w:rsidR="00636291" w:rsidRDefault="00000000">
            <w:r>
              <w:rPr>
                <w:rFonts w:ascii="Calibri" w:eastAsia="Calibri" w:hAnsi="Calibri" w:cs="Calibri"/>
                <w:b/>
                <w:bCs/>
                <w:color w:val="E67E22"/>
                <w:sz w:val="17"/>
                <w:szCs w:val="17"/>
              </w:rPr>
              <w:t>⏳ Pending</w:t>
            </w:r>
          </w:p>
        </w:tc>
      </w:tr>
      <w:tr w:rsidR="00636291" w14:paraId="5E6423B1" w14:textId="77777777">
        <w:tc>
          <w:tcPr>
            <w:tcW w:w="600" w:type="dxa"/>
            <w:shd w:val="clear" w:color="auto" w:fill="F8F8F8"/>
          </w:tcPr>
          <w:p w14:paraId="2A26BC7F" w14:textId="77777777" w:rsidR="00636291" w:rsidRDefault="00000000">
            <w:r>
              <w:rPr>
                <w:rFonts w:ascii="Calibri" w:eastAsia="Calibri" w:hAnsi="Calibri" w:cs="Calibri"/>
                <w:b/>
                <w:bCs/>
                <w:color w:val="2C3E50"/>
                <w:sz w:val="17"/>
                <w:szCs w:val="17"/>
              </w:rPr>
              <w:t>18</w:t>
            </w:r>
          </w:p>
        </w:tc>
        <w:tc>
          <w:tcPr>
            <w:tcW w:w="4500" w:type="dxa"/>
            <w:shd w:val="clear" w:color="auto" w:fill="F8F8F8"/>
          </w:tcPr>
          <w:p w14:paraId="2B1A28E2" w14:textId="77777777" w:rsidR="00636291" w:rsidRDefault="00000000">
            <w:r>
              <w:rPr>
                <w:rFonts w:ascii="Calibri" w:eastAsia="Calibri" w:hAnsi="Calibri" w:cs="Calibri"/>
                <w:color w:val="1A1A2E"/>
                <w:sz w:val="17"/>
                <w:szCs w:val="17"/>
              </w:rPr>
              <w:t>Track Verifier (YouTube Data API)</w:t>
            </w:r>
          </w:p>
        </w:tc>
        <w:tc>
          <w:tcPr>
            <w:tcW w:w="2000" w:type="dxa"/>
            <w:shd w:val="clear" w:color="auto" w:fill="F8F8F8"/>
          </w:tcPr>
          <w:p w14:paraId="259F2A4A" w14:textId="77777777" w:rsidR="00636291" w:rsidRDefault="00000000">
            <w:r>
              <w:rPr>
                <w:rFonts w:ascii="Calibri" w:eastAsia="Calibri" w:hAnsi="Calibri" w:cs="Calibri"/>
                <w:color w:val="2C3E50"/>
                <w:sz w:val="17"/>
                <w:szCs w:val="17"/>
              </w:rPr>
              <w:t>Track Search</w:t>
            </w:r>
          </w:p>
        </w:tc>
        <w:tc>
          <w:tcPr>
            <w:tcW w:w="1400" w:type="dxa"/>
            <w:shd w:val="clear" w:color="auto" w:fill="F8F8F8"/>
          </w:tcPr>
          <w:p w14:paraId="66261799" w14:textId="069E53ED" w:rsidR="00636291" w:rsidRDefault="00E22935">
            <w:r>
              <w:rPr>
                <w:rFonts w:ascii="Calibri" w:eastAsia="Calibri" w:hAnsi="Calibri" w:cs="Calibri"/>
                <w:b/>
                <w:bCs/>
                <w:color w:val="E67E22"/>
                <w:sz w:val="17"/>
                <w:szCs w:val="17"/>
              </w:rPr>
              <w:t>⏳ Pending</w:t>
            </w:r>
          </w:p>
        </w:tc>
      </w:tr>
      <w:tr w:rsidR="00636291" w14:paraId="698C7444" w14:textId="77777777">
        <w:tc>
          <w:tcPr>
            <w:tcW w:w="600" w:type="dxa"/>
            <w:shd w:val="clear" w:color="auto" w:fill="FFFFFF"/>
          </w:tcPr>
          <w:p w14:paraId="42BA38B5" w14:textId="77777777" w:rsidR="00636291" w:rsidRDefault="00000000">
            <w:r>
              <w:rPr>
                <w:rFonts w:ascii="Calibri" w:eastAsia="Calibri" w:hAnsi="Calibri" w:cs="Calibri"/>
                <w:b/>
                <w:bCs/>
                <w:color w:val="2C3E50"/>
                <w:sz w:val="17"/>
                <w:szCs w:val="17"/>
              </w:rPr>
              <w:t>19</w:t>
            </w:r>
          </w:p>
        </w:tc>
        <w:tc>
          <w:tcPr>
            <w:tcW w:w="4500" w:type="dxa"/>
            <w:shd w:val="clear" w:color="auto" w:fill="FFFFFF"/>
          </w:tcPr>
          <w:p w14:paraId="7D1E57CF" w14:textId="77777777" w:rsidR="00636291" w:rsidRDefault="00000000">
            <w:r>
              <w:rPr>
                <w:rFonts w:ascii="Calibri" w:eastAsia="Calibri" w:hAnsi="Calibri" w:cs="Calibri"/>
                <w:color w:val="1A1A2E"/>
                <w:sz w:val="17"/>
                <w:szCs w:val="17"/>
              </w:rPr>
              <w:t>YouTube API Key Setup &amp; Cache Verification</w:t>
            </w:r>
          </w:p>
        </w:tc>
        <w:tc>
          <w:tcPr>
            <w:tcW w:w="2000" w:type="dxa"/>
            <w:shd w:val="clear" w:color="auto" w:fill="FFFFFF"/>
          </w:tcPr>
          <w:p w14:paraId="101B9B29" w14:textId="77777777" w:rsidR="00636291" w:rsidRDefault="00000000">
            <w:r>
              <w:rPr>
                <w:rFonts w:ascii="Calibri" w:eastAsia="Calibri" w:hAnsi="Calibri" w:cs="Calibri"/>
                <w:color w:val="2C3E50"/>
                <w:sz w:val="17"/>
                <w:szCs w:val="17"/>
              </w:rPr>
              <w:t>Track Search</w:t>
            </w:r>
          </w:p>
        </w:tc>
        <w:tc>
          <w:tcPr>
            <w:tcW w:w="1400" w:type="dxa"/>
            <w:shd w:val="clear" w:color="auto" w:fill="FFFFFF"/>
          </w:tcPr>
          <w:p w14:paraId="0E1C2A39" w14:textId="77777777" w:rsidR="00636291" w:rsidRDefault="00000000">
            <w:r>
              <w:rPr>
                <w:rFonts w:ascii="Calibri" w:eastAsia="Calibri" w:hAnsi="Calibri" w:cs="Calibri"/>
                <w:b/>
                <w:bCs/>
                <w:color w:val="E67E22"/>
                <w:sz w:val="17"/>
                <w:szCs w:val="17"/>
              </w:rPr>
              <w:t>⏳ Pending</w:t>
            </w:r>
          </w:p>
        </w:tc>
      </w:tr>
      <w:tr w:rsidR="00636291" w14:paraId="59FFA4C7" w14:textId="77777777">
        <w:tc>
          <w:tcPr>
            <w:tcW w:w="600" w:type="dxa"/>
            <w:shd w:val="clear" w:color="auto" w:fill="F8F8F8"/>
          </w:tcPr>
          <w:p w14:paraId="4C55514F" w14:textId="77777777" w:rsidR="00636291" w:rsidRDefault="00000000">
            <w:r>
              <w:rPr>
                <w:rFonts w:ascii="Calibri" w:eastAsia="Calibri" w:hAnsi="Calibri" w:cs="Calibri"/>
                <w:b/>
                <w:bCs/>
                <w:color w:val="2C3E50"/>
                <w:sz w:val="17"/>
                <w:szCs w:val="17"/>
              </w:rPr>
              <w:t>20</w:t>
            </w:r>
          </w:p>
        </w:tc>
        <w:tc>
          <w:tcPr>
            <w:tcW w:w="4500" w:type="dxa"/>
            <w:shd w:val="clear" w:color="auto" w:fill="F8F8F8"/>
          </w:tcPr>
          <w:p w14:paraId="001D202A" w14:textId="77777777" w:rsidR="00636291" w:rsidRDefault="00000000">
            <w:r>
              <w:rPr>
                <w:rFonts w:ascii="Calibri" w:eastAsia="Calibri" w:hAnsi="Calibri" w:cs="Calibri"/>
                <w:color w:val="1A1A2E"/>
                <w:sz w:val="17"/>
                <w:szCs w:val="17"/>
              </w:rPr>
              <w:t>Context-Aware Music Recommender</w:t>
            </w:r>
          </w:p>
        </w:tc>
        <w:tc>
          <w:tcPr>
            <w:tcW w:w="2000" w:type="dxa"/>
            <w:shd w:val="clear" w:color="auto" w:fill="F8F8F8"/>
          </w:tcPr>
          <w:p w14:paraId="7867A446" w14:textId="77777777" w:rsidR="00636291" w:rsidRDefault="00000000">
            <w:r>
              <w:rPr>
                <w:rFonts w:ascii="Calibri" w:eastAsia="Calibri" w:hAnsi="Calibri" w:cs="Calibri"/>
                <w:color w:val="2C3E50"/>
                <w:sz w:val="17"/>
                <w:szCs w:val="17"/>
              </w:rPr>
              <w:t>Music Engine</w:t>
            </w:r>
          </w:p>
        </w:tc>
        <w:tc>
          <w:tcPr>
            <w:tcW w:w="1400" w:type="dxa"/>
            <w:shd w:val="clear" w:color="auto" w:fill="F8F8F8"/>
          </w:tcPr>
          <w:p w14:paraId="3B161A67" w14:textId="77777777" w:rsidR="00636291" w:rsidRDefault="00000000">
            <w:r>
              <w:rPr>
                <w:rFonts w:ascii="Calibri" w:eastAsia="Calibri" w:hAnsi="Calibri" w:cs="Calibri"/>
                <w:b/>
                <w:bCs/>
                <w:color w:val="E67E22"/>
                <w:sz w:val="17"/>
                <w:szCs w:val="17"/>
              </w:rPr>
              <w:t>⏳ Pending</w:t>
            </w:r>
          </w:p>
        </w:tc>
      </w:tr>
      <w:tr w:rsidR="00636291" w14:paraId="2DA66140" w14:textId="77777777">
        <w:tc>
          <w:tcPr>
            <w:tcW w:w="600" w:type="dxa"/>
            <w:shd w:val="clear" w:color="auto" w:fill="FFFFFF"/>
          </w:tcPr>
          <w:p w14:paraId="3F614B72" w14:textId="77777777" w:rsidR="00636291" w:rsidRDefault="00000000">
            <w:r>
              <w:rPr>
                <w:rFonts w:ascii="Calibri" w:eastAsia="Calibri" w:hAnsi="Calibri" w:cs="Calibri"/>
                <w:b/>
                <w:bCs/>
                <w:color w:val="2C3E50"/>
                <w:sz w:val="17"/>
                <w:szCs w:val="17"/>
              </w:rPr>
              <w:t>21</w:t>
            </w:r>
          </w:p>
        </w:tc>
        <w:tc>
          <w:tcPr>
            <w:tcW w:w="4500" w:type="dxa"/>
            <w:shd w:val="clear" w:color="auto" w:fill="FFFFFF"/>
          </w:tcPr>
          <w:p w14:paraId="12983680" w14:textId="77777777" w:rsidR="00636291" w:rsidRDefault="00000000">
            <w:r>
              <w:rPr>
                <w:rFonts w:ascii="Calibri" w:eastAsia="Calibri" w:hAnsi="Calibri" w:cs="Calibri"/>
                <w:color w:val="1A1A2E"/>
                <w:sz w:val="17"/>
                <w:szCs w:val="17"/>
              </w:rPr>
              <w:t>Update Music Handler to Use Recommender</w:t>
            </w:r>
          </w:p>
        </w:tc>
        <w:tc>
          <w:tcPr>
            <w:tcW w:w="2000" w:type="dxa"/>
            <w:shd w:val="clear" w:color="auto" w:fill="FFFFFF"/>
          </w:tcPr>
          <w:p w14:paraId="746F770E" w14:textId="77777777" w:rsidR="00636291" w:rsidRDefault="00000000">
            <w:r>
              <w:rPr>
                <w:rFonts w:ascii="Calibri" w:eastAsia="Calibri" w:hAnsi="Calibri" w:cs="Calibri"/>
                <w:color w:val="2C3E50"/>
                <w:sz w:val="17"/>
                <w:szCs w:val="17"/>
              </w:rPr>
              <w:t>Music Engine</w:t>
            </w:r>
          </w:p>
        </w:tc>
        <w:tc>
          <w:tcPr>
            <w:tcW w:w="1400" w:type="dxa"/>
            <w:shd w:val="clear" w:color="auto" w:fill="FFFFFF"/>
          </w:tcPr>
          <w:p w14:paraId="73375AE1" w14:textId="77777777" w:rsidR="00636291" w:rsidRDefault="00000000">
            <w:r>
              <w:rPr>
                <w:rFonts w:ascii="Calibri" w:eastAsia="Calibri" w:hAnsi="Calibri" w:cs="Calibri"/>
                <w:b/>
                <w:bCs/>
                <w:color w:val="E67E22"/>
                <w:sz w:val="17"/>
                <w:szCs w:val="17"/>
              </w:rPr>
              <w:t>⏳ Pending</w:t>
            </w:r>
          </w:p>
        </w:tc>
      </w:tr>
      <w:tr w:rsidR="00636291" w14:paraId="41518B57" w14:textId="77777777">
        <w:tc>
          <w:tcPr>
            <w:tcW w:w="600" w:type="dxa"/>
            <w:shd w:val="clear" w:color="auto" w:fill="F8F8F8"/>
          </w:tcPr>
          <w:p w14:paraId="62EDA34C" w14:textId="77777777" w:rsidR="00636291" w:rsidRDefault="00000000">
            <w:r>
              <w:rPr>
                <w:rFonts w:ascii="Calibri" w:eastAsia="Calibri" w:hAnsi="Calibri" w:cs="Calibri"/>
                <w:b/>
                <w:bCs/>
                <w:color w:val="2C3E50"/>
                <w:sz w:val="17"/>
                <w:szCs w:val="17"/>
              </w:rPr>
              <w:t>22</w:t>
            </w:r>
          </w:p>
        </w:tc>
        <w:tc>
          <w:tcPr>
            <w:tcW w:w="4500" w:type="dxa"/>
            <w:shd w:val="clear" w:color="auto" w:fill="F8F8F8"/>
          </w:tcPr>
          <w:p w14:paraId="519E8CA6" w14:textId="77777777" w:rsidR="00636291" w:rsidRDefault="00000000">
            <w:r>
              <w:rPr>
                <w:rFonts w:ascii="Calibri" w:eastAsia="Calibri" w:hAnsi="Calibri" w:cs="Calibri"/>
                <w:color w:val="1A1A2E"/>
                <w:sz w:val="17"/>
                <w:szCs w:val="17"/>
              </w:rPr>
              <w:t>Transcript Writer</w:t>
            </w:r>
          </w:p>
        </w:tc>
        <w:tc>
          <w:tcPr>
            <w:tcW w:w="2000" w:type="dxa"/>
            <w:shd w:val="clear" w:color="auto" w:fill="F8F8F8"/>
          </w:tcPr>
          <w:p w14:paraId="4A86A7AD" w14:textId="77777777" w:rsidR="00636291" w:rsidRDefault="00000000">
            <w:r>
              <w:rPr>
                <w:rFonts w:ascii="Calibri" w:eastAsia="Calibri" w:hAnsi="Calibri" w:cs="Calibri"/>
                <w:color w:val="2C3E50"/>
                <w:sz w:val="17"/>
                <w:szCs w:val="17"/>
              </w:rPr>
              <w:t>Transcript Storage</w:t>
            </w:r>
          </w:p>
        </w:tc>
        <w:tc>
          <w:tcPr>
            <w:tcW w:w="1400" w:type="dxa"/>
            <w:shd w:val="clear" w:color="auto" w:fill="F8F8F8"/>
          </w:tcPr>
          <w:p w14:paraId="2ADB7CDA" w14:textId="77777777" w:rsidR="00636291" w:rsidRDefault="00000000">
            <w:r>
              <w:rPr>
                <w:rFonts w:ascii="Calibri" w:eastAsia="Calibri" w:hAnsi="Calibri" w:cs="Calibri"/>
                <w:b/>
                <w:bCs/>
                <w:color w:val="E67E22"/>
                <w:sz w:val="17"/>
                <w:szCs w:val="17"/>
              </w:rPr>
              <w:t>⏳ Pending</w:t>
            </w:r>
          </w:p>
        </w:tc>
      </w:tr>
      <w:tr w:rsidR="00636291" w14:paraId="096D4336" w14:textId="77777777">
        <w:tc>
          <w:tcPr>
            <w:tcW w:w="600" w:type="dxa"/>
            <w:shd w:val="clear" w:color="auto" w:fill="FFFFFF"/>
          </w:tcPr>
          <w:p w14:paraId="705B61C4" w14:textId="77777777" w:rsidR="00636291" w:rsidRDefault="00000000">
            <w:r>
              <w:rPr>
                <w:rFonts w:ascii="Calibri" w:eastAsia="Calibri" w:hAnsi="Calibri" w:cs="Calibri"/>
                <w:b/>
                <w:bCs/>
                <w:color w:val="2C3E50"/>
                <w:sz w:val="17"/>
                <w:szCs w:val="17"/>
              </w:rPr>
              <w:t>23</w:t>
            </w:r>
          </w:p>
        </w:tc>
        <w:tc>
          <w:tcPr>
            <w:tcW w:w="4500" w:type="dxa"/>
            <w:shd w:val="clear" w:color="auto" w:fill="FFFFFF"/>
          </w:tcPr>
          <w:p w14:paraId="7CC2A23F" w14:textId="77777777" w:rsidR="00636291" w:rsidRDefault="00000000">
            <w:r>
              <w:rPr>
                <w:rFonts w:ascii="Calibri" w:eastAsia="Calibri" w:hAnsi="Calibri" w:cs="Calibri"/>
                <w:color w:val="1A1A2E"/>
                <w:sz w:val="17"/>
                <w:szCs w:val="17"/>
              </w:rPr>
              <w:t>Conversation Dimension Scorer</w:t>
            </w:r>
          </w:p>
        </w:tc>
        <w:tc>
          <w:tcPr>
            <w:tcW w:w="2000" w:type="dxa"/>
            <w:shd w:val="clear" w:color="auto" w:fill="FFFFFF"/>
          </w:tcPr>
          <w:p w14:paraId="51D74971" w14:textId="77777777" w:rsidR="00636291" w:rsidRDefault="00000000">
            <w:r>
              <w:rPr>
                <w:rFonts w:ascii="Calibri" w:eastAsia="Calibri" w:hAnsi="Calibri" w:cs="Calibri"/>
                <w:color w:val="2C3E50"/>
                <w:sz w:val="17"/>
                <w:szCs w:val="17"/>
              </w:rPr>
              <w:t>Soul Score</w:t>
            </w:r>
          </w:p>
        </w:tc>
        <w:tc>
          <w:tcPr>
            <w:tcW w:w="1400" w:type="dxa"/>
            <w:shd w:val="clear" w:color="auto" w:fill="FFFFFF"/>
          </w:tcPr>
          <w:p w14:paraId="4B2945F2" w14:textId="77777777" w:rsidR="00636291" w:rsidRDefault="00000000">
            <w:r>
              <w:rPr>
                <w:rFonts w:ascii="Calibri" w:eastAsia="Calibri" w:hAnsi="Calibri" w:cs="Calibri"/>
                <w:b/>
                <w:bCs/>
                <w:color w:val="E67E22"/>
                <w:sz w:val="17"/>
                <w:szCs w:val="17"/>
              </w:rPr>
              <w:t>⏳ Pending</w:t>
            </w:r>
          </w:p>
        </w:tc>
      </w:tr>
      <w:tr w:rsidR="00636291" w14:paraId="43015324" w14:textId="77777777">
        <w:tc>
          <w:tcPr>
            <w:tcW w:w="600" w:type="dxa"/>
            <w:shd w:val="clear" w:color="auto" w:fill="F8F8F8"/>
          </w:tcPr>
          <w:p w14:paraId="3FB8307B" w14:textId="77777777" w:rsidR="00636291" w:rsidRDefault="00000000">
            <w:r>
              <w:rPr>
                <w:rFonts w:ascii="Calibri" w:eastAsia="Calibri" w:hAnsi="Calibri" w:cs="Calibri"/>
                <w:b/>
                <w:bCs/>
                <w:color w:val="2C3E50"/>
                <w:sz w:val="17"/>
                <w:szCs w:val="17"/>
              </w:rPr>
              <w:t>24</w:t>
            </w:r>
          </w:p>
        </w:tc>
        <w:tc>
          <w:tcPr>
            <w:tcW w:w="4500" w:type="dxa"/>
            <w:shd w:val="clear" w:color="auto" w:fill="F8F8F8"/>
          </w:tcPr>
          <w:p w14:paraId="1828AB90" w14:textId="77777777" w:rsidR="00636291" w:rsidRDefault="00000000">
            <w:r>
              <w:rPr>
                <w:rFonts w:ascii="Calibri" w:eastAsia="Calibri" w:hAnsi="Calibri" w:cs="Calibri"/>
                <w:color w:val="1A1A2E"/>
                <w:sz w:val="17"/>
                <w:szCs w:val="17"/>
              </w:rPr>
              <w:t>ARQ Job: Session Soul Score Computation</w:t>
            </w:r>
          </w:p>
        </w:tc>
        <w:tc>
          <w:tcPr>
            <w:tcW w:w="2000" w:type="dxa"/>
            <w:shd w:val="clear" w:color="auto" w:fill="F8F8F8"/>
          </w:tcPr>
          <w:p w14:paraId="6B4A74B9" w14:textId="77777777" w:rsidR="00636291" w:rsidRDefault="00000000">
            <w:r>
              <w:rPr>
                <w:rFonts w:ascii="Calibri" w:eastAsia="Calibri" w:hAnsi="Calibri" w:cs="Calibri"/>
                <w:color w:val="2C3E50"/>
                <w:sz w:val="17"/>
                <w:szCs w:val="17"/>
              </w:rPr>
              <w:t>Soul Score</w:t>
            </w:r>
          </w:p>
        </w:tc>
        <w:tc>
          <w:tcPr>
            <w:tcW w:w="1400" w:type="dxa"/>
            <w:shd w:val="clear" w:color="auto" w:fill="F8F8F8"/>
          </w:tcPr>
          <w:p w14:paraId="226CCD01" w14:textId="77777777" w:rsidR="00636291" w:rsidRDefault="00000000">
            <w:r>
              <w:rPr>
                <w:rFonts w:ascii="Calibri" w:eastAsia="Calibri" w:hAnsi="Calibri" w:cs="Calibri"/>
                <w:b/>
                <w:bCs/>
                <w:color w:val="E67E22"/>
                <w:sz w:val="17"/>
                <w:szCs w:val="17"/>
              </w:rPr>
              <w:t>⏳ Pending</w:t>
            </w:r>
          </w:p>
        </w:tc>
      </w:tr>
      <w:tr w:rsidR="00636291" w14:paraId="652695AC" w14:textId="77777777">
        <w:tc>
          <w:tcPr>
            <w:tcW w:w="600" w:type="dxa"/>
            <w:shd w:val="clear" w:color="auto" w:fill="FFFFFF"/>
          </w:tcPr>
          <w:p w14:paraId="24DF5343" w14:textId="77777777" w:rsidR="00636291" w:rsidRDefault="00000000">
            <w:r>
              <w:rPr>
                <w:rFonts w:ascii="Calibri" w:eastAsia="Calibri" w:hAnsi="Calibri" w:cs="Calibri"/>
                <w:b/>
                <w:bCs/>
                <w:color w:val="2C3E50"/>
                <w:sz w:val="17"/>
                <w:szCs w:val="17"/>
              </w:rPr>
              <w:t>25</w:t>
            </w:r>
          </w:p>
        </w:tc>
        <w:tc>
          <w:tcPr>
            <w:tcW w:w="4500" w:type="dxa"/>
            <w:shd w:val="clear" w:color="auto" w:fill="FFFFFF"/>
          </w:tcPr>
          <w:p w14:paraId="2689FA3F" w14:textId="77777777" w:rsidR="00636291" w:rsidRDefault="00000000">
            <w:r>
              <w:rPr>
                <w:rFonts w:ascii="Calibri" w:eastAsia="Calibri" w:hAnsi="Calibri" w:cs="Calibri"/>
                <w:color w:val="1A1A2E"/>
                <w:sz w:val="17"/>
                <w:szCs w:val="17"/>
              </w:rPr>
              <w:t>Session Start Handler</w:t>
            </w:r>
          </w:p>
        </w:tc>
        <w:tc>
          <w:tcPr>
            <w:tcW w:w="2000" w:type="dxa"/>
            <w:shd w:val="clear" w:color="auto" w:fill="FFFFFF"/>
          </w:tcPr>
          <w:p w14:paraId="1652129D" w14:textId="77777777" w:rsidR="00636291" w:rsidRDefault="00000000">
            <w:r>
              <w:rPr>
                <w:rFonts w:ascii="Calibri" w:eastAsia="Calibri" w:hAnsi="Calibri" w:cs="Calibri"/>
                <w:color w:val="2C3E50"/>
                <w:sz w:val="17"/>
                <w:szCs w:val="17"/>
              </w:rPr>
              <w:t>Session Lifecycle</w:t>
            </w:r>
          </w:p>
        </w:tc>
        <w:tc>
          <w:tcPr>
            <w:tcW w:w="1400" w:type="dxa"/>
            <w:shd w:val="clear" w:color="auto" w:fill="FFFFFF"/>
          </w:tcPr>
          <w:p w14:paraId="65A0CEB3" w14:textId="77777777" w:rsidR="00636291" w:rsidRDefault="00000000">
            <w:r>
              <w:rPr>
                <w:rFonts w:ascii="Calibri" w:eastAsia="Calibri" w:hAnsi="Calibri" w:cs="Calibri"/>
                <w:b/>
                <w:bCs/>
                <w:color w:val="E67E22"/>
                <w:sz w:val="17"/>
                <w:szCs w:val="17"/>
              </w:rPr>
              <w:t>⏳ Pending</w:t>
            </w:r>
          </w:p>
        </w:tc>
      </w:tr>
      <w:tr w:rsidR="00636291" w14:paraId="1745BE0C" w14:textId="77777777">
        <w:tc>
          <w:tcPr>
            <w:tcW w:w="600" w:type="dxa"/>
            <w:shd w:val="clear" w:color="auto" w:fill="F8F8F8"/>
          </w:tcPr>
          <w:p w14:paraId="1448CFDD" w14:textId="77777777" w:rsidR="00636291" w:rsidRDefault="00000000">
            <w:r>
              <w:rPr>
                <w:rFonts w:ascii="Calibri" w:eastAsia="Calibri" w:hAnsi="Calibri" w:cs="Calibri"/>
                <w:b/>
                <w:bCs/>
                <w:color w:val="2C3E50"/>
                <w:sz w:val="17"/>
                <w:szCs w:val="17"/>
              </w:rPr>
              <w:t>26</w:t>
            </w:r>
          </w:p>
        </w:tc>
        <w:tc>
          <w:tcPr>
            <w:tcW w:w="4500" w:type="dxa"/>
            <w:shd w:val="clear" w:color="auto" w:fill="F8F8F8"/>
          </w:tcPr>
          <w:p w14:paraId="485B05BC" w14:textId="77777777" w:rsidR="00636291" w:rsidRDefault="00000000">
            <w:r>
              <w:rPr>
                <w:rFonts w:ascii="Calibri" w:eastAsia="Calibri" w:hAnsi="Calibri" w:cs="Calibri"/>
                <w:color w:val="1A1A2E"/>
                <w:sz w:val="17"/>
                <w:szCs w:val="17"/>
              </w:rPr>
              <w:t>Session End Handler + Integration Test</w:t>
            </w:r>
          </w:p>
        </w:tc>
        <w:tc>
          <w:tcPr>
            <w:tcW w:w="2000" w:type="dxa"/>
            <w:shd w:val="clear" w:color="auto" w:fill="F8F8F8"/>
          </w:tcPr>
          <w:p w14:paraId="66F7DCD4" w14:textId="77777777" w:rsidR="00636291" w:rsidRDefault="00000000">
            <w:r>
              <w:rPr>
                <w:rFonts w:ascii="Calibri" w:eastAsia="Calibri" w:hAnsi="Calibri" w:cs="Calibri"/>
                <w:color w:val="2C3E50"/>
                <w:sz w:val="17"/>
                <w:szCs w:val="17"/>
              </w:rPr>
              <w:t>Session Lifecycle</w:t>
            </w:r>
          </w:p>
        </w:tc>
        <w:tc>
          <w:tcPr>
            <w:tcW w:w="1400" w:type="dxa"/>
            <w:shd w:val="clear" w:color="auto" w:fill="F8F8F8"/>
          </w:tcPr>
          <w:p w14:paraId="4DDFA18F" w14:textId="77777777" w:rsidR="00636291" w:rsidRDefault="00000000">
            <w:r>
              <w:rPr>
                <w:rFonts w:ascii="Calibri" w:eastAsia="Calibri" w:hAnsi="Calibri" w:cs="Calibri"/>
                <w:b/>
                <w:bCs/>
                <w:color w:val="E67E22"/>
                <w:sz w:val="17"/>
                <w:szCs w:val="17"/>
              </w:rPr>
              <w:t>⏳ Pending</w:t>
            </w:r>
          </w:p>
        </w:tc>
      </w:tr>
    </w:tbl>
    <w:p w14:paraId="699896B1" w14:textId="77777777" w:rsidR="00636291" w:rsidRDefault="00636291">
      <w:pPr>
        <w:spacing w:after="300"/>
      </w:pPr>
    </w:p>
    <w:p w14:paraId="1DD9F751" w14:textId="15294C8A" w:rsidR="00636291" w:rsidRDefault="00A63A5E">
      <w:pPr>
        <w:jc w:val="center"/>
      </w:pPr>
      <w:r>
        <w:rPr>
          <w:rFonts w:ascii="Calibri" w:eastAsia="Calibri" w:hAnsi="Calibri" w:cs="Calibri"/>
          <w:i/>
          <w:iCs/>
          <w:color w:val="AAAAAA"/>
          <w:sz w:val="16"/>
          <w:szCs w:val="16"/>
        </w:rPr>
        <w:t>RedDust Backend Roadmap  •  Deadline: 4 September 2026  •  Internal Use Only</w:t>
      </w:r>
    </w:p>
    <w:sectPr w:rsidR="0063629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00180"/>
    <w:multiLevelType w:val="hybridMultilevel"/>
    <w:tmpl w:val="A19A42D4"/>
    <w:lvl w:ilvl="0" w:tplc="3236B686">
      <w:start w:val="1"/>
      <w:numFmt w:val="bullet"/>
      <w:lvlText w:val="●"/>
      <w:lvlJc w:val="left"/>
      <w:pPr>
        <w:ind w:left="720" w:hanging="360"/>
      </w:pPr>
    </w:lvl>
    <w:lvl w:ilvl="1" w:tplc="A582ECC4">
      <w:start w:val="1"/>
      <w:numFmt w:val="bullet"/>
      <w:lvlText w:val="○"/>
      <w:lvlJc w:val="left"/>
      <w:pPr>
        <w:ind w:left="1440" w:hanging="360"/>
      </w:pPr>
    </w:lvl>
    <w:lvl w:ilvl="2" w:tplc="BCD4C682">
      <w:start w:val="1"/>
      <w:numFmt w:val="bullet"/>
      <w:lvlText w:val="■"/>
      <w:lvlJc w:val="left"/>
      <w:pPr>
        <w:ind w:left="2160" w:hanging="360"/>
      </w:pPr>
    </w:lvl>
    <w:lvl w:ilvl="3" w:tplc="FF1A4EAC">
      <w:start w:val="1"/>
      <w:numFmt w:val="bullet"/>
      <w:lvlText w:val="●"/>
      <w:lvlJc w:val="left"/>
      <w:pPr>
        <w:ind w:left="2880" w:hanging="360"/>
      </w:pPr>
    </w:lvl>
    <w:lvl w:ilvl="4" w:tplc="7A685BB2">
      <w:start w:val="1"/>
      <w:numFmt w:val="bullet"/>
      <w:lvlText w:val="○"/>
      <w:lvlJc w:val="left"/>
      <w:pPr>
        <w:ind w:left="3600" w:hanging="360"/>
      </w:pPr>
    </w:lvl>
    <w:lvl w:ilvl="5" w:tplc="1DD03166">
      <w:start w:val="1"/>
      <w:numFmt w:val="bullet"/>
      <w:lvlText w:val="■"/>
      <w:lvlJc w:val="left"/>
      <w:pPr>
        <w:ind w:left="4320" w:hanging="360"/>
      </w:pPr>
    </w:lvl>
    <w:lvl w:ilvl="6" w:tplc="67C6964A">
      <w:start w:val="1"/>
      <w:numFmt w:val="bullet"/>
      <w:lvlText w:val="●"/>
      <w:lvlJc w:val="left"/>
      <w:pPr>
        <w:ind w:left="5040" w:hanging="360"/>
      </w:pPr>
    </w:lvl>
    <w:lvl w:ilvl="7" w:tplc="0A00F7B8">
      <w:start w:val="1"/>
      <w:numFmt w:val="bullet"/>
      <w:lvlText w:val="●"/>
      <w:lvlJc w:val="left"/>
      <w:pPr>
        <w:ind w:left="5760" w:hanging="360"/>
      </w:pPr>
    </w:lvl>
    <w:lvl w:ilvl="8" w:tplc="D272FE86">
      <w:start w:val="1"/>
      <w:numFmt w:val="bullet"/>
      <w:lvlText w:val="●"/>
      <w:lvlJc w:val="left"/>
      <w:pPr>
        <w:ind w:left="6480" w:hanging="360"/>
      </w:pPr>
    </w:lvl>
  </w:abstractNum>
  <w:num w:numId="1" w16cid:durableId="1069614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291"/>
    <w:rsid w:val="000C5661"/>
    <w:rsid w:val="00636291"/>
    <w:rsid w:val="00A63A5E"/>
    <w:rsid w:val="00B00EC4"/>
    <w:rsid w:val="00B579B3"/>
    <w:rsid w:val="00C67261"/>
    <w:rsid w:val="00E22935"/>
    <w:rsid w:val="00FF7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DD213"/>
  <w15:docId w15:val="{CF139866-47B0-4510-9033-87D03EF2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17</Pages>
  <Words>6272</Words>
  <Characters>35752</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Soubhanik Patra</cp:lastModifiedBy>
  <cp:revision>4</cp:revision>
  <dcterms:created xsi:type="dcterms:W3CDTF">2026-08-19T04:24:00Z</dcterms:created>
  <dcterms:modified xsi:type="dcterms:W3CDTF">2026-08-19T05:45:00Z</dcterms:modified>
</cp:coreProperties>
</file>