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I designed the PostgreSQL schema around the way RedDust actually needs to operate: </w:t>
      </w:r>
      <w:r w:rsidRPr="00085660">
        <w:rPr>
          <w:rFonts w:ascii="Times New Roman" w:eastAsia="Times New Roman" w:hAnsi="Times New Roman" w:cs="Times New Roman"/>
          <w:b/>
          <w:bCs/>
          <w:sz w:val="24"/>
          <w:szCs w:val="24"/>
          <w:lang w:eastAsia="en-AU"/>
        </w:rPr>
        <w:t>user → session → multiple conversations → turns</w:t>
      </w:r>
      <w:r w:rsidRPr="00085660">
        <w:rPr>
          <w:rFonts w:ascii="Times New Roman" w:eastAsia="Times New Roman" w:hAnsi="Times New Roman" w:cs="Times New Roman"/>
          <w:sz w:val="24"/>
          <w:szCs w:val="24"/>
          <w:lang w:eastAsia="en-AU"/>
        </w:rPr>
        <w:t>, with multidimensional Soul Score history, dynamic active/passive dimensions, summaries at several time horizons, and music recommendations/reactions as first-class data.</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The methodology is especially important here because it says RedDust should continuously estimate all wellbeing dimensions, dynamically surface the dimensions most relevant to the user, use behavioural evidence such as listening/skipping/replaying, maintain confidence levels, and preserve both immediate emotional state and longitudinal development. I therefore would </w:t>
      </w:r>
      <w:r w:rsidRPr="00085660">
        <w:rPr>
          <w:rFonts w:ascii="Times New Roman" w:eastAsia="Times New Roman" w:hAnsi="Times New Roman" w:cs="Times New Roman"/>
          <w:b/>
          <w:bCs/>
          <w:sz w:val="24"/>
          <w:szCs w:val="24"/>
          <w:lang w:eastAsia="en-AU"/>
        </w:rPr>
        <w:t>not</w:t>
      </w:r>
      <w:r w:rsidRPr="00085660">
        <w:rPr>
          <w:rFonts w:ascii="Times New Roman" w:eastAsia="Times New Roman" w:hAnsi="Times New Roman" w:cs="Times New Roman"/>
          <w:sz w:val="24"/>
          <w:szCs w:val="24"/>
          <w:lang w:eastAsia="en-AU"/>
        </w:rPr>
        <w:t xml:space="preserve"> model Soul Score as one numeric column on </w:t>
      </w:r>
      <w:r w:rsidRPr="00085660">
        <w:rPr>
          <w:rFonts w:ascii="Courier New" w:eastAsia="Times New Roman" w:hAnsi="Courier New" w:cs="Courier New"/>
          <w:sz w:val="20"/>
          <w:szCs w:val="20"/>
          <w:lang w:eastAsia="en-AU"/>
        </w:rPr>
        <w:t>user</w:t>
      </w:r>
      <w:r w:rsidRPr="00085660">
        <w:rPr>
          <w:rFonts w:ascii="Times New Roman" w:eastAsia="Times New Roman" w:hAnsi="Times New Roman" w:cs="Times New Roman"/>
          <w:sz w:val="24"/>
          <w:szCs w:val="24"/>
          <w:lang w:eastAsia="en-AU"/>
        </w:rPr>
        <w:t xml:space="preserve">; the database should preserve a score </w:t>
      </w:r>
      <w:r w:rsidRPr="00085660">
        <w:rPr>
          <w:rFonts w:ascii="Times New Roman" w:eastAsia="Times New Roman" w:hAnsi="Times New Roman" w:cs="Times New Roman"/>
          <w:b/>
          <w:bCs/>
          <w:sz w:val="24"/>
          <w:szCs w:val="24"/>
          <w:lang w:eastAsia="en-AU"/>
        </w:rPr>
        <w:t>per user × dimension × point in time</w:t>
      </w:r>
      <w:r w:rsidRPr="00085660">
        <w:rPr>
          <w:rFonts w:ascii="Times New Roman" w:eastAsia="Times New Roman" w:hAnsi="Times New Roman" w:cs="Times New Roman"/>
          <w:sz w:val="24"/>
          <w:szCs w:val="24"/>
          <w:lang w:eastAsia="en-AU"/>
        </w:rPr>
        <w:t>.</w:t>
      </w:r>
    </w:p>
    <w:p w:rsidR="00085660" w:rsidRPr="00085660" w:rsidRDefault="00085660" w:rsidP="00085660">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085660">
        <w:rPr>
          <w:rFonts w:ascii="Times New Roman" w:eastAsia="Times New Roman" w:hAnsi="Times New Roman" w:cs="Times New Roman"/>
          <w:b/>
          <w:bCs/>
          <w:sz w:val="27"/>
          <w:szCs w:val="27"/>
          <w:lang w:eastAsia="en-AU"/>
        </w:rPr>
        <w:t>Recommended core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4314"/>
        <w:gridCol w:w="2873"/>
      </w:tblGrid>
      <w:tr w:rsidR="00085660" w:rsidRPr="00085660" w:rsidTr="00085660">
        <w:trPr>
          <w:tblHeader/>
          <w:tblCellSpacing w:w="15" w:type="dxa"/>
        </w:trPr>
        <w:tc>
          <w:tcPr>
            <w:tcW w:w="0" w:type="auto"/>
            <w:vAlign w:val="center"/>
            <w:hideMark/>
          </w:tcPr>
          <w:p w:rsidR="00085660" w:rsidRPr="00085660" w:rsidRDefault="00085660" w:rsidP="00085660">
            <w:pPr>
              <w:spacing w:after="0" w:line="240" w:lineRule="auto"/>
              <w:jc w:val="center"/>
              <w:rPr>
                <w:rFonts w:ascii="Times New Roman" w:eastAsia="Times New Roman" w:hAnsi="Times New Roman" w:cs="Times New Roman"/>
                <w:b/>
                <w:bCs/>
                <w:sz w:val="24"/>
                <w:szCs w:val="24"/>
                <w:lang w:eastAsia="en-AU"/>
              </w:rPr>
            </w:pPr>
            <w:r w:rsidRPr="00085660">
              <w:rPr>
                <w:rFonts w:ascii="Times New Roman" w:eastAsia="Times New Roman" w:hAnsi="Times New Roman" w:cs="Times New Roman"/>
                <w:b/>
                <w:bCs/>
                <w:sz w:val="24"/>
                <w:szCs w:val="24"/>
                <w:lang w:eastAsia="en-AU"/>
              </w:rPr>
              <w:t>Area</w:t>
            </w:r>
          </w:p>
        </w:tc>
        <w:tc>
          <w:tcPr>
            <w:tcW w:w="0" w:type="auto"/>
            <w:vAlign w:val="center"/>
            <w:hideMark/>
          </w:tcPr>
          <w:p w:rsidR="00085660" w:rsidRPr="00085660" w:rsidRDefault="00085660" w:rsidP="00085660">
            <w:pPr>
              <w:spacing w:after="0" w:line="240" w:lineRule="auto"/>
              <w:jc w:val="center"/>
              <w:rPr>
                <w:rFonts w:ascii="Times New Roman" w:eastAsia="Times New Roman" w:hAnsi="Times New Roman" w:cs="Times New Roman"/>
                <w:b/>
                <w:bCs/>
                <w:sz w:val="24"/>
                <w:szCs w:val="24"/>
                <w:lang w:eastAsia="en-AU"/>
              </w:rPr>
            </w:pPr>
            <w:r w:rsidRPr="00085660">
              <w:rPr>
                <w:rFonts w:ascii="Times New Roman" w:eastAsia="Times New Roman" w:hAnsi="Times New Roman" w:cs="Times New Roman"/>
                <w:b/>
                <w:bCs/>
                <w:sz w:val="24"/>
                <w:szCs w:val="24"/>
                <w:lang w:eastAsia="en-AU"/>
              </w:rPr>
              <w:t>Main tables</w:t>
            </w:r>
          </w:p>
        </w:tc>
        <w:tc>
          <w:tcPr>
            <w:tcW w:w="0" w:type="auto"/>
            <w:vAlign w:val="center"/>
            <w:hideMark/>
          </w:tcPr>
          <w:p w:rsidR="00085660" w:rsidRPr="00085660" w:rsidRDefault="00085660" w:rsidP="00085660">
            <w:pPr>
              <w:spacing w:after="0" w:line="240" w:lineRule="auto"/>
              <w:jc w:val="center"/>
              <w:rPr>
                <w:rFonts w:ascii="Times New Roman" w:eastAsia="Times New Roman" w:hAnsi="Times New Roman" w:cs="Times New Roman"/>
                <w:b/>
                <w:bCs/>
                <w:sz w:val="24"/>
                <w:szCs w:val="24"/>
                <w:lang w:eastAsia="en-AU"/>
              </w:rPr>
            </w:pPr>
            <w:r w:rsidRPr="00085660">
              <w:rPr>
                <w:rFonts w:ascii="Times New Roman" w:eastAsia="Times New Roman" w:hAnsi="Times New Roman" w:cs="Times New Roman"/>
                <w:b/>
                <w:bCs/>
                <w:sz w:val="24"/>
                <w:szCs w:val="24"/>
                <w:lang w:eastAsia="en-AU"/>
              </w:rPr>
              <w:t>Purpose</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Identity</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app_user</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Kim/user identity</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Voice session</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user_session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One RedDust call/session</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Conversations</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Courier New" w:eastAsia="Times New Roman" w:hAnsi="Courier New" w:cs="Courier New"/>
                <w:sz w:val="20"/>
                <w:szCs w:val="20"/>
                <w:lang w:eastAsia="en-AU"/>
              </w:rPr>
              <w:t>conversation</w:t>
            </w:r>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conversation_turn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Multiple topic conversations within one session</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Summaries</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conversation_summary</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session_summary</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user_period_summary</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Conversation, session, weekly, monthly, quarterly and yearly summaries</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Soul Score master</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wellbeing_dimension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The 32 dimensions from your spreadsheet</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Soul Score evidence</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wellbeing_signal</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Conversational, acoustic, behavioural, aspiration, life-event etc. signals</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Conversation scores</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conversation_dimension_score</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Soul Score per conversation </w:t>
            </w:r>
            <w:r w:rsidRPr="00085660">
              <w:rPr>
                <w:rFonts w:ascii="Times New Roman" w:eastAsia="Times New Roman" w:hAnsi="Times New Roman" w:cs="Times New Roman"/>
                <w:b/>
                <w:bCs/>
                <w:sz w:val="24"/>
                <w:szCs w:val="24"/>
                <w:lang w:eastAsia="en-AU"/>
              </w:rPr>
              <w:t>per dimension</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Session scores</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session_dimension_score</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Current-session wellbeing per dimension</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Longitudinal score</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user_soul_score_snapshot</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Current + short-term + long-term components and final dashboard score</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Dynamic dimensions</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user_dimension_state</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Active / hidden / passive dimensions and dashboard order</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Auditability</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user_dimension_state_event</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Why/when a dimension became active or passive</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Music</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music_track</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music_artist</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music_genre</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music_language</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Track catalogue and metadata</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Recommendation</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music_recommendation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Recommendation made during a conversation</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Target wellbeing</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music_recommendation_dimension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Which Soul dimensions the track is intended to support</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lastRenderedPageBreak/>
              <w:t>Reaction</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music_recommendation_reaction</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1–5 rating, played, skipped, replayed, played-along</w:t>
            </w:r>
          </w:p>
        </w:tc>
      </w:tr>
      <w:tr w:rsidR="00085660" w:rsidRPr="00085660" w:rsidTr="00085660">
        <w:trPr>
          <w:tblCellSpacing w:w="15" w:type="dxa"/>
        </w:trPr>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Behaviour</w:t>
            </w:r>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proofErr w:type="spellStart"/>
            <w:r w:rsidRPr="00085660">
              <w:rPr>
                <w:rFonts w:ascii="Courier New" w:eastAsia="Times New Roman" w:hAnsi="Courier New" w:cs="Courier New"/>
                <w:sz w:val="20"/>
                <w:szCs w:val="20"/>
                <w:lang w:eastAsia="en-AU"/>
              </w:rPr>
              <w:t>music_interaction_event</w:t>
            </w:r>
            <w:proofErr w:type="spellEnd"/>
          </w:p>
        </w:tc>
        <w:tc>
          <w:tcPr>
            <w:tcW w:w="0" w:type="auto"/>
            <w:vAlign w:val="center"/>
            <w:hideMark/>
          </w:tcPr>
          <w:p w:rsidR="00085660" w:rsidRPr="00085660" w:rsidRDefault="00085660" w:rsidP="00085660">
            <w:pPr>
              <w:spacing w:after="0"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Listening-history evidence for future personalization</w:t>
            </w:r>
          </w:p>
        </w:tc>
      </w:tr>
    </w:tbl>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A crucial part of the design is that the </w:t>
      </w:r>
      <w:r w:rsidRPr="00085660">
        <w:rPr>
          <w:rFonts w:ascii="Times New Roman" w:eastAsia="Times New Roman" w:hAnsi="Times New Roman" w:cs="Times New Roman"/>
          <w:b/>
          <w:bCs/>
          <w:sz w:val="24"/>
          <w:szCs w:val="24"/>
          <w:lang w:eastAsia="en-AU"/>
        </w:rPr>
        <w:t>calculation itself remains configurable in database header data</w:t>
      </w:r>
      <w:r w:rsidRPr="00085660">
        <w:rPr>
          <w:rFonts w:ascii="Times New Roman" w:eastAsia="Times New Roman" w:hAnsi="Times New Roman" w:cs="Times New Roman"/>
          <w:sz w:val="24"/>
          <w:szCs w:val="24"/>
          <w:lang w:eastAsia="en-AU"/>
        </w:rPr>
        <w:t xml:space="preserve"> instead of embedding the weights permanently in Python code.</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I implemented your weighting direction exactly as you specified:</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Duration          Current session     Short history     Long history</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Short                   10%                30%               60%</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Short–Medium            20%                30%               50%</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Medium                  33%                34%               33%</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Medium–Long             50%                30%               20%</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Long                    60%                30%               10%</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Short–Long              33%                34%               33%</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So, for example, </w:t>
      </w:r>
      <w:r w:rsidRPr="00085660">
        <w:rPr>
          <w:rFonts w:ascii="Times New Roman" w:eastAsia="Times New Roman" w:hAnsi="Times New Roman" w:cs="Times New Roman"/>
          <w:b/>
          <w:bCs/>
          <w:sz w:val="24"/>
          <w:szCs w:val="24"/>
          <w:lang w:eastAsia="en-AU"/>
        </w:rPr>
        <w:t>Purpose</w:t>
      </w:r>
      <w:r w:rsidRPr="00085660">
        <w:rPr>
          <w:rFonts w:ascii="Times New Roman" w:eastAsia="Times New Roman" w:hAnsi="Times New Roman" w:cs="Times New Roman"/>
          <w:sz w:val="24"/>
          <w:szCs w:val="24"/>
          <w:lang w:eastAsia="en-AU"/>
        </w:rPr>
        <w:t xml:space="preserve"> has Duration=</w:t>
      </w:r>
      <w:r w:rsidRPr="00085660">
        <w:rPr>
          <w:rFonts w:ascii="Courier New" w:eastAsia="Times New Roman" w:hAnsi="Courier New" w:cs="Courier New"/>
          <w:sz w:val="20"/>
          <w:szCs w:val="20"/>
          <w:lang w:eastAsia="en-AU"/>
        </w:rPr>
        <w:t>Long</w:t>
      </w:r>
      <w:r w:rsidRPr="00085660">
        <w:rPr>
          <w:rFonts w:ascii="Times New Roman" w:eastAsia="Times New Roman" w:hAnsi="Times New Roman" w:cs="Times New Roman"/>
          <w:sz w:val="24"/>
          <w:szCs w:val="24"/>
          <w:lang w:eastAsia="en-AU"/>
        </w:rPr>
        <w:t>, therefore:</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Purpose Soul Score</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0.60 × Current Session Purpose</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0.30 × Short-Term Purpose History</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0.10 × Long-Term Purpose History</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Whereas </w:t>
      </w:r>
      <w:r w:rsidRPr="00085660">
        <w:rPr>
          <w:rFonts w:ascii="Times New Roman" w:eastAsia="Times New Roman" w:hAnsi="Times New Roman" w:cs="Times New Roman"/>
          <w:b/>
          <w:bCs/>
          <w:sz w:val="24"/>
          <w:szCs w:val="24"/>
          <w:lang w:eastAsia="en-AU"/>
        </w:rPr>
        <w:t>Energy</w:t>
      </w:r>
      <w:r w:rsidRPr="00085660">
        <w:rPr>
          <w:rFonts w:ascii="Times New Roman" w:eastAsia="Times New Roman" w:hAnsi="Times New Roman" w:cs="Times New Roman"/>
          <w:sz w:val="24"/>
          <w:szCs w:val="24"/>
          <w:lang w:eastAsia="en-AU"/>
        </w:rPr>
        <w:t xml:space="preserve"> has Duration=</w:t>
      </w:r>
      <w:r w:rsidRPr="00085660">
        <w:rPr>
          <w:rFonts w:ascii="Courier New" w:eastAsia="Times New Roman" w:hAnsi="Courier New" w:cs="Courier New"/>
          <w:sz w:val="20"/>
          <w:szCs w:val="20"/>
          <w:lang w:eastAsia="en-AU"/>
        </w:rPr>
        <w:t>Short</w:t>
      </w:r>
      <w:r w:rsidRPr="00085660">
        <w:rPr>
          <w:rFonts w:ascii="Times New Roman" w:eastAsia="Times New Roman" w:hAnsi="Times New Roman" w:cs="Times New Roman"/>
          <w:sz w:val="24"/>
          <w:szCs w:val="24"/>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Energy Soul Score</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0.10 × Current Session Energy</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0.30 × Short-Term Energy History</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0.60 × Long-Term Energy History</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That direction may initially look counterintuitive from the word “Duration,” but it is deliberately implemented according to the rule in your prompt. More importantly, it is stored in </w:t>
      </w:r>
      <w:proofErr w:type="spellStart"/>
      <w:r w:rsidRPr="00085660">
        <w:rPr>
          <w:rFonts w:ascii="Courier New" w:eastAsia="Times New Roman" w:hAnsi="Courier New" w:cs="Courier New"/>
          <w:sz w:val="20"/>
          <w:szCs w:val="20"/>
          <w:lang w:eastAsia="en-AU"/>
        </w:rPr>
        <w:t>soul_score_duration_policy</w:t>
      </w:r>
      <w:proofErr w:type="spellEnd"/>
      <w:r w:rsidRPr="00085660">
        <w:rPr>
          <w:rFonts w:ascii="Times New Roman" w:eastAsia="Times New Roman" w:hAnsi="Times New Roman" w:cs="Times New Roman"/>
          <w:sz w:val="24"/>
          <w:szCs w:val="24"/>
          <w:lang w:eastAsia="en-AU"/>
        </w:rPr>
        <w:t xml:space="preserve">, so the methodology team can alter the numbers later </w:t>
      </w:r>
      <w:r w:rsidRPr="00085660">
        <w:rPr>
          <w:rFonts w:ascii="Times New Roman" w:eastAsia="Times New Roman" w:hAnsi="Times New Roman" w:cs="Times New Roman"/>
          <w:b/>
          <w:bCs/>
          <w:sz w:val="24"/>
          <w:szCs w:val="24"/>
          <w:lang w:eastAsia="en-AU"/>
        </w:rPr>
        <w:t>without changing application code</w:t>
      </w:r>
      <w:r w:rsidRPr="00085660">
        <w:rPr>
          <w:rFonts w:ascii="Times New Roman" w:eastAsia="Times New Roman" w:hAnsi="Times New Roman" w:cs="Times New Roman"/>
          <w:sz w:val="24"/>
          <w:szCs w:val="24"/>
          <w:lang w:eastAsia="en-AU"/>
        </w:rPr>
        <w:t>.</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The methodology does </w:t>
      </w:r>
      <w:r w:rsidRPr="00085660">
        <w:rPr>
          <w:rFonts w:ascii="Times New Roman" w:eastAsia="Times New Roman" w:hAnsi="Times New Roman" w:cs="Times New Roman"/>
          <w:b/>
          <w:bCs/>
          <w:sz w:val="24"/>
          <w:szCs w:val="24"/>
          <w:lang w:eastAsia="en-AU"/>
        </w:rPr>
        <w:t>not</w:t>
      </w:r>
      <w:r w:rsidRPr="00085660">
        <w:rPr>
          <w:rFonts w:ascii="Times New Roman" w:eastAsia="Times New Roman" w:hAnsi="Times New Roman" w:cs="Times New Roman"/>
          <w:sz w:val="24"/>
          <w:szCs w:val="24"/>
          <w:lang w:eastAsia="en-AU"/>
        </w:rPr>
        <w:t xml:space="preserve"> specify exact numerical weighting percentages or precise definitions of “short-term history” and “long-term history.” Those therefore had to be implementation decisions rather than claims from the methodology. I used configurable defaults of </w:t>
      </w:r>
      <w:r w:rsidRPr="00085660">
        <w:rPr>
          <w:rFonts w:ascii="Times New Roman" w:eastAsia="Times New Roman" w:hAnsi="Times New Roman" w:cs="Times New Roman"/>
          <w:b/>
          <w:bCs/>
          <w:sz w:val="24"/>
          <w:szCs w:val="24"/>
          <w:lang w:eastAsia="en-AU"/>
        </w:rPr>
        <w:t>28 days for short-term</w:t>
      </w:r>
      <w:r w:rsidRPr="00085660">
        <w:rPr>
          <w:rFonts w:ascii="Times New Roman" w:eastAsia="Times New Roman" w:hAnsi="Times New Roman" w:cs="Times New Roman"/>
          <w:sz w:val="24"/>
          <w:szCs w:val="24"/>
          <w:lang w:eastAsia="en-AU"/>
        </w:rPr>
        <w:t xml:space="preserve"> and </w:t>
      </w:r>
      <w:r w:rsidRPr="00085660">
        <w:rPr>
          <w:rFonts w:ascii="Times New Roman" w:eastAsia="Times New Roman" w:hAnsi="Times New Roman" w:cs="Times New Roman"/>
          <w:b/>
          <w:bCs/>
          <w:sz w:val="24"/>
          <w:szCs w:val="24"/>
          <w:lang w:eastAsia="en-AU"/>
        </w:rPr>
        <w:t>365 days for the overall long-term window</w:t>
      </w:r>
      <w:r w:rsidRPr="00085660">
        <w:rPr>
          <w:rFonts w:ascii="Times New Roman" w:eastAsia="Times New Roman" w:hAnsi="Times New Roman" w:cs="Times New Roman"/>
          <w:sz w:val="24"/>
          <w:szCs w:val="24"/>
          <w:lang w:eastAsia="en-AU"/>
        </w:rPr>
        <w:t xml:space="preserve">. Those are stored in </w:t>
      </w:r>
      <w:proofErr w:type="spellStart"/>
      <w:r w:rsidRPr="00085660">
        <w:rPr>
          <w:rFonts w:ascii="Courier New" w:eastAsia="Times New Roman" w:hAnsi="Courier New" w:cs="Courier New"/>
          <w:sz w:val="20"/>
          <w:szCs w:val="20"/>
          <w:lang w:eastAsia="en-AU"/>
        </w:rPr>
        <w:t>soul_score_config</w:t>
      </w:r>
      <w:proofErr w:type="spellEnd"/>
      <w:r w:rsidRPr="00085660">
        <w:rPr>
          <w:rFonts w:ascii="Times New Roman" w:eastAsia="Times New Roman" w:hAnsi="Times New Roman" w:cs="Times New Roman"/>
          <w:sz w:val="24"/>
          <w:szCs w:val="24"/>
          <w:lang w:eastAsia="en-AU"/>
        </w:rPr>
        <w:t>, so you can change them after the team validates the methodology.</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lastRenderedPageBreak/>
        <w:t xml:space="preserve">The scoring function also handles a new user correctly. For example, if Kim has no long-term history yet, it does </w:t>
      </w:r>
      <w:r w:rsidRPr="00085660">
        <w:rPr>
          <w:rFonts w:ascii="Times New Roman" w:eastAsia="Times New Roman" w:hAnsi="Times New Roman" w:cs="Times New Roman"/>
          <w:b/>
          <w:bCs/>
          <w:sz w:val="24"/>
          <w:szCs w:val="24"/>
          <w:lang w:eastAsia="en-AU"/>
        </w:rPr>
        <w:t>not</w:t>
      </w:r>
      <w:r w:rsidRPr="00085660">
        <w:rPr>
          <w:rFonts w:ascii="Times New Roman" w:eastAsia="Times New Roman" w:hAnsi="Times New Roman" w:cs="Times New Roman"/>
          <w:sz w:val="24"/>
          <w:szCs w:val="24"/>
          <w:lang w:eastAsia="en-AU"/>
        </w:rPr>
        <w:t xml:space="preserve"> treat missing history as zero. Instead, it re-normalizes the available weights. That avoids artificially depressing new-user Soul Scores.</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I also included PostgreSQL procedures so the intended backend flow becomes:</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After conversation-level scores have been written:</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CALL </w:t>
      </w:r>
      <w:proofErr w:type="spellStart"/>
      <w:r w:rsidRPr="00085660">
        <w:rPr>
          <w:rFonts w:ascii="Courier New" w:eastAsia="Times New Roman" w:hAnsi="Courier New" w:cs="Courier New"/>
          <w:sz w:val="20"/>
          <w:szCs w:val="20"/>
          <w:lang w:eastAsia="en-AU"/>
        </w:rPr>
        <w:t>reddust.refresh_session_dimension_</w:t>
      </w:r>
      <w:proofErr w:type="gramStart"/>
      <w:r w:rsidRPr="00085660">
        <w:rPr>
          <w:rFonts w:ascii="Courier New" w:eastAsia="Times New Roman" w:hAnsi="Courier New" w:cs="Courier New"/>
          <w:sz w:val="20"/>
          <w:szCs w:val="20"/>
          <w:lang w:eastAsia="en-AU"/>
        </w:rPr>
        <w:t>scores</w:t>
      </w:r>
      <w:proofErr w:type="spellEnd"/>
      <w:r w:rsidRPr="00085660">
        <w:rPr>
          <w:rFonts w:ascii="Courier New" w:eastAsia="Times New Roman" w:hAnsi="Courier New" w:cs="Courier New"/>
          <w:sz w:val="20"/>
          <w:szCs w:val="20"/>
          <w:lang w:eastAsia="en-AU"/>
        </w:rPr>
        <w:t>(</w:t>
      </w:r>
      <w:proofErr w:type="gramEnd"/>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'&lt;</w:t>
      </w:r>
      <w:proofErr w:type="gramStart"/>
      <w:r w:rsidRPr="00085660">
        <w:rPr>
          <w:rFonts w:ascii="Courier New" w:eastAsia="Times New Roman" w:hAnsi="Courier New" w:cs="Courier New"/>
          <w:sz w:val="20"/>
          <w:szCs w:val="20"/>
          <w:lang w:eastAsia="en-AU"/>
        </w:rPr>
        <w:t>session-</w:t>
      </w:r>
      <w:proofErr w:type="spellStart"/>
      <w:r w:rsidRPr="00085660">
        <w:rPr>
          <w:rFonts w:ascii="Courier New" w:eastAsia="Times New Roman" w:hAnsi="Courier New" w:cs="Courier New"/>
          <w:sz w:val="20"/>
          <w:szCs w:val="20"/>
          <w:lang w:eastAsia="en-AU"/>
        </w:rPr>
        <w:t>uuid</w:t>
      </w:r>
      <w:proofErr w:type="spellEnd"/>
      <w:proofErr w:type="gramEnd"/>
      <w:r w:rsidRPr="00085660">
        <w:rPr>
          <w:rFonts w:ascii="Courier New" w:eastAsia="Times New Roman" w:hAnsi="Courier New" w:cs="Courier New"/>
          <w:sz w:val="20"/>
          <w:szCs w:val="20"/>
          <w:lang w:eastAsia="en-AU"/>
        </w:rPr>
        <w:t>&gt;'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Then calculate and persist dashboard scores:</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CALL </w:t>
      </w:r>
      <w:proofErr w:type="spellStart"/>
      <w:r w:rsidRPr="00085660">
        <w:rPr>
          <w:rFonts w:ascii="Courier New" w:eastAsia="Times New Roman" w:hAnsi="Courier New" w:cs="Courier New"/>
          <w:sz w:val="20"/>
          <w:szCs w:val="20"/>
          <w:lang w:eastAsia="en-AU"/>
        </w:rPr>
        <w:t>reddust.refresh_soul_score_</w:t>
      </w:r>
      <w:proofErr w:type="gramStart"/>
      <w:r w:rsidRPr="00085660">
        <w:rPr>
          <w:rFonts w:ascii="Courier New" w:eastAsia="Times New Roman" w:hAnsi="Courier New" w:cs="Courier New"/>
          <w:sz w:val="20"/>
          <w:szCs w:val="20"/>
          <w:lang w:eastAsia="en-AU"/>
        </w:rPr>
        <w:t>snapshot</w:t>
      </w:r>
      <w:proofErr w:type="spellEnd"/>
      <w:r w:rsidRPr="00085660">
        <w:rPr>
          <w:rFonts w:ascii="Courier New" w:eastAsia="Times New Roman" w:hAnsi="Courier New" w:cs="Courier New"/>
          <w:sz w:val="20"/>
          <w:szCs w:val="20"/>
          <w:lang w:eastAsia="en-AU"/>
        </w:rPr>
        <w:t>(</w:t>
      </w:r>
      <w:proofErr w:type="gramEnd"/>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'&lt;</w:t>
      </w:r>
      <w:proofErr w:type="gramStart"/>
      <w:r w:rsidRPr="00085660">
        <w:rPr>
          <w:rFonts w:ascii="Courier New" w:eastAsia="Times New Roman" w:hAnsi="Courier New" w:cs="Courier New"/>
          <w:sz w:val="20"/>
          <w:szCs w:val="20"/>
          <w:lang w:eastAsia="en-AU"/>
        </w:rPr>
        <w:t>user-</w:t>
      </w:r>
      <w:proofErr w:type="spellStart"/>
      <w:r w:rsidRPr="00085660">
        <w:rPr>
          <w:rFonts w:ascii="Courier New" w:eastAsia="Times New Roman" w:hAnsi="Courier New" w:cs="Courier New"/>
          <w:sz w:val="20"/>
          <w:szCs w:val="20"/>
          <w:lang w:eastAsia="en-AU"/>
        </w:rPr>
        <w:t>uuid</w:t>
      </w:r>
      <w:proofErr w:type="spellEnd"/>
      <w:proofErr w:type="gramEnd"/>
      <w:r w:rsidRPr="00085660">
        <w:rPr>
          <w:rFonts w:ascii="Courier New" w:eastAsia="Times New Roman" w:hAnsi="Courier New" w:cs="Courier New"/>
          <w:sz w:val="20"/>
          <w:szCs w:val="20"/>
          <w:lang w:eastAsia="en-AU"/>
        </w:rPr>
        <w:t>&gt;',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'&lt;</w:t>
      </w:r>
      <w:proofErr w:type="gramStart"/>
      <w:r w:rsidRPr="00085660">
        <w:rPr>
          <w:rFonts w:ascii="Courier New" w:eastAsia="Times New Roman" w:hAnsi="Courier New" w:cs="Courier New"/>
          <w:sz w:val="20"/>
          <w:szCs w:val="20"/>
          <w:lang w:eastAsia="en-AU"/>
        </w:rPr>
        <w:t>session-</w:t>
      </w:r>
      <w:proofErr w:type="spellStart"/>
      <w:r w:rsidRPr="00085660">
        <w:rPr>
          <w:rFonts w:ascii="Courier New" w:eastAsia="Times New Roman" w:hAnsi="Courier New" w:cs="Courier New"/>
          <w:sz w:val="20"/>
          <w:szCs w:val="20"/>
          <w:lang w:eastAsia="en-AU"/>
        </w:rPr>
        <w:t>uuid</w:t>
      </w:r>
      <w:proofErr w:type="spellEnd"/>
      <w:proofErr w:type="gramEnd"/>
      <w:r w:rsidRPr="00085660">
        <w:rPr>
          <w:rFonts w:ascii="Courier New" w:eastAsia="Times New Roman" w:hAnsi="Courier New" w:cs="Courier New"/>
          <w:sz w:val="20"/>
          <w:szCs w:val="20"/>
          <w:lang w:eastAsia="en-AU"/>
        </w:rPr>
        <w:t>&gt;'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Read the current active dashboard dimensions:</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SELECT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FROM </w:t>
      </w:r>
      <w:proofErr w:type="spellStart"/>
      <w:r w:rsidRPr="00085660">
        <w:rPr>
          <w:rFonts w:ascii="Courier New" w:eastAsia="Times New Roman" w:hAnsi="Courier New" w:cs="Courier New"/>
          <w:sz w:val="20"/>
          <w:szCs w:val="20"/>
          <w:lang w:eastAsia="en-AU"/>
        </w:rPr>
        <w:t>reddust.v_user_dashboard_soul_score</w:t>
      </w:r>
      <w:proofErr w:type="spellEnd"/>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WHERE user_id = '&lt;user-</w:t>
      </w:r>
      <w:proofErr w:type="spellStart"/>
      <w:r w:rsidRPr="00085660">
        <w:rPr>
          <w:rFonts w:ascii="Courier New" w:eastAsia="Times New Roman" w:hAnsi="Courier New" w:cs="Courier New"/>
          <w:sz w:val="20"/>
          <w:szCs w:val="20"/>
          <w:lang w:eastAsia="en-AU"/>
        </w:rPr>
        <w:t>uuid</w:t>
      </w:r>
      <w:proofErr w:type="spellEnd"/>
      <w:r w:rsidRPr="00085660">
        <w:rPr>
          <w:rFonts w:ascii="Courier New" w:eastAsia="Times New Roman" w:hAnsi="Courier New" w:cs="Courier New"/>
          <w:sz w:val="20"/>
          <w:szCs w:val="20"/>
          <w:lang w:eastAsia="en-AU"/>
        </w:rPr>
        <w:t>&gt;'</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ORDER BY </w:t>
      </w:r>
      <w:proofErr w:type="spellStart"/>
      <w:r w:rsidRPr="00085660">
        <w:rPr>
          <w:rFonts w:ascii="Courier New" w:eastAsia="Times New Roman" w:hAnsi="Courier New" w:cs="Courier New"/>
          <w:sz w:val="20"/>
          <w:szCs w:val="20"/>
          <w:lang w:eastAsia="en-AU"/>
        </w:rPr>
        <w:t>dashboard_rank</w:t>
      </w:r>
      <w:proofErr w:type="spellEnd"/>
      <w:r w:rsidRPr="00085660">
        <w:rPr>
          <w:rFonts w:ascii="Courier New" w:eastAsia="Times New Roman" w:hAnsi="Courier New" w:cs="Courier New"/>
          <w:sz w:val="20"/>
          <w:szCs w:val="20"/>
          <w:lang w:eastAsia="en-AU"/>
        </w:rPr>
        <w:t>;</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The header DML includes the </w:t>
      </w:r>
      <w:r w:rsidRPr="00085660">
        <w:rPr>
          <w:rFonts w:ascii="Times New Roman" w:eastAsia="Times New Roman" w:hAnsi="Times New Roman" w:cs="Times New Roman"/>
          <w:b/>
          <w:bCs/>
          <w:sz w:val="24"/>
          <w:szCs w:val="24"/>
          <w:lang w:eastAsia="en-AU"/>
        </w:rPr>
        <w:t>complete 32 Soul Score dimensions from your spreadsheet</w:t>
      </w:r>
      <w:r w:rsidRPr="00085660">
        <w:rPr>
          <w:rFonts w:ascii="Times New Roman" w:eastAsia="Times New Roman" w:hAnsi="Times New Roman" w:cs="Times New Roman"/>
          <w:sz w:val="24"/>
          <w:szCs w:val="24"/>
          <w:lang w:eastAsia="en-AU"/>
        </w:rPr>
        <w:t xml:space="preserve">, including negative dimensions, Duration, Primary Soul Score status and research basis. It also initializes the eight foundational dimensions in the methodology in this dashboard order: </w:t>
      </w:r>
      <w:r w:rsidRPr="00085660">
        <w:rPr>
          <w:rFonts w:ascii="Times New Roman" w:eastAsia="Times New Roman" w:hAnsi="Times New Roman" w:cs="Times New Roman"/>
          <w:b/>
          <w:bCs/>
          <w:sz w:val="24"/>
          <w:szCs w:val="24"/>
          <w:lang w:eastAsia="en-AU"/>
        </w:rPr>
        <w:t>Calmness, Energy, Focus, Motivation, Connection, Self-Belief, Purpose, Joy</w:t>
      </w:r>
      <w:r w:rsidRPr="00085660">
        <w:rPr>
          <w:rFonts w:ascii="Times New Roman" w:eastAsia="Times New Roman" w:hAnsi="Times New Roman" w:cs="Times New Roman"/>
          <w:sz w:val="24"/>
          <w:szCs w:val="24"/>
          <w:lang w:eastAsia="en-AU"/>
        </w:rPr>
        <w:t xml:space="preserve">. The methodology describes those as the initial primary dimensions while allowing hidden dimensions to later become active and stable dimensions to return to passive monitoring. </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I have generated the complete executable PostgreSQL script containing the </w:t>
      </w:r>
      <w:r w:rsidRPr="00085660">
        <w:rPr>
          <w:rFonts w:ascii="Times New Roman" w:eastAsia="Times New Roman" w:hAnsi="Times New Roman" w:cs="Times New Roman"/>
          <w:b/>
          <w:bCs/>
          <w:sz w:val="24"/>
          <w:szCs w:val="24"/>
          <w:lang w:eastAsia="en-AU"/>
        </w:rPr>
        <w:t>DDL, indexes, foreign keys, constraints, views, stored functions/procedures and all master/header DML</w:t>
      </w:r>
      <w:r w:rsidRPr="00085660">
        <w:rPr>
          <w:rFonts w:ascii="Times New Roman" w:eastAsia="Times New Roman" w:hAnsi="Times New Roman" w:cs="Times New Roman"/>
          <w:sz w:val="24"/>
          <w:szCs w:val="24"/>
          <w:lang w:eastAsia="en-AU"/>
        </w:rPr>
        <w:t>:</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Download the complete RedDust PostgreSQL DDL + Header DML</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One architectural choice in the SQL is particularly important for RedDust: I separated </w:t>
      </w:r>
      <w:r w:rsidRPr="00085660">
        <w:rPr>
          <w:rFonts w:ascii="Times New Roman" w:eastAsia="Times New Roman" w:hAnsi="Times New Roman" w:cs="Times New Roman"/>
          <w:b/>
          <w:bCs/>
          <w:sz w:val="24"/>
          <w:szCs w:val="24"/>
          <w:lang w:eastAsia="en-AU"/>
        </w:rPr>
        <w:t>raw observations/evidence</w:t>
      </w:r>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wellbeing_signal</w:t>
      </w:r>
      <w:proofErr w:type="spellEnd"/>
      <w:r w:rsidRPr="00085660">
        <w:rPr>
          <w:rFonts w:ascii="Times New Roman" w:eastAsia="Times New Roman" w:hAnsi="Times New Roman" w:cs="Times New Roman"/>
          <w:sz w:val="24"/>
          <w:szCs w:val="24"/>
          <w:lang w:eastAsia="en-AU"/>
        </w:rPr>
        <w:t xml:space="preserve">) from </w:t>
      </w:r>
      <w:r w:rsidRPr="00085660">
        <w:rPr>
          <w:rFonts w:ascii="Times New Roman" w:eastAsia="Times New Roman" w:hAnsi="Times New Roman" w:cs="Times New Roman"/>
          <w:b/>
          <w:bCs/>
          <w:sz w:val="24"/>
          <w:szCs w:val="24"/>
          <w:lang w:eastAsia="en-AU"/>
        </w:rPr>
        <w:t>calculated scores</w:t>
      </w:r>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conversation_dimension_score</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session_dimension_score</w:t>
      </w:r>
      <w:proofErr w:type="spellEnd"/>
      <w:r w:rsidRPr="00085660">
        <w:rPr>
          <w:rFonts w:ascii="Times New Roman" w:eastAsia="Times New Roman" w:hAnsi="Times New Roman" w:cs="Times New Roman"/>
          <w:sz w:val="24"/>
          <w:szCs w:val="24"/>
          <w:lang w:eastAsia="en-AU"/>
        </w:rPr>
        <w:t xml:space="preserve">, </w:t>
      </w:r>
      <w:proofErr w:type="spellStart"/>
      <w:r w:rsidRPr="00085660">
        <w:rPr>
          <w:rFonts w:ascii="Courier New" w:eastAsia="Times New Roman" w:hAnsi="Courier New" w:cs="Courier New"/>
          <w:sz w:val="20"/>
          <w:szCs w:val="20"/>
          <w:lang w:eastAsia="en-AU"/>
        </w:rPr>
        <w:t>user_soul_score_snapshot</w:t>
      </w:r>
      <w:proofErr w:type="spellEnd"/>
      <w:r w:rsidRPr="00085660">
        <w:rPr>
          <w:rFonts w:ascii="Times New Roman" w:eastAsia="Times New Roman" w:hAnsi="Times New Roman" w:cs="Times New Roman"/>
          <w:sz w:val="24"/>
          <w:szCs w:val="24"/>
          <w:lang w:eastAsia="en-AU"/>
        </w:rPr>
        <w:t>). That gives you an explainable audit trail such as:</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Kim mentions feeling exhausted after work</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roofErr w:type="spellStart"/>
      <w:r w:rsidRPr="00085660">
        <w:rPr>
          <w:rFonts w:ascii="Courier New" w:eastAsia="Times New Roman" w:hAnsi="Courier New" w:cs="Courier New"/>
          <w:sz w:val="20"/>
          <w:szCs w:val="20"/>
          <w:lang w:eastAsia="en-AU"/>
        </w:rPr>
        <w:t>wellbeing_signal</w:t>
      </w:r>
      <w:proofErr w:type="spellEnd"/>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Dimension = Recovery</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Source = conversation</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Confidence = 0.86</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Conversation Recovery = 57</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lastRenderedPageBreak/>
        <w:t>Session Recovery = 61</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Current session         61</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Short-term history      65</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Long-term history       78</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Duration weighting</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 xml:space="preserve">        ↓</w:t>
      </w: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p>
    <w:p w:rsidR="00085660" w:rsidRPr="00085660" w:rsidRDefault="00085660" w:rsidP="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AU"/>
        </w:rPr>
      </w:pPr>
      <w:r w:rsidRPr="00085660">
        <w:rPr>
          <w:rFonts w:ascii="Courier New" w:eastAsia="Times New Roman" w:hAnsi="Courier New" w:cs="Courier New"/>
          <w:sz w:val="20"/>
          <w:szCs w:val="20"/>
          <w:lang w:eastAsia="en-AU"/>
        </w:rPr>
        <w:t>Dashboard Recovery Soul Score</w:t>
      </w:r>
    </w:p>
    <w:p w:rsidR="00085660" w:rsidRPr="00085660" w:rsidRDefault="00085660" w:rsidP="00085660">
      <w:pPr>
        <w:spacing w:before="100" w:beforeAutospacing="1" w:after="100" w:afterAutospacing="1" w:line="240" w:lineRule="auto"/>
        <w:rPr>
          <w:rFonts w:ascii="Times New Roman" w:eastAsia="Times New Roman" w:hAnsi="Times New Roman" w:cs="Times New Roman"/>
          <w:sz w:val="24"/>
          <w:szCs w:val="24"/>
          <w:lang w:eastAsia="en-AU"/>
        </w:rPr>
      </w:pPr>
      <w:r w:rsidRPr="00085660">
        <w:rPr>
          <w:rFonts w:ascii="Times New Roman" w:eastAsia="Times New Roman" w:hAnsi="Times New Roman" w:cs="Times New Roman"/>
          <w:sz w:val="24"/>
          <w:szCs w:val="24"/>
          <w:lang w:eastAsia="en-AU"/>
        </w:rPr>
        <w:t xml:space="preserve">That separation will become very useful when Syan has to explain </w:t>
      </w:r>
      <w:r w:rsidRPr="00085660">
        <w:rPr>
          <w:rFonts w:ascii="Times New Roman" w:eastAsia="Times New Roman" w:hAnsi="Times New Roman" w:cs="Times New Roman"/>
          <w:b/>
          <w:bCs/>
          <w:sz w:val="24"/>
          <w:szCs w:val="24"/>
          <w:lang w:eastAsia="en-AU"/>
        </w:rPr>
        <w:t>why</w:t>
      </w:r>
      <w:r w:rsidRPr="00085660">
        <w:rPr>
          <w:rFonts w:ascii="Times New Roman" w:eastAsia="Times New Roman" w:hAnsi="Times New Roman" w:cs="Times New Roman"/>
          <w:sz w:val="24"/>
          <w:szCs w:val="24"/>
          <w:lang w:eastAsia="en-AU"/>
        </w:rPr>
        <w:t xml:space="preserve"> a score moved or </w:t>
      </w:r>
      <w:r w:rsidRPr="00085660">
        <w:rPr>
          <w:rFonts w:ascii="Times New Roman" w:eastAsia="Times New Roman" w:hAnsi="Times New Roman" w:cs="Times New Roman"/>
          <w:b/>
          <w:bCs/>
          <w:sz w:val="24"/>
          <w:szCs w:val="24"/>
          <w:lang w:eastAsia="en-AU"/>
        </w:rPr>
        <w:t>why</w:t>
      </w:r>
      <w:r w:rsidRPr="00085660">
        <w:rPr>
          <w:rFonts w:ascii="Times New Roman" w:eastAsia="Times New Roman" w:hAnsi="Times New Roman" w:cs="Times New Roman"/>
          <w:sz w:val="24"/>
          <w:szCs w:val="24"/>
          <w:lang w:eastAsia="en-AU"/>
        </w:rPr>
        <w:t xml:space="preserve"> a particular dimension was promoted to the dashboard, rather than only displaying a mysterious number. </w:t>
      </w:r>
    </w:p>
    <w:p w:rsidR="00E715E8" w:rsidRDefault="00E715E8">
      <w:bookmarkStart w:id="0" w:name="_GoBack"/>
      <w:bookmarkEnd w:id="0"/>
    </w:p>
    <w:sectPr w:rsidR="00E71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6F9"/>
    <w:rsid w:val="00085660"/>
    <w:rsid w:val="001166F9"/>
    <w:rsid w:val="00E715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A8496-4CFF-4950-8CF1-B8A0FFC28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5660"/>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5660"/>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08566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085660"/>
    <w:rPr>
      <w:b/>
      <w:bCs/>
    </w:rPr>
  </w:style>
  <w:style w:type="character" w:styleId="HTMLCode">
    <w:name w:val="HTML Code"/>
    <w:basedOn w:val="DefaultParagraphFont"/>
    <w:uiPriority w:val="99"/>
    <w:semiHidden/>
    <w:unhideWhenUsed/>
    <w:rsid w:val="000856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5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085660"/>
    <w:rPr>
      <w:rFonts w:ascii="Courier New" w:eastAsia="Times New Roman" w:hAnsi="Courier New" w:cs="Courier New"/>
      <w:sz w:val="20"/>
      <w:szCs w:val="20"/>
      <w:lang w:eastAsia="en-AU"/>
    </w:rPr>
  </w:style>
  <w:style w:type="character" w:customStyle="1" w:styleId="6">
    <w:name w:val="ͼ6"/>
    <w:basedOn w:val="DefaultParagraphFont"/>
    <w:rsid w:val="00085660"/>
  </w:style>
  <w:style w:type="character" w:customStyle="1" w:styleId="8">
    <w:name w:val="ͼ8"/>
    <w:basedOn w:val="DefaultParagraphFont"/>
    <w:rsid w:val="00085660"/>
  </w:style>
  <w:style w:type="character" w:customStyle="1" w:styleId="c">
    <w:name w:val="ͼc"/>
    <w:basedOn w:val="DefaultParagraphFont"/>
    <w:rsid w:val="00085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996256">
      <w:bodyDiv w:val="1"/>
      <w:marLeft w:val="0"/>
      <w:marRight w:val="0"/>
      <w:marTop w:val="0"/>
      <w:marBottom w:val="0"/>
      <w:divBdr>
        <w:top w:val="none" w:sz="0" w:space="0" w:color="auto"/>
        <w:left w:val="none" w:sz="0" w:space="0" w:color="auto"/>
        <w:bottom w:val="none" w:sz="0" w:space="0" w:color="auto"/>
        <w:right w:val="none" w:sz="0" w:space="0" w:color="auto"/>
      </w:divBdr>
      <w:divsChild>
        <w:div w:id="555822370">
          <w:marLeft w:val="0"/>
          <w:marRight w:val="0"/>
          <w:marTop w:val="0"/>
          <w:marBottom w:val="0"/>
          <w:divBdr>
            <w:top w:val="none" w:sz="0" w:space="0" w:color="auto"/>
            <w:left w:val="none" w:sz="0" w:space="0" w:color="auto"/>
            <w:bottom w:val="none" w:sz="0" w:space="0" w:color="auto"/>
            <w:right w:val="none" w:sz="0" w:space="0" w:color="auto"/>
          </w:divBdr>
          <w:divsChild>
            <w:div w:id="219707681">
              <w:marLeft w:val="0"/>
              <w:marRight w:val="0"/>
              <w:marTop w:val="0"/>
              <w:marBottom w:val="0"/>
              <w:divBdr>
                <w:top w:val="none" w:sz="0" w:space="0" w:color="auto"/>
                <w:left w:val="none" w:sz="0" w:space="0" w:color="auto"/>
                <w:bottom w:val="none" w:sz="0" w:space="0" w:color="auto"/>
                <w:right w:val="none" w:sz="0" w:space="0" w:color="auto"/>
              </w:divBdr>
            </w:div>
          </w:divsChild>
        </w:div>
        <w:div w:id="269704248">
          <w:marLeft w:val="0"/>
          <w:marRight w:val="0"/>
          <w:marTop w:val="0"/>
          <w:marBottom w:val="0"/>
          <w:divBdr>
            <w:top w:val="none" w:sz="0" w:space="0" w:color="auto"/>
            <w:left w:val="none" w:sz="0" w:space="0" w:color="auto"/>
            <w:bottom w:val="none" w:sz="0" w:space="0" w:color="auto"/>
            <w:right w:val="none" w:sz="0" w:space="0" w:color="auto"/>
          </w:divBdr>
          <w:divsChild>
            <w:div w:id="1826313659">
              <w:marLeft w:val="0"/>
              <w:marRight w:val="0"/>
              <w:marTop w:val="0"/>
              <w:marBottom w:val="0"/>
              <w:divBdr>
                <w:top w:val="none" w:sz="0" w:space="0" w:color="auto"/>
                <w:left w:val="none" w:sz="0" w:space="0" w:color="auto"/>
                <w:bottom w:val="none" w:sz="0" w:space="0" w:color="auto"/>
                <w:right w:val="none" w:sz="0" w:space="0" w:color="auto"/>
              </w:divBdr>
              <w:divsChild>
                <w:div w:id="1982924690">
                  <w:marLeft w:val="0"/>
                  <w:marRight w:val="0"/>
                  <w:marTop w:val="0"/>
                  <w:marBottom w:val="0"/>
                  <w:divBdr>
                    <w:top w:val="none" w:sz="0" w:space="0" w:color="auto"/>
                    <w:left w:val="none" w:sz="0" w:space="0" w:color="auto"/>
                    <w:bottom w:val="none" w:sz="0" w:space="0" w:color="auto"/>
                    <w:right w:val="none" w:sz="0" w:space="0" w:color="auto"/>
                  </w:divBdr>
                  <w:divsChild>
                    <w:div w:id="703410072">
                      <w:marLeft w:val="0"/>
                      <w:marRight w:val="0"/>
                      <w:marTop w:val="0"/>
                      <w:marBottom w:val="0"/>
                      <w:divBdr>
                        <w:top w:val="none" w:sz="0" w:space="0" w:color="auto"/>
                        <w:left w:val="none" w:sz="0" w:space="0" w:color="auto"/>
                        <w:bottom w:val="none" w:sz="0" w:space="0" w:color="auto"/>
                        <w:right w:val="none" w:sz="0" w:space="0" w:color="auto"/>
                      </w:divBdr>
                      <w:divsChild>
                        <w:div w:id="1964725435">
                          <w:marLeft w:val="0"/>
                          <w:marRight w:val="0"/>
                          <w:marTop w:val="0"/>
                          <w:marBottom w:val="0"/>
                          <w:divBdr>
                            <w:top w:val="none" w:sz="0" w:space="0" w:color="auto"/>
                            <w:left w:val="none" w:sz="0" w:space="0" w:color="auto"/>
                            <w:bottom w:val="none" w:sz="0" w:space="0" w:color="auto"/>
                            <w:right w:val="none" w:sz="0" w:space="0" w:color="auto"/>
                          </w:divBdr>
                          <w:divsChild>
                            <w:div w:id="1160124501">
                              <w:marLeft w:val="0"/>
                              <w:marRight w:val="0"/>
                              <w:marTop w:val="0"/>
                              <w:marBottom w:val="0"/>
                              <w:divBdr>
                                <w:top w:val="none" w:sz="0" w:space="0" w:color="auto"/>
                                <w:left w:val="none" w:sz="0" w:space="0" w:color="auto"/>
                                <w:bottom w:val="none" w:sz="0" w:space="0" w:color="auto"/>
                                <w:right w:val="none" w:sz="0" w:space="0" w:color="auto"/>
                              </w:divBdr>
                              <w:divsChild>
                                <w:div w:id="1095860088">
                                  <w:marLeft w:val="0"/>
                                  <w:marRight w:val="0"/>
                                  <w:marTop w:val="0"/>
                                  <w:marBottom w:val="0"/>
                                  <w:divBdr>
                                    <w:top w:val="none" w:sz="0" w:space="0" w:color="auto"/>
                                    <w:left w:val="none" w:sz="0" w:space="0" w:color="auto"/>
                                    <w:bottom w:val="none" w:sz="0" w:space="0" w:color="auto"/>
                                    <w:right w:val="none" w:sz="0" w:space="0" w:color="auto"/>
                                  </w:divBdr>
                                  <w:divsChild>
                                    <w:div w:id="993485012">
                                      <w:marLeft w:val="0"/>
                                      <w:marRight w:val="0"/>
                                      <w:marTop w:val="0"/>
                                      <w:marBottom w:val="0"/>
                                      <w:divBdr>
                                        <w:top w:val="none" w:sz="0" w:space="0" w:color="auto"/>
                                        <w:left w:val="none" w:sz="0" w:space="0" w:color="auto"/>
                                        <w:bottom w:val="none" w:sz="0" w:space="0" w:color="auto"/>
                                        <w:right w:val="none" w:sz="0" w:space="0" w:color="auto"/>
                                      </w:divBdr>
                                      <w:divsChild>
                                        <w:div w:id="141508424">
                                          <w:marLeft w:val="0"/>
                                          <w:marRight w:val="0"/>
                                          <w:marTop w:val="0"/>
                                          <w:marBottom w:val="0"/>
                                          <w:divBdr>
                                            <w:top w:val="none" w:sz="0" w:space="0" w:color="auto"/>
                                            <w:left w:val="none" w:sz="0" w:space="0" w:color="auto"/>
                                            <w:bottom w:val="none" w:sz="0" w:space="0" w:color="auto"/>
                                            <w:right w:val="none" w:sz="0" w:space="0" w:color="auto"/>
                                          </w:divBdr>
                                          <w:divsChild>
                                            <w:div w:id="1071737140">
                                              <w:marLeft w:val="0"/>
                                              <w:marRight w:val="0"/>
                                              <w:marTop w:val="0"/>
                                              <w:marBottom w:val="0"/>
                                              <w:divBdr>
                                                <w:top w:val="none" w:sz="0" w:space="0" w:color="auto"/>
                                                <w:left w:val="none" w:sz="0" w:space="0" w:color="auto"/>
                                                <w:bottom w:val="none" w:sz="0" w:space="0" w:color="auto"/>
                                                <w:right w:val="none" w:sz="0" w:space="0" w:color="auto"/>
                                              </w:divBdr>
                                              <w:divsChild>
                                                <w:div w:id="801845566">
                                                  <w:marLeft w:val="0"/>
                                                  <w:marRight w:val="0"/>
                                                  <w:marTop w:val="0"/>
                                                  <w:marBottom w:val="0"/>
                                                  <w:divBdr>
                                                    <w:top w:val="none" w:sz="0" w:space="0" w:color="auto"/>
                                                    <w:left w:val="none" w:sz="0" w:space="0" w:color="auto"/>
                                                    <w:bottom w:val="none" w:sz="0" w:space="0" w:color="auto"/>
                                                    <w:right w:val="none" w:sz="0" w:space="0" w:color="auto"/>
                                                  </w:divBdr>
                                                  <w:divsChild>
                                                    <w:div w:id="655839526">
                                                      <w:marLeft w:val="0"/>
                                                      <w:marRight w:val="0"/>
                                                      <w:marTop w:val="0"/>
                                                      <w:marBottom w:val="0"/>
                                                      <w:divBdr>
                                                        <w:top w:val="none" w:sz="0" w:space="0" w:color="auto"/>
                                                        <w:left w:val="none" w:sz="0" w:space="0" w:color="auto"/>
                                                        <w:bottom w:val="none" w:sz="0" w:space="0" w:color="auto"/>
                                                        <w:right w:val="none" w:sz="0" w:space="0" w:color="auto"/>
                                                      </w:divBdr>
                                                      <w:divsChild>
                                                        <w:div w:id="3446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3407">
          <w:marLeft w:val="0"/>
          <w:marRight w:val="0"/>
          <w:marTop w:val="0"/>
          <w:marBottom w:val="0"/>
          <w:divBdr>
            <w:top w:val="none" w:sz="0" w:space="0" w:color="auto"/>
            <w:left w:val="none" w:sz="0" w:space="0" w:color="auto"/>
            <w:bottom w:val="none" w:sz="0" w:space="0" w:color="auto"/>
            <w:right w:val="none" w:sz="0" w:space="0" w:color="auto"/>
          </w:divBdr>
          <w:divsChild>
            <w:div w:id="215049134">
              <w:marLeft w:val="0"/>
              <w:marRight w:val="0"/>
              <w:marTop w:val="0"/>
              <w:marBottom w:val="0"/>
              <w:divBdr>
                <w:top w:val="none" w:sz="0" w:space="0" w:color="auto"/>
                <w:left w:val="none" w:sz="0" w:space="0" w:color="auto"/>
                <w:bottom w:val="none" w:sz="0" w:space="0" w:color="auto"/>
                <w:right w:val="none" w:sz="0" w:space="0" w:color="auto"/>
              </w:divBdr>
              <w:divsChild>
                <w:div w:id="240067417">
                  <w:marLeft w:val="0"/>
                  <w:marRight w:val="0"/>
                  <w:marTop w:val="0"/>
                  <w:marBottom w:val="0"/>
                  <w:divBdr>
                    <w:top w:val="none" w:sz="0" w:space="0" w:color="auto"/>
                    <w:left w:val="none" w:sz="0" w:space="0" w:color="auto"/>
                    <w:bottom w:val="none" w:sz="0" w:space="0" w:color="auto"/>
                    <w:right w:val="none" w:sz="0" w:space="0" w:color="auto"/>
                  </w:divBdr>
                  <w:divsChild>
                    <w:div w:id="50350749">
                      <w:marLeft w:val="0"/>
                      <w:marRight w:val="0"/>
                      <w:marTop w:val="0"/>
                      <w:marBottom w:val="0"/>
                      <w:divBdr>
                        <w:top w:val="none" w:sz="0" w:space="0" w:color="auto"/>
                        <w:left w:val="none" w:sz="0" w:space="0" w:color="auto"/>
                        <w:bottom w:val="none" w:sz="0" w:space="0" w:color="auto"/>
                        <w:right w:val="none" w:sz="0" w:space="0" w:color="auto"/>
                      </w:divBdr>
                      <w:divsChild>
                        <w:div w:id="2008169092">
                          <w:marLeft w:val="0"/>
                          <w:marRight w:val="0"/>
                          <w:marTop w:val="0"/>
                          <w:marBottom w:val="0"/>
                          <w:divBdr>
                            <w:top w:val="none" w:sz="0" w:space="0" w:color="auto"/>
                            <w:left w:val="none" w:sz="0" w:space="0" w:color="auto"/>
                            <w:bottom w:val="none" w:sz="0" w:space="0" w:color="auto"/>
                            <w:right w:val="none" w:sz="0" w:space="0" w:color="auto"/>
                          </w:divBdr>
                          <w:divsChild>
                            <w:div w:id="367995370">
                              <w:marLeft w:val="0"/>
                              <w:marRight w:val="0"/>
                              <w:marTop w:val="0"/>
                              <w:marBottom w:val="0"/>
                              <w:divBdr>
                                <w:top w:val="none" w:sz="0" w:space="0" w:color="auto"/>
                                <w:left w:val="none" w:sz="0" w:space="0" w:color="auto"/>
                                <w:bottom w:val="none" w:sz="0" w:space="0" w:color="auto"/>
                                <w:right w:val="none" w:sz="0" w:space="0" w:color="auto"/>
                              </w:divBdr>
                              <w:divsChild>
                                <w:div w:id="888079404">
                                  <w:marLeft w:val="0"/>
                                  <w:marRight w:val="0"/>
                                  <w:marTop w:val="0"/>
                                  <w:marBottom w:val="0"/>
                                  <w:divBdr>
                                    <w:top w:val="none" w:sz="0" w:space="0" w:color="auto"/>
                                    <w:left w:val="none" w:sz="0" w:space="0" w:color="auto"/>
                                    <w:bottom w:val="none" w:sz="0" w:space="0" w:color="auto"/>
                                    <w:right w:val="none" w:sz="0" w:space="0" w:color="auto"/>
                                  </w:divBdr>
                                  <w:divsChild>
                                    <w:div w:id="47997193">
                                      <w:marLeft w:val="0"/>
                                      <w:marRight w:val="0"/>
                                      <w:marTop w:val="0"/>
                                      <w:marBottom w:val="0"/>
                                      <w:divBdr>
                                        <w:top w:val="none" w:sz="0" w:space="0" w:color="auto"/>
                                        <w:left w:val="none" w:sz="0" w:space="0" w:color="auto"/>
                                        <w:bottom w:val="none" w:sz="0" w:space="0" w:color="auto"/>
                                        <w:right w:val="none" w:sz="0" w:space="0" w:color="auto"/>
                                      </w:divBdr>
                                      <w:divsChild>
                                        <w:div w:id="364790542">
                                          <w:marLeft w:val="0"/>
                                          <w:marRight w:val="0"/>
                                          <w:marTop w:val="0"/>
                                          <w:marBottom w:val="0"/>
                                          <w:divBdr>
                                            <w:top w:val="none" w:sz="0" w:space="0" w:color="auto"/>
                                            <w:left w:val="none" w:sz="0" w:space="0" w:color="auto"/>
                                            <w:bottom w:val="none" w:sz="0" w:space="0" w:color="auto"/>
                                            <w:right w:val="none" w:sz="0" w:space="0" w:color="auto"/>
                                          </w:divBdr>
                                          <w:divsChild>
                                            <w:div w:id="1020858426">
                                              <w:marLeft w:val="0"/>
                                              <w:marRight w:val="0"/>
                                              <w:marTop w:val="0"/>
                                              <w:marBottom w:val="0"/>
                                              <w:divBdr>
                                                <w:top w:val="none" w:sz="0" w:space="0" w:color="auto"/>
                                                <w:left w:val="none" w:sz="0" w:space="0" w:color="auto"/>
                                                <w:bottom w:val="none" w:sz="0" w:space="0" w:color="auto"/>
                                                <w:right w:val="none" w:sz="0" w:space="0" w:color="auto"/>
                                              </w:divBdr>
                                              <w:divsChild>
                                                <w:div w:id="1685204363">
                                                  <w:marLeft w:val="0"/>
                                                  <w:marRight w:val="0"/>
                                                  <w:marTop w:val="0"/>
                                                  <w:marBottom w:val="0"/>
                                                  <w:divBdr>
                                                    <w:top w:val="none" w:sz="0" w:space="0" w:color="auto"/>
                                                    <w:left w:val="none" w:sz="0" w:space="0" w:color="auto"/>
                                                    <w:bottom w:val="none" w:sz="0" w:space="0" w:color="auto"/>
                                                    <w:right w:val="none" w:sz="0" w:space="0" w:color="auto"/>
                                                  </w:divBdr>
                                                  <w:divsChild>
                                                    <w:div w:id="86771205">
                                                      <w:marLeft w:val="0"/>
                                                      <w:marRight w:val="0"/>
                                                      <w:marTop w:val="0"/>
                                                      <w:marBottom w:val="0"/>
                                                      <w:divBdr>
                                                        <w:top w:val="none" w:sz="0" w:space="0" w:color="auto"/>
                                                        <w:left w:val="none" w:sz="0" w:space="0" w:color="auto"/>
                                                        <w:bottom w:val="none" w:sz="0" w:space="0" w:color="auto"/>
                                                        <w:right w:val="none" w:sz="0" w:space="0" w:color="auto"/>
                                                      </w:divBdr>
                                                      <w:divsChild>
                                                        <w:div w:id="20308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648873">
          <w:marLeft w:val="0"/>
          <w:marRight w:val="0"/>
          <w:marTop w:val="0"/>
          <w:marBottom w:val="0"/>
          <w:divBdr>
            <w:top w:val="none" w:sz="0" w:space="0" w:color="auto"/>
            <w:left w:val="none" w:sz="0" w:space="0" w:color="auto"/>
            <w:bottom w:val="none" w:sz="0" w:space="0" w:color="auto"/>
            <w:right w:val="none" w:sz="0" w:space="0" w:color="auto"/>
          </w:divBdr>
          <w:divsChild>
            <w:div w:id="311296388">
              <w:marLeft w:val="0"/>
              <w:marRight w:val="0"/>
              <w:marTop w:val="0"/>
              <w:marBottom w:val="0"/>
              <w:divBdr>
                <w:top w:val="none" w:sz="0" w:space="0" w:color="auto"/>
                <w:left w:val="none" w:sz="0" w:space="0" w:color="auto"/>
                <w:bottom w:val="none" w:sz="0" w:space="0" w:color="auto"/>
                <w:right w:val="none" w:sz="0" w:space="0" w:color="auto"/>
              </w:divBdr>
              <w:divsChild>
                <w:div w:id="106896643">
                  <w:marLeft w:val="0"/>
                  <w:marRight w:val="0"/>
                  <w:marTop w:val="0"/>
                  <w:marBottom w:val="0"/>
                  <w:divBdr>
                    <w:top w:val="none" w:sz="0" w:space="0" w:color="auto"/>
                    <w:left w:val="none" w:sz="0" w:space="0" w:color="auto"/>
                    <w:bottom w:val="none" w:sz="0" w:space="0" w:color="auto"/>
                    <w:right w:val="none" w:sz="0" w:space="0" w:color="auto"/>
                  </w:divBdr>
                  <w:divsChild>
                    <w:div w:id="804739188">
                      <w:marLeft w:val="0"/>
                      <w:marRight w:val="0"/>
                      <w:marTop w:val="0"/>
                      <w:marBottom w:val="0"/>
                      <w:divBdr>
                        <w:top w:val="none" w:sz="0" w:space="0" w:color="auto"/>
                        <w:left w:val="none" w:sz="0" w:space="0" w:color="auto"/>
                        <w:bottom w:val="none" w:sz="0" w:space="0" w:color="auto"/>
                        <w:right w:val="none" w:sz="0" w:space="0" w:color="auto"/>
                      </w:divBdr>
                      <w:divsChild>
                        <w:div w:id="2127506002">
                          <w:marLeft w:val="0"/>
                          <w:marRight w:val="0"/>
                          <w:marTop w:val="0"/>
                          <w:marBottom w:val="0"/>
                          <w:divBdr>
                            <w:top w:val="none" w:sz="0" w:space="0" w:color="auto"/>
                            <w:left w:val="none" w:sz="0" w:space="0" w:color="auto"/>
                            <w:bottom w:val="none" w:sz="0" w:space="0" w:color="auto"/>
                            <w:right w:val="none" w:sz="0" w:space="0" w:color="auto"/>
                          </w:divBdr>
                          <w:divsChild>
                            <w:div w:id="718096135">
                              <w:marLeft w:val="0"/>
                              <w:marRight w:val="0"/>
                              <w:marTop w:val="0"/>
                              <w:marBottom w:val="0"/>
                              <w:divBdr>
                                <w:top w:val="none" w:sz="0" w:space="0" w:color="auto"/>
                                <w:left w:val="none" w:sz="0" w:space="0" w:color="auto"/>
                                <w:bottom w:val="none" w:sz="0" w:space="0" w:color="auto"/>
                                <w:right w:val="none" w:sz="0" w:space="0" w:color="auto"/>
                              </w:divBdr>
                              <w:divsChild>
                                <w:div w:id="256133113">
                                  <w:marLeft w:val="0"/>
                                  <w:marRight w:val="0"/>
                                  <w:marTop w:val="0"/>
                                  <w:marBottom w:val="0"/>
                                  <w:divBdr>
                                    <w:top w:val="none" w:sz="0" w:space="0" w:color="auto"/>
                                    <w:left w:val="none" w:sz="0" w:space="0" w:color="auto"/>
                                    <w:bottom w:val="none" w:sz="0" w:space="0" w:color="auto"/>
                                    <w:right w:val="none" w:sz="0" w:space="0" w:color="auto"/>
                                  </w:divBdr>
                                  <w:divsChild>
                                    <w:div w:id="9532248">
                                      <w:marLeft w:val="0"/>
                                      <w:marRight w:val="0"/>
                                      <w:marTop w:val="0"/>
                                      <w:marBottom w:val="0"/>
                                      <w:divBdr>
                                        <w:top w:val="none" w:sz="0" w:space="0" w:color="auto"/>
                                        <w:left w:val="none" w:sz="0" w:space="0" w:color="auto"/>
                                        <w:bottom w:val="none" w:sz="0" w:space="0" w:color="auto"/>
                                        <w:right w:val="none" w:sz="0" w:space="0" w:color="auto"/>
                                      </w:divBdr>
                                      <w:divsChild>
                                        <w:div w:id="819417627">
                                          <w:marLeft w:val="0"/>
                                          <w:marRight w:val="0"/>
                                          <w:marTop w:val="0"/>
                                          <w:marBottom w:val="0"/>
                                          <w:divBdr>
                                            <w:top w:val="none" w:sz="0" w:space="0" w:color="auto"/>
                                            <w:left w:val="none" w:sz="0" w:space="0" w:color="auto"/>
                                            <w:bottom w:val="none" w:sz="0" w:space="0" w:color="auto"/>
                                            <w:right w:val="none" w:sz="0" w:space="0" w:color="auto"/>
                                          </w:divBdr>
                                          <w:divsChild>
                                            <w:div w:id="748968767">
                                              <w:marLeft w:val="0"/>
                                              <w:marRight w:val="0"/>
                                              <w:marTop w:val="0"/>
                                              <w:marBottom w:val="0"/>
                                              <w:divBdr>
                                                <w:top w:val="none" w:sz="0" w:space="0" w:color="auto"/>
                                                <w:left w:val="none" w:sz="0" w:space="0" w:color="auto"/>
                                                <w:bottom w:val="none" w:sz="0" w:space="0" w:color="auto"/>
                                                <w:right w:val="none" w:sz="0" w:space="0" w:color="auto"/>
                                              </w:divBdr>
                                              <w:divsChild>
                                                <w:div w:id="542180770">
                                                  <w:marLeft w:val="0"/>
                                                  <w:marRight w:val="0"/>
                                                  <w:marTop w:val="0"/>
                                                  <w:marBottom w:val="0"/>
                                                  <w:divBdr>
                                                    <w:top w:val="none" w:sz="0" w:space="0" w:color="auto"/>
                                                    <w:left w:val="none" w:sz="0" w:space="0" w:color="auto"/>
                                                    <w:bottom w:val="none" w:sz="0" w:space="0" w:color="auto"/>
                                                    <w:right w:val="none" w:sz="0" w:space="0" w:color="auto"/>
                                                  </w:divBdr>
                                                  <w:divsChild>
                                                    <w:div w:id="1608930951">
                                                      <w:marLeft w:val="0"/>
                                                      <w:marRight w:val="0"/>
                                                      <w:marTop w:val="0"/>
                                                      <w:marBottom w:val="0"/>
                                                      <w:divBdr>
                                                        <w:top w:val="none" w:sz="0" w:space="0" w:color="auto"/>
                                                        <w:left w:val="none" w:sz="0" w:space="0" w:color="auto"/>
                                                        <w:bottom w:val="none" w:sz="0" w:space="0" w:color="auto"/>
                                                        <w:right w:val="none" w:sz="0" w:space="0" w:color="auto"/>
                                                      </w:divBdr>
                                                      <w:divsChild>
                                                        <w:div w:id="1931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897">
          <w:marLeft w:val="0"/>
          <w:marRight w:val="0"/>
          <w:marTop w:val="0"/>
          <w:marBottom w:val="0"/>
          <w:divBdr>
            <w:top w:val="none" w:sz="0" w:space="0" w:color="auto"/>
            <w:left w:val="none" w:sz="0" w:space="0" w:color="auto"/>
            <w:bottom w:val="none" w:sz="0" w:space="0" w:color="auto"/>
            <w:right w:val="none" w:sz="0" w:space="0" w:color="auto"/>
          </w:divBdr>
          <w:divsChild>
            <w:div w:id="944965979">
              <w:marLeft w:val="0"/>
              <w:marRight w:val="0"/>
              <w:marTop w:val="0"/>
              <w:marBottom w:val="0"/>
              <w:divBdr>
                <w:top w:val="none" w:sz="0" w:space="0" w:color="auto"/>
                <w:left w:val="none" w:sz="0" w:space="0" w:color="auto"/>
                <w:bottom w:val="none" w:sz="0" w:space="0" w:color="auto"/>
                <w:right w:val="none" w:sz="0" w:space="0" w:color="auto"/>
              </w:divBdr>
              <w:divsChild>
                <w:div w:id="464735235">
                  <w:marLeft w:val="0"/>
                  <w:marRight w:val="0"/>
                  <w:marTop w:val="0"/>
                  <w:marBottom w:val="0"/>
                  <w:divBdr>
                    <w:top w:val="none" w:sz="0" w:space="0" w:color="auto"/>
                    <w:left w:val="none" w:sz="0" w:space="0" w:color="auto"/>
                    <w:bottom w:val="none" w:sz="0" w:space="0" w:color="auto"/>
                    <w:right w:val="none" w:sz="0" w:space="0" w:color="auto"/>
                  </w:divBdr>
                  <w:divsChild>
                    <w:div w:id="391657620">
                      <w:marLeft w:val="0"/>
                      <w:marRight w:val="0"/>
                      <w:marTop w:val="0"/>
                      <w:marBottom w:val="0"/>
                      <w:divBdr>
                        <w:top w:val="none" w:sz="0" w:space="0" w:color="auto"/>
                        <w:left w:val="none" w:sz="0" w:space="0" w:color="auto"/>
                        <w:bottom w:val="none" w:sz="0" w:space="0" w:color="auto"/>
                        <w:right w:val="none" w:sz="0" w:space="0" w:color="auto"/>
                      </w:divBdr>
                      <w:divsChild>
                        <w:div w:id="1746804565">
                          <w:marLeft w:val="0"/>
                          <w:marRight w:val="0"/>
                          <w:marTop w:val="0"/>
                          <w:marBottom w:val="0"/>
                          <w:divBdr>
                            <w:top w:val="none" w:sz="0" w:space="0" w:color="auto"/>
                            <w:left w:val="none" w:sz="0" w:space="0" w:color="auto"/>
                            <w:bottom w:val="none" w:sz="0" w:space="0" w:color="auto"/>
                            <w:right w:val="none" w:sz="0" w:space="0" w:color="auto"/>
                          </w:divBdr>
                          <w:divsChild>
                            <w:div w:id="1210147900">
                              <w:marLeft w:val="0"/>
                              <w:marRight w:val="0"/>
                              <w:marTop w:val="0"/>
                              <w:marBottom w:val="0"/>
                              <w:divBdr>
                                <w:top w:val="none" w:sz="0" w:space="0" w:color="auto"/>
                                <w:left w:val="none" w:sz="0" w:space="0" w:color="auto"/>
                                <w:bottom w:val="none" w:sz="0" w:space="0" w:color="auto"/>
                                <w:right w:val="none" w:sz="0" w:space="0" w:color="auto"/>
                              </w:divBdr>
                              <w:divsChild>
                                <w:div w:id="1205557643">
                                  <w:marLeft w:val="0"/>
                                  <w:marRight w:val="0"/>
                                  <w:marTop w:val="0"/>
                                  <w:marBottom w:val="0"/>
                                  <w:divBdr>
                                    <w:top w:val="none" w:sz="0" w:space="0" w:color="auto"/>
                                    <w:left w:val="none" w:sz="0" w:space="0" w:color="auto"/>
                                    <w:bottom w:val="none" w:sz="0" w:space="0" w:color="auto"/>
                                    <w:right w:val="none" w:sz="0" w:space="0" w:color="auto"/>
                                  </w:divBdr>
                                  <w:divsChild>
                                    <w:div w:id="1202475716">
                                      <w:marLeft w:val="0"/>
                                      <w:marRight w:val="0"/>
                                      <w:marTop w:val="0"/>
                                      <w:marBottom w:val="0"/>
                                      <w:divBdr>
                                        <w:top w:val="none" w:sz="0" w:space="0" w:color="auto"/>
                                        <w:left w:val="none" w:sz="0" w:space="0" w:color="auto"/>
                                        <w:bottom w:val="none" w:sz="0" w:space="0" w:color="auto"/>
                                        <w:right w:val="none" w:sz="0" w:space="0" w:color="auto"/>
                                      </w:divBdr>
                                      <w:divsChild>
                                        <w:div w:id="1405910904">
                                          <w:marLeft w:val="0"/>
                                          <w:marRight w:val="0"/>
                                          <w:marTop w:val="0"/>
                                          <w:marBottom w:val="0"/>
                                          <w:divBdr>
                                            <w:top w:val="none" w:sz="0" w:space="0" w:color="auto"/>
                                            <w:left w:val="none" w:sz="0" w:space="0" w:color="auto"/>
                                            <w:bottom w:val="none" w:sz="0" w:space="0" w:color="auto"/>
                                            <w:right w:val="none" w:sz="0" w:space="0" w:color="auto"/>
                                          </w:divBdr>
                                          <w:divsChild>
                                            <w:div w:id="2008168467">
                                              <w:marLeft w:val="0"/>
                                              <w:marRight w:val="0"/>
                                              <w:marTop w:val="0"/>
                                              <w:marBottom w:val="0"/>
                                              <w:divBdr>
                                                <w:top w:val="none" w:sz="0" w:space="0" w:color="auto"/>
                                                <w:left w:val="none" w:sz="0" w:space="0" w:color="auto"/>
                                                <w:bottom w:val="none" w:sz="0" w:space="0" w:color="auto"/>
                                                <w:right w:val="none" w:sz="0" w:space="0" w:color="auto"/>
                                              </w:divBdr>
                                              <w:divsChild>
                                                <w:div w:id="972948246">
                                                  <w:marLeft w:val="0"/>
                                                  <w:marRight w:val="0"/>
                                                  <w:marTop w:val="0"/>
                                                  <w:marBottom w:val="0"/>
                                                  <w:divBdr>
                                                    <w:top w:val="none" w:sz="0" w:space="0" w:color="auto"/>
                                                    <w:left w:val="none" w:sz="0" w:space="0" w:color="auto"/>
                                                    <w:bottom w:val="none" w:sz="0" w:space="0" w:color="auto"/>
                                                    <w:right w:val="none" w:sz="0" w:space="0" w:color="auto"/>
                                                  </w:divBdr>
                                                  <w:divsChild>
                                                    <w:div w:id="41371337">
                                                      <w:marLeft w:val="0"/>
                                                      <w:marRight w:val="0"/>
                                                      <w:marTop w:val="0"/>
                                                      <w:marBottom w:val="0"/>
                                                      <w:divBdr>
                                                        <w:top w:val="none" w:sz="0" w:space="0" w:color="auto"/>
                                                        <w:left w:val="none" w:sz="0" w:space="0" w:color="auto"/>
                                                        <w:bottom w:val="none" w:sz="0" w:space="0" w:color="auto"/>
                                                        <w:right w:val="none" w:sz="0" w:space="0" w:color="auto"/>
                                                      </w:divBdr>
                                                      <w:divsChild>
                                                        <w:div w:id="18553828">
                                                          <w:marLeft w:val="0"/>
                                                          <w:marRight w:val="0"/>
                                                          <w:marTop w:val="0"/>
                                                          <w:marBottom w:val="0"/>
                                                          <w:divBdr>
                                                            <w:top w:val="none" w:sz="0" w:space="0" w:color="auto"/>
                                                            <w:left w:val="none" w:sz="0" w:space="0" w:color="auto"/>
                                                            <w:bottom w:val="none" w:sz="0" w:space="0" w:color="auto"/>
                                                            <w:right w:val="none" w:sz="0" w:space="0" w:color="auto"/>
                                                          </w:divBdr>
                                                          <w:divsChild>
                                                            <w:div w:id="21454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123672">
          <w:marLeft w:val="0"/>
          <w:marRight w:val="0"/>
          <w:marTop w:val="0"/>
          <w:marBottom w:val="0"/>
          <w:divBdr>
            <w:top w:val="none" w:sz="0" w:space="0" w:color="auto"/>
            <w:left w:val="none" w:sz="0" w:space="0" w:color="auto"/>
            <w:bottom w:val="none" w:sz="0" w:space="0" w:color="auto"/>
            <w:right w:val="none" w:sz="0" w:space="0" w:color="auto"/>
          </w:divBdr>
          <w:divsChild>
            <w:div w:id="833960474">
              <w:marLeft w:val="0"/>
              <w:marRight w:val="0"/>
              <w:marTop w:val="0"/>
              <w:marBottom w:val="0"/>
              <w:divBdr>
                <w:top w:val="none" w:sz="0" w:space="0" w:color="auto"/>
                <w:left w:val="none" w:sz="0" w:space="0" w:color="auto"/>
                <w:bottom w:val="none" w:sz="0" w:space="0" w:color="auto"/>
                <w:right w:val="none" w:sz="0" w:space="0" w:color="auto"/>
              </w:divBdr>
              <w:divsChild>
                <w:div w:id="1011252027">
                  <w:marLeft w:val="0"/>
                  <w:marRight w:val="0"/>
                  <w:marTop w:val="0"/>
                  <w:marBottom w:val="0"/>
                  <w:divBdr>
                    <w:top w:val="none" w:sz="0" w:space="0" w:color="auto"/>
                    <w:left w:val="none" w:sz="0" w:space="0" w:color="auto"/>
                    <w:bottom w:val="none" w:sz="0" w:space="0" w:color="auto"/>
                    <w:right w:val="none" w:sz="0" w:space="0" w:color="auto"/>
                  </w:divBdr>
                  <w:divsChild>
                    <w:div w:id="322393452">
                      <w:marLeft w:val="0"/>
                      <w:marRight w:val="0"/>
                      <w:marTop w:val="0"/>
                      <w:marBottom w:val="0"/>
                      <w:divBdr>
                        <w:top w:val="none" w:sz="0" w:space="0" w:color="auto"/>
                        <w:left w:val="none" w:sz="0" w:space="0" w:color="auto"/>
                        <w:bottom w:val="none" w:sz="0" w:space="0" w:color="auto"/>
                        <w:right w:val="none" w:sz="0" w:space="0" w:color="auto"/>
                      </w:divBdr>
                      <w:divsChild>
                        <w:div w:id="1624113262">
                          <w:marLeft w:val="0"/>
                          <w:marRight w:val="0"/>
                          <w:marTop w:val="0"/>
                          <w:marBottom w:val="0"/>
                          <w:divBdr>
                            <w:top w:val="none" w:sz="0" w:space="0" w:color="auto"/>
                            <w:left w:val="none" w:sz="0" w:space="0" w:color="auto"/>
                            <w:bottom w:val="none" w:sz="0" w:space="0" w:color="auto"/>
                            <w:right w:val="none" w:sz="0" w:space="0" w:color="auto"/>
                          </w:divBdr>
                          <w:divsChild>
                            <w:div w:id="1826554175">
                              <w:marLeft w:val="0"/>
                              <w:marRight w:val="0"/>
                              <w:marTop w:val="0"/>
                              <w:marBottom w:val="0"/>
                              <w:divBdr>
                                <w:top w:val="none" w:sz="0" w:space="0" w:color="auto"/>
                                <w:left w:val="none" w:sz="0" w:space="0" w:color="auto"/>
                                <w:bottom w:val="none" w:sz="0" w:space="0" w:color="auto"/>
                                <w:right w:val="none" w:sz="0" w:space="0" w:color="auto"/>
                              </w:divBdr>
                              <w:divsChild>
                                <w:div w:id="741486751">
                                  <w:marLeft w:val="0"/>
                                  <w:marRight w:val="0"/>
                                  <w:marTop w:val="0"/>
                                  <w:marBottom w:val="0"/>
                                  <w:divBdr>
                                    <w:top w:val="none" w:sz="0" w:space="0" w:color="auto"/>
                                    <w:left w:val="none" w:sz="0" w:space="0" w:color="auto"/>
                                    <w:bottom w:val="none" w:sz="0" w:space="0" w:color="auto"/>
                                    <w:right w:val="none" w:sz="0" w:space="0" w:color="auto"/>
                                  </w:divBdr>
                                  <w:divsChild>
                                    <w:div w:id="153228487">
                                      <w:marLeft w:val="0"/>
                                      <w:marRight w:val="0"/>
                                      <w:marTop w:val="0"/>
                                      <w:marBottom w:val="0"/>
                                      <w:divBdr>
                                        <w:top w:val="none" w:sz="0" w:space="0" w:color="auto"/>
                                        <w:left w:val="none" w:sz="0" w:space="0" w:color="auto"/>
                                        <w:bottom w:val="none" w:sz="0" w:space="0" w:color="auto"/>
                                        <w:right w:val="none" w:sz="0" w:space="0" w:color="auto"/>
                                      </w:divBdr>
                                      <w:divsChild>
                                        <w:div w:id="1825664802">
                                          <w:marLeft w:val="0"/>
                                          <w:marRight w:val="0"/>
                                          <w:marTop w:val="0"/>
                                          <w:marBottom w:val="0"/>
                                          <w:divBdr>
                                            <w:top w:val="none" w:sz="0" w:space="0" w:color="auto"/>
                                            <w:left w:val="none" w:sz="0" w:space="0" w:color="auto"/>
                                            <w:bottom w:val="none" w:sz="0" w:space="0" w:color="auto"/>
                                            <w:right w:val="none" w:sz="0" w:space="0" w:color="auto"/>
                                          </w:divBdr>
                                          <w:divsChild>
                                            <w:div w:id="1091971945">
                                              <w:marLeft w:val="0"/>
                                              <w:marRight w:val="0"/>
                                              <w:marTop w:val="0"/>
                                              <w:marBottom w:val="0"/>
                                              <w:divBdr>
                                                <w:top w:val="none" w:sz="0" w:space="0" w:color="auto"/>
                                                <w:left w:val="none" w:sz="0" w:space="0" w:color="auto"/>
                                                <w:bottom w:val="none" w:sz="0" w:space="0" w:color="auto"/>
                                                <w:right w:val="none" w:sz="0" w:space="0" w:color="auto"/>
                                              </w:divBdr>
                                              <w:divsChild>
                                                <w:div w:id="1469667876">
                                                  <w:marLeft w:val="0"/>
                                                  <w:marRight w:val="0"/>
                                                  <w:marTop w:val="0"/>
                                                  <w:marBottom w:val="0"/>
                                                  <w:divBdr>
                                                    <w:top w:val="none" w:sz="0" w:space="0" w:color="auto"/>
                                                    <w:left w:val="none" w:sz="0" w:space="0" w:color="auto"/>
                                                    <w:bottom w:val="none" w:sz="0" w:space="0" w:color="auto"/>
                                                    <w:right w:val="none" w:sz="0" w:space="0" w:color="auto"/>
                                                  </w:divBdr>
                                                  <w:divsChild>
                                                    <w:div w:id="2111464090">
                                                      <w:marLeft w:val="0"/>
                                                      <w:marRight w:val="0"/>
                                                      <w:marTop w:val="0"/>
                                                      <w:marBottom w:val="0"/>
                                                      <w:divBdr>
                                                        <w:top w:val="none" w:sz="0" w:space="0" w:color="auto"/>
                                                        <w:left w:val="none" w:sz="0" w:space="0" w:color="auto"/>
                                                        <w:bottom w:val="none" w:sz="0" w:space="0" w:color="auto"/>
                                                        <w:right w:val="none" w:sz="0" w:space="0" w:color="auto"/>
                                                      </w:divBdr>
                                                      <w:divsChild>
                                                        <w:div w:id="21345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Words>
  <Characters>5512</Characters>
  <Application>Microsoft Office Word</Application>
  <DocSecurity>0</DocSecurity>
  <Lines>45</Lines>
  <Paragraphs>12</Paragraphs>
  <ScaleCrop>false</ScaleCrop>
  <Company/>
  <LinksUpToDate>false</LinksUpToDate>
  <CharactersWithSpaces>6466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2026-08-11T09:28:00Z</dcterms:created>
  <dcterms:modified xsi:type="dcterms:W3CDTF">2026-08-11T09:28:00Z</dcterms:modified>
</cp:coreProperties>
</file>