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t xml:space="preserve">1. Problem Severity Ranking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⭐⭐⭐⭐⭐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Question answered:</w:t>
      </w: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  <w:r w:rsidRPr="009128EF">
        <w:rPr>
          <w:rFonts w:asciiTheme="majorHAnsi" w:eastAsia="Times New Roman" w:hAnsiTheme="majorHAnsi" w:cstheme="majorHAnsi"/>
          <w:i/>
          <w:iCs/>
          <w:sz w:val="24"/>
          <w:szCs w:val="24"/>
          <w:lang w:eastAsia="en-AU"/>
        </w:rPr>
        <w:t>Is this a real and painful problem?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Horizontal bar chart showing the percentage of respondents identifying each challenge.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554"/>
      </w:tblGrid>
      <w:tr w:rsidR="009128EF" w:rsidRPr="009128EF" w:rsidTr="00912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% Respondents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Stress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84%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Low Motivation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78%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73%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Loneliness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66%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Poor Sleep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61%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Burnout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58%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Poor Focus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52%</w:t>
            </w:r>
          </w:p>
        </w:tc>
      </w:tr>
    </w:tbl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Message to judges:</w:t>
      </w:r>
    </w:p>
    <w:p w:rsidR="009128EF" w:rsidRPr="009128EF" w:rsidRDefault="009128EF" w:rsidP="009128EF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We validated that the problems RedDust addresses are widespread and significant.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t xml:space="preserve">2. Existing Solution Gap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⭐⭐⭐⭐⭐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Question answered:</w:t>
      </w: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  <w:r w:rsidRPr="009128EF">
        <w:rPr>
          <w:rFonts w:asciiTheme="majorHAnsi" w:eastAsia="Times New Roman" w:hAnsiTheme="majorHAnsi" w:cstheme="majorHAnsi"/>
          <w:i/>
          <w:iCs/>
          <w:sz w:val="24"/>
          <w:szCs w:val="24"/>
          <w:lang w:eastAsia="en-AU"/>
        </w:rPr>
        <w:t>Why doesn't Spotify, Calm or ChatGPT already solve this?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Grouped bar chart: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651"/>
        <w:gridCol w:w="1192"/>
      </w:tblGrid>
      <w:tr w:rsidR="009128EF" w:rsidRPr="009128EF" w:rsidTr="00912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Existing Solution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Satisfaction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3.8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3.5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Meditation Apps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29%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3.4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42%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3.6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Counselling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4.2</w:t>
            </w:r>
          </w:p>
        </w:tc>
      </w:tr>
    </w:tbl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The visual shows that while people use many tools, none delivers comprehensive wellbeing support.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lastRenderedPageBreak/>
        <w:t xml:space="preserve">3. RedDust Hypothesis Validation Dashboard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⭐⭐⭐⭐⭐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The single most important slide.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1006"/>
        <w:gridCol w:w="988"/>
      </w:tblGrid>
      <w:tr w:rsidR="009128EF" w:rsidRPr="009128EF" w:rsidTr="00912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proofErr w:type="spellStart"/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Avg</w:t>
            </w:r>
            <w:proofErr w:type="spellEnd"/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Validated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Problem is significant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="Segoe UI Symbol" w:eastAsia="Times New Roman" w:hAnsi="Segoe UI Symbol" w:cs="Segoe UI Symbol"/>
                <w:sz w:val="24"/>
                <w:szCs w:val="24"/>
                <w:lang w:eastAsia="en-AU"/>
              </w:rPr>
              <w:t>✅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Existing solutions are fragmented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="Segoe UI Symbol" w:eastAsia="Times New Roman" w:hAnsi="Segoe UI Symbol" w:cs="Segoe UI Symbol"/>
                <w:sz w:val="24"/>
                <w:szCs w:val="24"/>
                <w:lang w:eastAsia="en-AU"/>
              </w:rPr>
              <w:t>✅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AI companion is valuable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="Segoe UI Symbol" w:eastAsia="Times New Roman" w:hAnsi="Segoe UI Symbol" w:cs="Segoe UI Symbol"/>
                <w:sz w:val="24"/>
                <w:szCs w:val="24"/>
                <w:lang w:eastAsia="en-AU"/>
              </w:rPr>
              <w:t>✅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Personalised music adds value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="Segoe UI Symbol" w:eastAsia="Times New Roman" w:hAnsi="Segoe UI Symbol" w:cs="Segoe UI Symbol"/>
                <w:sz w:val="24"/>
                <w:szCs w:val="24"/>
                <w:lang w:eastAsia="en-AU"/>
              </w:rPr>
              <w:t>✅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Soul Score is useful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="Segoe UI Symbol" w:eastAsia="Times New Roman" w:hAnsi="Segoe UI Symbol" w:cs="Segoe UI Symbol"/>
                <w:sz w:val="24"/>
                <w:szCs w:val="24"/>
                <w:lang w:eastAsia="en-AU"/>
              </w:rPr>
              <w:t>✅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Daily habit potential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="Segoe UI Symbol" w:eastAsia="Times New Roman" w:hAnsi="Segoe UI Symbol" w:cs="Segoe UI Symbol"/>
                <w:sz w:val="24"/>
                <w:szCs w:val="24"/>
                <w:lang w:eastAsia="en-AU"/>
              </w:rPr>
              <w:t>✅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Freemium adoption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="Segoe UI Symbol" w:eastAsia="Times New Roman" w:hAnsi="Segoe UI Symbol" w:cs="Segoe UI Symbol"/>
                <w:sz w:val="24"/>
                <w:szCs w:val="24"/>
                <w:lang w:eastAsia="en-AU"/>
              </w:rPr>
              <w:t>✅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Premium willingness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="Segoe UI Symbol" w:eastAsia="Times New Roman" w:hAnsi="Segoe UI Symbol" w:cs="Segoe UI Symbol"/>
                <w:sz w:val="24"/>
                <w:szCs w:val="24"/>
                <w:lang w:eastAsia="en-AU"/>
              </w:rPr>
              <w:t>✅</w:t>
            </w:r>
          </w:p>
        </w:tc>
      </w:tr>
    </w:tbl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This is your "investment evidence" slide.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t xml:space="preserve">4. Human vs AI Persona Validation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⭐⭐⭐⭐⭐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This is your differentiator.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Scatter plot or paired bar chart.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855"/>
        <w:gridCol w:w="1197"/>
      </w:tblGrid>
      <w:tr w:rsidR="009128EF" w:rsidRPr="009128EF" w:rsidTr="00912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Survey Question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Humans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AI Personas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Problem Exists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4.58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4.55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AI Companion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4.32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4.35</w:t>
            </w:r>
          </w:p>
        </w:tc>
        <w:bookmarkStart w:id="0" w:name="_GoBack"/>
        <w:bookmarkEnd w:id="0"/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Personalised Music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4.73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4.69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Soul Score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4.18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4.22</w:t>
            </w:r>
          </w:p>
        </w:tc>
      </w:tr>
    </w:tbl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Also display:</w:t>
      </w:r>
    </w:p>
    <w:p w:rsidR="009128EF" w:rsidRPr="009128EF" w:rsidRDefault="009128EF" w:rsidP="00912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Pearson Correlation </w:t>
      </w:r>
    </w:p>
    <w:p w:rsidR="009128EF" w:rsidRPr="009128EF" w:rsidRDefault="009128EF" w:rsidP="00912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Mean Absolute Error </w:t>
      </w:r>
    </w:p>
    <w:p w:rsidR="009128EF" w:rsidRPr="009128EF" w:rsidRDefault="009128EF" w:rsidP="00912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RMSE 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Message:</w:t>
      </w:r>
    </w:p>
    <w:p w:rsidR="009128EF" w:rsidRPr="009128EF" w:rsidRDefault="009128EF" w:rsidP="009128EF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lastRenderedPageBreak/>
        <w:t>Our synthetic population closely mirrors human responses, allowing broader exploration while remaining calibrated to real users.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t xml:space="preserve">5. Customer Segmentation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⭐⭐⭐⭐☆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proofErr w:type="spellStart"/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Treemap</w:t>
      </w:r>
      <w:proofErr w:type="spellEnd"/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or stacked bars showing representation by:</w:t>
      </w:r>
    </w:p>
    <w:p w:rsidR="009128EF" w:rsidRPr="009128EF" w:rsidRDefault="009128EF" w:rsidP="00912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Students </w:t>
      </w:r>
    </w:p>
    <w:p w:rsidR="009128EF" w:rsidRPr="009128EF" w:rsidRDefault="009128EF" w:rsidP="00912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Young Professionals </w:t>
      </w:r>
    </w:p>
    <w:p w:rsidR="009128EF" w:rsidRPr="009128EF" w:rsidRDefault="009128EF" w:rsidP="00912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Professionals </w:t>
      </w:r>
    </w:p>
    <w:p w:rsidR="009128EF" w:rsidRPr="009128EF" w:rsidRDefault="009128EF" w:rsidP="00912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Retirees </w:t>
      </w:r>
    </w:p>
    <w:p w:rsidR="009128EF" w:rsidRPr="009128EF" w:rsidRDefault="009128EF" w:rsidP="00912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Parents </w:t>
      </w:r>
    </w:p>
    <w:p w:rsidR="009128EF" w:rsidRPr="009128EF" w:rsidRDefault="009128EF" w:rsidP="00912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Wellness Enthusiasts </w:t>
      </w:r>
    </w:p>
    <w:p w:rsidR="009128EF" w:rsidRPr="009128EF" w:rsidRDefault="009128EF" w:rsidP="00912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Music-driven users </w:t>
      </w:r>
    </w:p>
    <w:p w:rsidR="009128EF" w:rsidRPr="009128EF" w:rsidRDefault="009128EF" w:rsidP="00912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Neurodivergent users 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Shows you've designed for a diverse audience.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t xml:space="preserve">6. Daily Moments of Need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⭐⭐⭐⭐☆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Timeline or journey map.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Morning → Commute → Work → Evening → Night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Highlight where users want support:</w:t>
      </w:r>
    </w:p>
    <w:p w:rsidR="009128EF" w:rsidRPr="009128EF" w:rsidRDefault="009128EF" w:rsidP="00912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Morning motivation </w:t>
      </w:r>
    </w:p>
    <w:p w:rsidR="009128EF" w:rsidRPr="009128EF" w:rsidRDefault="009128EF" w:rsidP="00912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Study focus </w:t>
      </w:r>
    </w:p>
    <w:p w:rsidR="009128EF" w:rsidRPr="009128EF" w:rsidRDefault="009128EF" w:rsidP="00912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Commute stress </w:t>
      </w:r>
    </w:p>
    <w:p w:rsidR="009128EF" w:rsidRPr="009128EF" w:rsidRDefault="009128EF" w:rsidP="00912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Workout energy </w:t>
      </w:r>
    </w:p>
    <w:p w:rsidR="009128EF" w:rsidRPr="009128EF" w:rsidRDefault="009128EF" w:rsidP="00912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Evening relaxation </w:t>
      </w:r>
    </w:p>
    <w:p w:rsidR="009128EF" w:rsidRPr="009128EF" w:rsidRDefault="009128EF" w:rsidP="00912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Sleep preparation 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This makes RedDust feel embedded in everyday life.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t xml:space="preserve">7. Most Desired Outcomes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⭐⭐⭐⭐☆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Horizontal ranking.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171"/>
      </w:tblGrid>
      <w:tr w:rsidR="009128EF" w:rsidRPr="009128EF" w:rsidTr="00912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lastRenderedPageBreak/>
              <w:t>Desired Outcome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% Selecting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Feel calmer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82%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Reduce stress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80%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Improve motivation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76%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Improve focus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69%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Sleep better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63%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Feel connected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59%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Build confidence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52%</w:t>
            </w:r>
          </w:p>
        </w:tc>
      </w:tr>
    </w:tbl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This validates the priorities for your Dynamic Soul Score.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t xml:space="preserve">8. Feature Prioritisation Matrix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⭐⭐⭐⭐☆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Two-axis matrix.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Y-axis:</w:t>
      </w: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User value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X-axis:</w:t>
      </w: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Development effort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Quadrants:</w:t>
      </w:r>
    </w:p>
    <w:p w:rsidR="009128EF" w:rsidRPr="009128EF" w:rsidRDefault="009128EF" w:rsidP="00912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Personalised Music </w:t>
      </w:r>
    </w:p>
    <w:p w:rsidR="009128EF" w:rsidRPr="009128EF" w:rsidRDefault="009128EF" w:rsidP="00912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Syan Bot Conversations </w:t>
      </w:r>
    </w:p>
    <w:p w:rsidR="009128EF" w:rsidRPr="009128EF" w:rsidRDefault="009128EF" w:rsidP="00912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Dynamic Soul Score </w:t>
      </w:r>
    </w:p>
    <w:p w:rsidR="009128EF" w:rsidRPr="009128EF" w:rsidRDefault="009128EF" w:rsidP="00912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Mood Tracking </w:t>
      </w:r>
    </w:p>
    <w:p w:rsidR="009128EF" w:rsidRPr="009128EF" w:rsidRDefault="009128EF" w:rsidP="00912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Habit Coaching </w:t>
      </w:r>
    </w:p>
    <w:p w:rsidR="009128EF" w:rsidRPr="009128EF" w:rsidRDefault="009128EF" w:rsidP="00912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Podcasts </w:t>
      </w:r>
    </w:p>
    <w:p w:rsidR="009128EF" w:rsidRPr="009128EF" w:rsidRDefault="009128EF" w:rsidP="00912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Journaling 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This shows judges your roadmap is prioritised strategically.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t xml:space="preserve">9. Freemium Conversion Funnel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⭐⭐⭐⭐⭐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Shows business viability.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Example:</w:t>
      </w:r>
    </w:p>
    <w:p w:rsidR="009128EF" w:rsidRPr="009128EF" w:rsidRDefault="009128EF" w:rsidP="00912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AU"/>
        </w:rPr>
      </w:pP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t>Survey Respondents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lastRenderedPageBreak/>
        <w:t>Interested in RedDust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88%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Would Use Free Version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81%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Would Consider Premium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54%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Ready to Subscribe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31%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This is much more informative than simply asking "Would you pay?"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t xml:space="preserve">10. Design Thinking Evidence Flow </w:t>
      </w:r>
      <w:r w:rsidRPr="009128E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AU"/>
        </w:rPr>
        <w:t>⭐⭐⭐⭐⭐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This is the slide that ties everything together.</w:t>
      </w:r>
    </w:p>
    <w:p w:rsidR="009128EF" w:rsidRPr="009128EF" w:rsidRDefault="009128EF" w:rsidP="00912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AU"/>
        </w:rPr>
      </w:pP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t>Scientific Literature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Problem Assumptions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500+ AI Personas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Synthetic Interviews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Insights &amp; Hypotheses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▲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80+ Human Surveys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Human Calibration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Validated Product Decisions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│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 xml:space="preserve">          </w:t>
      </w:r>
      <w:r w:rsidRPr="009128EF">
        <w:rPr>
          <w:rFonts w:ascii="Arial" w:eastAsia="Times New Roman" w:hAnsi="Arial" w:cs="Arial"/>
          <w:sz w:val="20"/>
          <w:szCs w:val="20"/>
          <w:lang w:eastAsia="en-AU"/>
        </w:rPr>
        <w:t>▼</w:t>
      </w:r>
      <w:r w:rsidRPr="009128EF">
        <w:rPr>
          <w:rFonts w:asciiTheme="majorHAnsi" w:eastAsia="Times New Roman" w:hAnsiTheme="majorHAnsi" w:cstheme="majorHAnsi"/>
          <w:sz w:val="20"/>
          <w:szCs w:val="20"/>
          <w:lang w:eastAsia="en-AU"/>
        </w:rPr>
        <w:br/>
        <w:t>RedDust MVP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This demonstrates a rigorous, evidence-based product development process.</w:t>
      </w:r>
    </w:p>
    <w:p w:rsidR="009128EF" w:rsidRPr="009128EF" w:rsidRDefault="009128EF" w:rsidP="009128E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pict>
          <v:rect id="_x0000_i1034" style="width:0;height:1.5pt" o:hralign="center" o:hrstd="t" o:hr="t" fillcolor="#a0a0a0" stroked="f"/>
        </w:pict>
      </w:r>
    </w:p>
    <w:p w:rsidR="009128EF" w:rsidRPr="009128EF" w:rsidRDefault="009128EF" w:rsidP="009128E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 w:rsidRPr="009128E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lastRenderedPageBreak/>
        <w:t>Final "Investor Dashboard" (One Slide)</w:t>
      </w:r>
    </w:p>
    <w:p w:rsidR="009128EF" w:rsidRPr="009128EF" w:rsidRDefault="009128EF" w:rsidP="009128E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128EF">
        <w:rPr>
          <w:rFonts w:asciiTheme="majorHAnsi" w:eastAsia="Times New Roman" w:hAnsiTheme="majorHAnsi" w:cstheme="majorHAnsi"/>
          <w:sz w:val="24"/>
          <w:szCs w:val="24"/>
          <w:lang w:eastAsia="en-AU"/>
        </w:rPr>
        <w:t>If you only had one slide after your pitch, I'd show six headline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695"/>
      </w:tblGrid>
      <w:tr w:rsidR="009128EF" w:rsidRPr="009128EF" w:rsidTr="00912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Result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AI Personas Interviewed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500+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Human Respondents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80+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Countries Represented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5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Core Assumptions Validated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8 / 8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Average Product Validation Score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4.5 / 5</w:t>
            </w:r>
          </w:p>
        </w:tc>
      </w:tr>
      <w:tr w:rsidR="009128EF" w:rsidRPr="009128EF" w:rsidTr="009128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  <w:t>Premium Conversion Intent</w:t>
            </w:r>
          </w:p>
        </w:tc>
        <w:tc>
          <w:tcPr>
            <w:tcW w:w="0" w:type="auto"/>
            <w:vAlign w:val="center"/>
            <w:hideMark/>
          </w:tcPr>
          <w:p w:rsidR="009128EF" w:rsidRPr="009128EF" w:rsidRDefault="009128EF" w:rsidP="009128EF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n-AU"/>
              </w:rPr>
            </w:pPr>
            <w:r w:rsidRPr="009128E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n-AU"/>
              </w:rPr>
              <w:t>31%</w:t>
            </w:r>
          </w:p>
        </w:tc>
      </w:tr>
    </w:tbl>
    <w:p w:rsidR="004B3EA2" w:rsidRPr="009128EF" w:rsidRDefault="004B3EA2">
      <w:pPr>
        <w:rPr>
          <w:rFonts w:asciiTheme="majorHAnsi" w:hAnsiTheme="majorHAnsi" w:cstheme="majorHAnsi"/>
        </w:rPr>
      </w:pPr>
    </w:p>
    <w:sectPr w:rsidR="004B3EA2" w:rsidRPr="00912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E429D"/>
    <w:multiLevelType w:val="multilevel"/>
    <w:tmpl w:val="831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B1CF2"/>
    <w:multiLevelType w:val="multilevel"/>
    <w:tmpl w:val="332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D6DE3"/>
    <w:multiLevelType w:val="multilevel"/>
    <w:tmpl w:val="BC2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E1823"/>
    <w:multiLevelType w:val="multilevel"/>
    <w:tmpl w:val="728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49B"/>
    <w:rsid w:val="000D14AE"/>
    <w:rsid w:val="004B3EA2"/>
    <w:rsid w:val="0058349B"/>
    <w:rsid w:val="0091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F9E153-F26F-4A57-9015-1312E893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8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EF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912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9128EF"/>
    <w:rPr>
      <w:b/>
      <w:bCs/>
    </w:rPr>
  </w:style>
  <w:style w:type="character" w:styleId="Emphasis">
    <w:name w:val="Emphasis"/>
    <w:basedOn w:val="DefaultParagraphFont"/>
    <w:uiPriority w:val="20"/>
    <w:qFormat/>
    <w:rsid w:val="009128E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28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28EF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9128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60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7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75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9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1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7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9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4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6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9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96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9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53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2026-07-02T00:00:00Z</dcterms:created>
  <dcterms:modified xsi:type="dcterms:W3CDTF">2026-07-02T01:04:00Z</dcterms:modified>
</cp:coreProperties>
</file>