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C4F" w:rsidRDefault="00CD3C4F">
      <w:pPr>
        <w:pStyle w:val="BodyText"/>
      </w:pPr>
      <w:bookmarkStart w:id="0" w:name="_GoBack"/>
      <w:bookmarkEnd w:id="0"/>
    </w:p>
    <w:sectPr w:rsidR="00CD3C4F" w:rsidSect="00400A1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BFD" w:rsidRDefault="005E6BFD">
      <w:pPr>
        <w:spacing w:after="0"/>
      </w:pPr>
      <w:r>
        <w:separator/>
      </w:r>
    </w:p>
  </w:endnote>
  <w:endnote w:type="continuationSeparator" w:id="0">
    <w:p w:rsidR="005E6BFD" w:rsidRDefault="005E6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81" w:rsidRPr="000212FE" w:rsidRDefault="005E6BFD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  <w:r w:rsidRPr="000212FE">
      <w:rPr>
        <w:rFonts w:ascii="Cambria" w:eastAsia="Cambria" w:hAnsi="Cambria" w:cs="Times New Roman"/>
        <w:color w:val="808080"/>
        <w:sz w:val="18"/>
      </w:rPr>
      <w:t>Northwest Atlantic Fisheries Organization</w:t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drawing>
        <wp:inline distT="0" distB="0" distL="0" distR="0" wp14:anchorId="77C518D8" wp14:editId="5F5700A4">
          <wp:extent cx="228600" cy="228600"/>
          <wp:effectExtent l="0" t="0" r="0" b="0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212FE">
      <w:rPr>
        <w:rFonts w:ascii="Cambria" w:eastAsia="Cambria" w:hAnsi="Cambria" w:cs="Times New Roman"/>
        <w:color w:val="808080"/>
        <w:sz w:val="18"/>
      </w:rPr>
      <w:tab/>
      <w:t>www.nafo.int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81" w:rsidRPr="000212FE" w:rsidRDefault="005E6BFD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BFD" w:rsidRDefault="005E6BFD">
      <w:r>
        <w:separator/>
      </w:r>
    </w:p>
  </w:footnote>
  <w:footnote w:type="continuationSeparator" w:id="0">
    <w:p w:rsidR="005E6BFD" w:rsidRDefault="005E6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:rsidR="00C62F81" w:rsidRPr="00400A16" w:rsidRDefault="005E6BFD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8759BA">
          <w:rPr>
            <w:noProof/>
            <w:sz w:val="18"/>
          </w:rPr>
          <w:t>3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D61" w:rsidRDefault="005E6BF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Default="005E6BF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Default="005E6BF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:rsidR="00C25D61" w:rsidRPr="0029548C" w:rsidRDefault="005E6BFD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 xml:space="preserve">NOT TO BE </w:t>
    </w:r>
    <w:r w:rsidRPr="0029548C">
      <w:rPr>
        <w:rFonts w:ascii="Cambria" w:eastAsia="Calibri" w:hAnsi="Cambria" w:cs="Times New Roman"/>
        <w:lang w:val="en-CA"/>
      </w:rPr>
      <w:t>CITED WITHOUT PRIOR</w:t>
    </w:r>
  </w:p>
  <w:p w:rsidR="00C25D61" w:rsidRPr="0029548C" w:rsidRDefault="005E6BFD" w:rsidP="00C25D61">
    <w:pPr>
      <w:tabs>
        <w:tab w:val="right" w:pos="9360"/>
      </w:tabs>
      <w:spacing w:after="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mbria" w:hAnsi="Cambria" w:cs="Times New Roman"/>
        <w:noProof/>
      </w:rPr>
      <w:drawing>
        <wp:anchor distT="0" distB="0" distL="114300" distR="114300" simplePos="0" relativeHeight="251659264" behindDoc="1" locked="0" layoutInCell="1" allowOverlap="1" wp14:anchorId="0BF45C6B" wp14:editId="388A262D">
          <wp:simplePos x="0" y="0"/>
          <wp:positionH relativeFrom="column">
            <wp:posOffset>2566035</wp:posOffset>
          </wp:positionH>
          <wp:positionV relativeFrom="paragraph">
            <wp:posOffset>46990</wp:posOffset>
          </wp:positionV>
          <wp:extent cx="594360" cy="594360"/>
          <wp:effectExtent l="0" t="0" r="0" b="0"/>
          <wp:wrapNone/>
          <wp:docPr id="17" name="Imagen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548C">
      <w:rPr>
        <w:rFonts w:ascii="Cambria" w:eastAsia="Calibri" w:hAnsi="Cambria" w:cs="Times New Roman"/>
        <w:lang w:val="en-CA"/>
      </w:rPr>
      <w:tab/>
      <w:t>REFERENCE TO THE AUTHOR(S)</w:t>
    </w:r>
  </w:p>
  <w:p w:rsidR="00C25D61" w:rsidRPr="0029548C" w:rsidRDefault="005E6BFD" w:rsidP="00C25D61">
    <w:pPr>
      <w:spacing w:after="120"/>
      <w:ind w:left="5846"/>
      <w:jc w:val="both"/>
      <w:rPr>
        <w:rFonts w:ascii="Cambria" w:eastAsia="Cambria" w:hAnsi="Cambria" w:cs="Times New Roman"/>
        <w:lang w:val="en-CA" w:eastAsia="es-ES"/>
      </w:rPr>
    </w:pPr>
  </w:p>
  <w:p w:rsidR="00C25D61" w:rsidRPr="0029548C" w:rsidRDefault="005E6BFD" w:rsidP="00C25D61">
    <w:pPr>
      <w:tabs>
        <w:tab w:val="left" w:pos="2070"/>
        <w:tab w:val="left" w:pos="5130"/>
        <w:tab w:val="right" w:pos="8504"/>
      </w:tabs>
      <w:spacing w:after="120"/>
      <w:ind w:right="-965"/>
      <w:jc w:val="both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ab/>
      <w:t>Northwest Atlantic                            Fisheries Organization</w:t>
    </w:r>
  </w:p>
  <w:p w:rsidR="00C25D61" w:rsidRPr="0029548C" w:rsidRDefault="005E6BFD" w:rsidP="00C25D61">
    <w:pPr>
      <w:ind w:left="-634" w:right="-965"/>
      <w:jc w:val="both"/>
      <w:rPr>
        <w:rFonts w:ascii="Cambria" w:eastAsia="Cambria" w:hAnsi="Cambria" w:cs="Times New Roman"/>
        <w:lang w:val="en-CA" w:eastAsia="en-CA"/>
      </w:rPr>
    </w:pPr>
  </w:p>
  <w:p w:rsidR="00C25D61" w:rsidRPr="00C25D61" w:rsidRDefault="005E6BFD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  <w:r w:rsidRPr="0029548C">
      <w:rPr>
        <w:rFonts w:ascii="Cambria" w:eastAsia="Cambria" w:hAnsi="Cambria" w:cs="Times New Roman"/>
        <w:b/>
        <w:snapToGrid w:val="0"/>
        <w:lang w:val="en-CA" w:eastAsia="es-ES"/>
      </w:rPr>
      <w:t xml:space="preserve">Serial No. 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>NXXX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ab/>
      <w:t>NAFO SCR Doc. XX-XXX</w:t>
    </w:r>
  </w:p>
  <w:p w:rsidR="00C25D61" w:rsidRPr="00C25D61" w:rsidRDefault="005E6BFD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</w:p>
  <w:p w:rsidR="00C25D61" w:rsidRPr="0029548C" w:rsidRDefault="005E6BFD" w:rsidP="00C25D61">
    <w:pPr>
      <w:keepNext/>
      <w:numPr>
        <w:ilvl w:val="0"/>
        <w:numId w:val="4"/>
      </w:numPr>
      <w:tabs>
        <w:tab w:val="left" w:pos="720"/>
      </w:tabs>
      <w:spacing w:after="0"/>
      <w:jc w:val="center"/>
      <w:outlineLvl w:val="1"/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</w:pPr>
    <w:r w:rsidRPr="0029548C"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  <w:t>SCIENTIFIC COUNCIL MEETING – XXXX XXXX</w:t>
    </w:r>
  </w:p>
  <w:p w:rsidR="00D211B7" w:rsidRDefault="005E6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1AE401"/>
    <w:multiLevelType w:val="multilevel"/>
    <w:tmpl w:val="E9529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2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E6BFD"/>
    <w:rsid w:val="00784D58"/>
    <w:rsid w:val="008759BA"/>
    <w:rsid w:val="008D6863"/>
    <w:rsid w:val="00B86B75"/>
    <w:rsid w:val="00BC48D5"/>
    <w:rsid w:val="00C36279"/>
    <w:rsid w:val="00CD3C4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B3DD"/>
  <w15:docId w15:val="{0F2A27B2-F919-4795-A05C-B7A9BA26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9BA"/>
    <w:rPr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E1F20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1F20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7345E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E7345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013BCF"/>
    <w:pPr>
      <w:pageBreakBefore/>
      <w:spacing w:before="0" w:after="160" w:line="20" w:lineRule="exact"/>
      <w:outlineLvl w:val="5"/>
    </w:pPr>
    <w:rPr>
      <w:color w:val="FFFFFF" w:themeColor="background1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7F699E"/>
    <w:pPr>
      <w:spacing w:before="10" w:after="10"/>
    </w:pPr>
    <w:rPr>
      <w:sz w:val="20"/>
    </w:r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7345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E494B"/>
    <w:pPr>
      <w:keepNext/>
      <w:spacing w:before="480" w:after="24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sid w:val="008759BA"/>
    <w:rPr>
      <w:b/>
      <w:bCs/>
      <w:color w:val="4F81BD" w:themeColor="accent1"/>
      <w:sz w:val="22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759BA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8759BA"/>
    <w:rPr>
      <w:rFonts w:ascii="Courier New" w:hAnsi="Courier New"/>
      <w:b/>
      <w:bCs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sid w:val="008759BA"/>
    <w:rPr>
      <w:rFonts w:ascii="Courier New" w:hAnsi="Courier New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sid w:val="008759BA"/>
    <w:rPr>
      <w:rFonts w:ascii="Courier New" w:hAnsi="Courier New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sid w:val="008759BA"/>
    <w:rPr>
      <w:rFonts w:ascii="Courier New" w:hAnsi="Courier New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sid w:val="008759BA"/>
    <w:rPr>
      <w:rFonts w:ascii="Courier New" w:hAnsi="Courier New"/>
      <w:b/>
      <w:bC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sid w:val="008759BA"/>
    <w:rPr>
      <w:rFonts w:ascii="Courier New" w:hAnsi="Courier New"/>
      <w:b w:val="0"/>
      <w:bCs w:val="0"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1F20"/>
    <w:rPr>
      <w:rFonts w:eastAsiaTheme="majorEastAsia" w:cstheme="majorBidi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1F20"/>
    <w:rPr>
      <w:rFonts w:eastAsiaTheme="majorEastAsia" w:cstheme="majorBidi"/>
      <w:bCs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13BCF"/>
    <w:rPr>
      <w:rFonts w:eastAsiaTheme="majorEastAsia" w:cstheme="majorBidi"/>
      <w:b/>
      <w:bCs/>
      <w:color w:val="FFFFFF" w:themeColor="background1"/>
      <w:sz w:val="1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uiPriority w:val="22"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rsid w:val="009A4DD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NAFOdown: An R package for Creating NAFO Scientific Council Documents</vt:lpstr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NAFOdown: An R package for Creating NAFO Scientific Council Documents</dc:title>
  <dc:creator>Regular, Paul</dc:creator>
  <cp:keywords/>
  <cp:lastModifiedBy>Regular, Paul</cp:lastModifiedBy>
  <cp:revision>2</cp:revision>
  <dcterms:created xsi:type="dcterms:W3CDTF">2019-06-15T02:07:00Z</dcterms:created>
  <dcterms:modified xsi:type="dcterms:W3CDTF">2019-06-15T02:07:00Z</dcterms:modified>
</cp:coreProperties>
</file>