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4ACF" w:rsidRPr="00C74ACF" w:rsidRDefault="00C74ACF" w:rsidP="00C74ACF">
      <w:pPr>
        <w:rPr>
          <w:rFonts w:hint="eastAsia"/>
          <w:lang w:val="en-US"/>
        </w:rPr>
      </w:pPr>
      <w:r w:rsidRPr="00C74ACF">
        <w:rPr>
          <w:lang w:val="en-US"/>
        </w:rPr>
        <w:t>组合运镜提示词</w:t>
      </w:r>
    </w:p>
    <w:p w:rsidR="00C74ACF" w:rsidRPr="00C74ACF" w:rsidRDefault="00C74ACF" w:rsidP="00C74ACF">
      <w:pPr>
        <w:rPr>
          <w:lang w:val="en-US"/>
        </w:rPr>
      </w:pPr>
      <w:r w:rsidRPr="00C74ACF">
        <w:rPr>
          <w:lang w:val="en-US"/>
        </w:rPr>
        <w:t>文生图</w:t>
      </w:r>
      <w:r w:rsidRPr="00C74ACF">
        <w:rPr>
          <w:lang w:val="en-US"/>
        </w:rPr>
        <w:t xml:space="preserve"> (Text-to-Image) - </w:t>
      </w:r>
      <w:r w:rsidRPr="00C74ACF">
        <w:rPr>
          <w:lang w:val="en-US"/>
        </w:rPr>
        <w:t>创造富有动感和张力的静态画面</w:t>
      </w:r>
    </w:p>
    <w:p w:rsidR="00C74ACF" w:rsidRPr="00C74ACF" w:rsidRDefault="00C74ACF" w:rsidP="00C74ACF">
      <w:pPr>
        <w:numPr>
          <w:ilvl w:val="0"/>
          <w:numId w:val="17"/>
        </w:numPr>
        <w:rPr>
          <w:lang w:val="en-US"/>
        </w:rPr>
      </w:pPr>
      <w:r w:rsidRPr="00C74ACF">
        <w:rPr>
          <w:b/>
          <w:bCs/>
          <w:lang w:val="en-US"/>
        </w:rPr>
        <w:t>悬疑开场：</w:t>
      </w:r>
    </w:p>
    <w:p w:rsidR="00C74ACF" w:rsidRPr="00C74ACF" w:rsidRDefault="00C74ACF" w:rsidP="00C74ACF">
      <w:pPr>
        <w:rPr>
          <w:lang w:val="en-US"/>
        </w:rPr>
      </w:pPr>
      <w:r w:rsidRPr="00C74ACF">
        <w:rPr>
          <w:lang w:val="en-US"/>
        </w:rPr>
        <w:t>Low angle, extreme close-up on a trembling hand clutching a blood-stained letter, shallow depth of field (bokeh background), dramatic side lighting casting long shadows, Dutch angle for unease.</w:t>
      </w:r>
      <w:r w:rsidRPr="00C74ACF">
        <w:rPr>
          <w:lang w:val="en-US"/>
        </w:rPr>
        <w:br/>
      </w:r>
      <w:r w:rsidRPr="00C74ACF">
        <w:rPr>
          <w:i/>
          <w:iCs/>
          <w:lang w:val="en-US"/>
        </w:rPr>
        <w:t>(</w:t>
      </w:r>
      <w:r w:rsidRPr="00C74ACF">
        <w:rPr>
          <w:i/>
          <w:iCs/>
          <w:lang w:val="en-US"/>
        </w:rPr>
        <w:t>仰角，极度特写一只颤抖的手紧抓染血信件，浅景深（背景虚化），戏剧性的侧光投射长影，荷兰角制造不安感。</w:t>
      </w:r>
      <w:r w:rsidRPr="00C74ACF">
        <w:rPr>
          <w:i/>
          <w:iCs/>
          <w:lang w:val="en-US"/>
        </w:rPr>
        <w:t>)</w:t>
      </w:r>
    </w:p>
    <w:p w:rsidR="00C74ACF" w:rsidRPr="00C74ACF" w:rsidRDefault="00C74ACF" w:rsidP="00C74ACF">
      <w:pPr>
        <w:numPr>
          <w:ilvl w:val="0"/>
          <w:numId w:val="17"/>
        </w:numPr>
        <w:rPr>
          <w:lang w:val="en-US"/>
        </w:rPr>
      </w:pPr>
      <w:r w:rsidRPr="00C74ACF">
        <w:rPr>
          <w:b/>
          <w:bCs/>
          <w:lang w:val="en-US"/>
        </w:rPr>
        <w:t>英雄登场：</w:t>
      </w:r>
    </w:p>
    <w:p w:rsidR="00C74ACF" w:rsidRPr="00C74ACF" w:rsidRDefault="00C74ACF" w:rsidP="00C74ACF">
      <w:pPr>
        <w:rPr>
          <w:lang w:val="en-US"/>
        </w:rPr>
      </w:pPr>
      <w:r w:rsidRPr="00C74ACF">
        <w:rPr>
          <w:lang w:val="en-US"/>
        </w:rPr>
        <w:t>Slow motion implied: Medium shot, backlit hero standing defiantly atop rubble, dust swirling around boots (motion blur suggested), low angle for grandeur, cinematic lens flare.</w:t>
      </w:r>
      <w:r w:rsidRPr="00C74ACF">
        <w:rPr>
          <w:lang w:val="en-US"/>
        </w:rPr>
        <w:br/>
      </w:r>
      <w:r w:rsidRPr="00C74ACF">
        <w:rPr>
          <w:i/>
          <w:iCs/>
          <w:lang w:val="en-US"/>
        </w:rPr>
        <w:t>(</w:t>
      </w:r>
      <w:r w:rsidRPr="00C74ACF">
        <w:rPr>
          <w:i/>
          <w:iCs/>
          <w:lang w:val="en-US"/>
        </w:rPr>
        <w:t>暗示慢动作：中景，逆光的英雄无畏地站在废墟之上，尘土在靴边盘旋（暗示运动模糊），仰角营造宏伟感，电影镜头光晕。</w:t>
      </w:r>
      <w:r w:rsidRPr="00C74ACF">
        <w:rPr>
          <w:i/>
          <w:iCs/>
          <w:lang w:val="en-US"/>
        </w:rPr>
        <w:t>)</w:t>
      </w:r>
    </w:p>
    <w:p w:rsidR="00C74ACF" w:rsidRPr="00C74ACF" w:rsidRDefault="00C74ACF" w:rsidP="00C74ACF">
      <w:pPr>
        <w:numPr>
          <w:ilvl w:val="0"/>
          <w:numId w:val="17"/>
        </w:numPr>
        <w:rPr>
          <w:lang w:val="en-US"/>
        </w:rPr>
      </w:pPr>
      <w:r w:rsidRPr="00C74ACF">
        <w:rPr>
          <w:b/>
          <w:bCs/>
          <w:lang w:val="en-US"/>
        </w:rPr>
        <w:t>发现与揭示：</w:t>
      </w:r>
    </w:p>
    <w:p w:rsidR="00C74ACF" w:rsidRPr="00C74ACF" w:rsidRDefault="00C74ACF" w:rsidP="00C74ACF">
      <w:pPr>
        <w:rPr>
          <w:lang w:val="en-US"/>
        </w:rPr>
      </w:pPr>
      <w:r w:rsidRPr="00C74ACF">
        <w:rPr>
          <w:lang w:val="en-US"/>
        </w:rPr>
        <w:t>Over-the-shoulder shot (OTS) from explorer looking into a dark cave entrance, handheld feel for rawness, beam of flashlight cutting through deep shadows, shallow DOF focusing on the mysterious object deep within.</w:t>
      </w:r>
      <w:r w:rsidRPr="00C74ACF">
        <w:rPr>
          <w:lang w:val="en-US"/>
        </w:rPr>
        <w:br/>
      </w:r>
      <w:r w:rsidRPr="00C74ACF">
        <w:rPr>
          <w:i/>
          <w:iCs/>
          <w:lang w:val="en-US"/>
        </w:rPr>
        <w:t>(</w:t>
      </w:r>
      <w:r w:rsidRPr="00C74ACF">
        <w:rPr>
          <w:i/>
          <w:iCs/>
          <w:lang w:val="en-US"/>
        </w:rPr>
        <w:t>过肩镜头，从探险者视角望向黑暗洞穴入口，手持感体现原始感，手电光束划破深影，浅景深聚焦于深处神秘物体。</w:t>
      </w:r>
      <w:r w:rsidRPr="00C74ACF">
        <w:rPr>
          <w:i/>
          <w:iCs/>
          <w:lang w:val="en-US"/>
        </w:rPr>
        <w:t>)</w:t>
      </w:r>
    </w:p>
    <w:p w:rsidR="00C74ACF" w:rsidRPr="00C74ACF" w:rsidRDefault="00C74ACF" w:rsidP="00C74ACF">
      <w:pPr>
        <w:numPr>
          <w:ilvl w:val="0"/>
          <w:numId w:val="17"/>
        </w:numPr>
        <w:rPr>
          <w:lang w:val="en-US"/>
        </w:rPr>
      </w:pPr>
      <w:r w:rsidRPr="00C74ACF">
        <w:rPr>
          <w:b/>
          <w:bCs/>
          <w:lang w:val="en-US"/>
        </w:rPr>
        <w:t>宁静中的威胁：</w:t>
      </w:r>
    </w:p>
    <w:p w:rsidR="00C74ACF" w:rsidRPr="00C74ACF" w:rsidRDefault="00C74ACF" w:rsidP="00C74ACF">
      <w:pPr>
        <w:rPr>
          <w:lang w:val="en-US"/>
        </w:rPr>
      </w:pPr>
      <w:r w:rsidRPr="00C74ACF">
        <w:rPr>
          <w:lang w:val="en-US"/>
        </w:rPr>
        <w:t>High angle, wide establishing shot of a sun-drenched, peaceful village nestled in a valley, deep depth of field, idyllic atmosphere. Subtle Dutch angle and gathering storm clouds on the horizon hint at impending doom.</w:t>
      </w:r>
      <w:r w:rsidRPr="00C74ACF">
        <w:rPr>
          <w:lang w:val="en-US"/>
        </w:rPr>
        <w:br/>
      </w:r>
      <w:r w:rsidRPr="00C74ACF">
        <w:rPr>
          <w:i/>
          <w:iCs/>
          <w:lang w:val="en-US"/>
        </w:rPr>
        <w:t>(</w:t>
      </w:r>
      <w:r w:rsidRPr="00C74ACF">
        <w:rPr>
          <w:i/>
          <w:iCs/>
          <w:lang w:val="en-US"/>
        </w:rPr>
        <w:t>俯角，山谷中阳光普照的宁静村庄广角定场镜头，深景深，田园氛围。微妙的荷兰角和地平线聚集的风暴云暗示即将到来的厄运。</w:t>
      </w:r>
      <w:r w:rsidRPr="00C74ACF">
        <w:rPr>
          <w:i/>
          <w:iCs/>
          <w:lang w:val="en-US"/>
        </w:rPr>
        <w:t>)</w:t>
      </w:r>
    </w:p>
    <w:p w:rsidR="00C74ACF" w:rsidRPr="00C74ACF" w:rsidRDefault="00C74ACF" w:rsidP="00C74ACF">
      <w:pPr>
        <w:numPr>
          <w:ilvl w:val="0"/>
          <w:numId w:val="17"/>
        </w:numPr>
        <w:rPr>
          <w:lang w:val="en-US"/>
        </w:rPr>
      </w:pPr>
      <w:r w:rsidRPr="00C74ACF">
        <w:rPr>
          <w:b/>
          <w:bCs/>
          <w:lang w:val="en-US"/>
        </w:rPr>
        <w:t>亲密与疏离：</w:t>
      </w:r>
    </w:p>
    <w:p w:rsidR="00C74ACF" w:rsidRPr="00C74ACF" w:rsidRDefault="00C74ACF" w:rsidP="00C74ACF">
      <w:pPr>
        <w:rPr>
          <w:lang w:val="en-US"/>
        </w:rPr>
      </w:pPr>
      <w:r w:rsidRPr="00C74ACF">
        <w:rPr>
          <w:lang w:val="en-US"/>
        </w:rPr>
        <w:t>Split diopter shot: Extreme close-up on one lover's eye in sharp focus (left frame), while the other lover stands distant and slightly out of focus (right frame) in a crowded room (deep DOF elsewhere), conveying emotional distance.</w:t>
      </w:r>
      <w:r w:rsidRPr="00C74ACF">
        <w:rPr>
          <w:lang w:val="en-US"/>
        </w:rPr>
        <w:br/>
      </w:r>
      <w:r w:rsidRPr="00C74ACF">
        <w:rPr>
          <w:i/>
          <w:iCs/>
          <w:lang w:val="en-US"/>
        </w:rPr>
        <w:t>(</w:t>
      </w:r>
      <w:r w:rsidRPr="00C74ACF">
        <w:rPr>
          <w:i/>
          <w:iCs/>
          <w:lang w:val="en-US"/>
        </w:rPr>
        <w:t>分像镜镜头：极度特写一位情人的眼睛清晰聚焦（左帧），而另一位情人站在拥挤房间中（其他部分深景深）显得疏远且轻微失焦（右帧），传达情感距离。</w:t>
      </w:r>
      <w:r w:rsidRPr="00C74ACF">
        <w:rPr>
          <w:i/>
          <w:iCs/>
          <w:lang w:val="en-US"/>
        </w:rPr>
        <w:t>)</w:t>
      </w:r>
    </w:p>
    <w:p w:rsidR="00C74ACF" w:rsidRPr="00C74ACF" w:rsidRDefault="00C74ACF" w:rsidP="00C74ACF">
      <w:pPr>
        <w:rPr>
          <w:lang w:val="en-US"/>
        </w:rPr>
      </w:pPr>
      <w:r w:rsidRPr="00C74ACF">
        <w:rPr>
          <w:lang w:val="en-US"/>
        </w:rPr>
        <w:lastRenderedPageBreak/>
        <w:t>图生视频</w:t>
      </w:r>
      <w:r w:rsidRPr="00C74ACF">
        <w:rPr>
          <w:lang w:val="en-US"/>
        </w:rPr>
        <w:t xml:space="preserve"> (Image-to-Video) - </w:t>
      </w:r>
      <w:r w:rsidRPr="00C74ACF">
        <w:rPr>
          <w:lang w:val="en-US"/>
        </w:rPr>
        <w:t>基于输入图片描述动态演变</w:t>
      </w:r>
    </w:p>
    <w:p w:rsidR="00C74ACF" w:rsidRPr="00C74ACF" w:rsidRDefault="00C74ACF" w:rsidP="00C74ACF">
      <w:pPr>
        <w:rPr>
          <w:lang w:val="en-US"/>
        </w:rPr>
      </w:pPr>
      <w:r w:rsidRPr="00C74ACF">
        <w:rPr>
          <w:i/>
          <w:iCs/>
          <w:lang w:val="en-US"/>
        </w:rPr>
        <w:t>(</w:t>
      </w:r>
      <w:r w:rsidRPr="00C74ACF">
        <w:rPr>
          <w:i/>
          <w:iCs/>
          <w:lang w:val="en-US"/>
        </w:rPr>
        <w:t>假设输入图片是文生图描述的起始画面</w:t>
      </w:r>
      <w:r w:rsidRPr="00C74ACF">
        <w:rPr>
          <w:i/>
          <w:iCs/>
          <w:lang w:val="en-US"/>
        </w:rPr>
        <w:t>)</w:t>
      </w:r>
    </w:p>
    <w:p w:rsidR="00C74ACF" w:rsidRPr="00C74ACF" w:rsidRDefault="00C74ACF" w:rsidP="00C74ACF">
      <w:pPr>
        <w:numPr>
          <w:ilvl w:val="0"/>
          <w:numId w:val="18"/>
        </w:numPr>
        <w:rPr>
          <w:lang w:val="en-US"/>
        </w:rPr>
      </w:pPr>
      <w:r w:rsidRPr="00C74ACF">
        <w:rPr>
          <w:b/>
          <w:bCs/>
          <w:lang w:val="en-US"/>
        </w:rPr>
        <w:t>【输入：悬疑开场</w:t>
      </w:r>
      <w:r w:rsidRPr="00C74ACF">
        <w:rPr>
          <w:b/>
          <w:bCs/>
          <w:lang w:val="en-US"/>
        </w:rPr>
        <w:t>-</w:t>
      </w:r>
      <w:r w:rsidRPr="00C74ACF">
        <w:rPr>
          <w:b/>
          <w:bCs/>
          <w:lang w:val="en-US"/>
        </w:rPr>
        <w:t>手特写】</w:t>
      </w:r>
    </w:p>
    <w:p w:rsidR="00C74ACF" w:rsidRPr="00C74ACF" w:rsidRDefault="00C74ACF" w:rsidP="00C74ACF">
      <w:pPr>
        <w:rPr>
          <w:lang w:val="en-US"/>
        </w:rPr>
      </w:pPr>
      <w:r w:rsidRPr="00C74ACF">
        <w:rPr>
          <w:lang w:val="en-US"/>
        </w:rPr>
        <w:t>Slow, shaky pull-out from the bloody hand to reveal a dimly lit study, tracking backwards as the camera discovers a shocked face in the foreground, shallow DOF shifting focus to the face.</w:t>
      </w:r>
      <w:r w:rsidRPr="00C74ACF">
        <w:rPr>
          <w:lang w:val="en-US"/>
        </w:rPr>
        <w:br/>
      </w:r>
      <w:r w:rsidRPr="00C74ACF">
        <w:rPr>
          <w:i/>
          <w:iCs/>
          <w:lang w:val="en-US"/>
        </w:rPr>
        <w:t>(</w:t>
      </w:r>
      <w:r w:rsidRPr="00C74ACF">
        <w:rPr>
          <w:i/>
          <w:iCs/>
          <w:lang w:val="en-US"/>
        </w:rPr>
        <w:t>缓慢、颤抖地从染血的手拉出，展现昏暗的书房，镜头向后移动时发现前景中一张震惊的脸，浅景深将焦点转移到脸上。</w:t>
      </w:r>
      <w:r w:rsidRPr="00C74ACF">
        <w:rPr>
          <w:i/>
          <w:iCs/>
          <w:lang w:val="en-US"/>
        </w:rPr>
        <w:t>)</w:t>
      </w:r>
    </w:p>
    <w:p w:rsidR="00C74ACF" w:rsidRPr="00C74ACF" w:rsidRDefault="00C74ACF" w:rsidP="00C74ACF">
      <w:pPr>
        <w:numPr>
          <w:ilvl w:val="0"/>
          <w:numId w:val="18"/>
        </w:numPr>
        <w:rPr>
          <w:lang w:val="en-US"/>
        </w:rPr>
      </w:pPr>
      <w:r w:rsidRPr="00C74ACF">
        <w:rPr>
          <w:b/>
          <w:bCs/>
          <w:lang w:val="en-US"/>
        </w:rPr>
        <w:t>【输入：英雄登场</w:t>
      </w:r>
      <w:r w:rsidRPr="00C74ACF">
        <w:rPr>
          <w:b/>
          <w:bCs/>
          <w:lang w:val="en-US"/>
        </w:rPr>
        <w:t>-</w:t>
      </w:r>
      <w:r w:rsidRPr="00C74ACF">
        <w:rPr>
          <w:b/>
          <w:bCs/>
          <w:lang w:val="en-US"/>
        </w:rPr>
        <w:t>废墟中景】</w:t>
      </w:r>
    </w:p>
    <w:p w:rsidR="00C74ACF" w:rsidRPr="00C74ACF" w:rsidRDefault="00C74ACF" w:rsidP="00C74ACF">
      <w:pPr>
        <w:rPr>
          <w:lang w:val="en-US"/>
        </w:rPr>
      </w:pPr>
      <w:r w:rsidRPr="00C74ACF">
        <w:rPr>
          <w:lang w:val="en-US"/>
        </w:rPr>
        <w:t>Hero slowly turns head towards camera with determination. Camera begins a majestic crane shot rising upwards, circling slightly while keeping hero centered, revealing the vast, devastated cityscape behind him. Epic orchestral score swells.</w:t>
      </w:r>
      <w:r w:rsidRPr="00C74ACF">
        <w:rPr>
          <w:lang w:val="en-US"/>
        </w:rPr>
        <w:br/>
      </w:r>
      <w:r w:rsidRPr="00C74ACF">
        <w:rPr>
          <w:i/>
          <w:iCs/>
          <w:lang w:val="en-US"/>
        </w:rPr>
        <w:t>(</w:t>
      </w:r>
      <w:r w:rsidRPr="00C74ACF">
        <w:rPr>
          <w:i/>
          <w:iCs/>
          <w:lang w:val="en-US"/>
        </w:rPr>
        <w:t>英雄缓缓转头，坚定地望向镜头。相机开始庄严的升降镜头向上抬升，轻微环绕同时保持英雄居中，展现其身后广阔的废墟城市。史诗管弦乐渐强。</w:t>
      </w:r>
      <w:r w:rsidRPr="00C74ACF">
        <w:rPr>
          <w:i/>
          <w:iCs/>
          <w:lang w:val="en-US"/>
        </w:rPr>
        <w:t>)</w:t>
      </w:r>
    </w:p>
    <w:p w:rsidR="00C74ACF" w:rsidRPr="00C74ACF" w:rsidRDefault="00C74ACF" w:rsidP="00C74ACF">
      <w:pPr>
        <w:numPr>
          <w:ilvl w:val="0"/>
          <w:numId w:val="18"/>
        </w:numPr>
        <w:rPr>
          <w:lang w:val="en-US"/>
        </w:rPr>
      </w:pPr>
      <w:r w:rsidRPr="00C74ACF">
        <w:rPr>
          <w:b/>
          <w:bCs/>
          <w:lang w:val="en-US"/>
        </w:rPr>
        <w:t>【输入：发现与揭示</w:t>
      </w:r>
      <w:r w:rsidRPr="00C74ACF">
        <w:rPr>
          <w:b/>
          <w:bCs/>
          <w:lang w:val="en-US"/>
        </w:rPr>
        <w:t>-</w:t>
      </w:r>
      <w:r w:rsidRPr="00C74ACF">
        <w:rPr>
          <w:b/>
          <w:bCs/>
          <w:lang w:val="en-US"/>
        </w:rPr>
        <w:t>洞穴</w:t>
      </w:r>
      <w:r w:rsidRPr="00C74ACF">
        <w:rPr>
          <w:b/>
          <w:bCs/>
          <w:lang w:val="en-US"/>
        </w:rPr>
        <w:t>OTS</w:t>
      </w:r>
      <w:r w:rsidRPr="00C74ACF">
        <w:rPr>
          <w:b/>
          <w:bCs/>
          <w:lang w:val="en-US"/>
        </w:rPr>
        <w:t>】</w:t>
      </w:r>
    </w:p>
    <w:p w:rsidR="00C74ACF" w:rsidRPr="00C74ACF" w:rsidRDefault="00C74ACF" w:rsidP="00C74ACF">
      <w:pPr>
        <w:rPr>
          <w:lang w:val="en-US"/>
        </w:rPr>
      </w:pPr>
      <w:r w:rsidRPr="00C74ACF">
        <w:rPr>
          <w:lang w:val="en-US"/>
        </w:rPr>
        <w:t>Explorer cautiously steps forward into the cave (slight camera jostle). Camera pushes in steadily past the shoulder towards the mysterious object. As we get closer, the object begins to emit a faint, pulsing light. Focus rack to the glowing object.</w:t>
      </w:r>
      <w:r w:rsidRPr="00C74ACF">
        <w:rPr>
          <w:lang w:val="en-US"/>
        </w:rPr>
        <w:br/>
      </w:r>
      <w:r w:rsidRPr="00C74ACF">
        <w:rPr>
          <w:i/>
          <w:iCs/>
          <w:lang w:val="en-US"/>
        </w:rPr>
        <w:t>(</w:t>
      </w:r>
      <w:r w:rsidRPr="00C74ACF">
        <w:rPr>
          <w:i/>
          <w:iCs/>
          <w:lang w:val="en-US"/>
        </w:rPr>
        <w:t>探险者谨慎地向前踏入洞穴（镜头轻微晃动）。镜头稳稳推进越过肩膀靠近神秘物体。随着靠近，物体开始发出微弱的脉动光芒。焦点转移到发光物体上。</w:t>
      </w:r>
      <w:r w:rsidRPr="00C74ACF">
        <w:rPr>
          <w:i/>
          <w:iCs/>
          <w:lang w:val="en-US"/>
        </w:rPr>
        <w:t>)</w:t>
      </w:r>
    </w:p>
    <w:p w:rsidR="00C74ACF" w:rsidRPr="00C74ACF" w:rsidRDefault="00C74ACF" w:rsidP="00C74ACF">
      <w:pPr>
        <w:numPr>
          <w:ilvl w:val="0"/>
          <w:numId w:val="18"/>
        </w:numPr>
        <w:rPr>
          <w:lang w:val="en-US"/>
        </w:rPr>
      </w:pPr>
      <w:r w:rsidRPr="00C74ACF">
        <w:rPr>
          <w:b/>
          <w:bCs/>
          <w:lang w:val="en-US"/>
        </w:rPr>
        <w:t>【输入：宁静村庄</w:t>
      </w:r>
      <w:r w:rsidRPr="00C74ACF">
        <w:rPr>
          <w:b/>
          <w:bCs/>
          <w:lang w:val="en-US"/>
        </w:rPr>
        <w:t>-</w:t>
      </w:r>
      <w:r w:rsidRPr="00C74ACF">
        <w:rPr>
          <w:b/>
          <w:bCs/>
          <w:lang w:val="en-US"/>
        </w:rPr>
        <w:t>俯视广角】</w:t>
      </w:r>
    </w:p>
    <w:p w:rsidR="00C74ACF" w:rsidRPr="00C74ACF" w:rsidRDefault="00C74ACF" w:rsidP="00C74ACF">
      <w:pPr>
        <w:rPr>
          <w:lang w:val="en-US"/>
        </w:rPr>
      </w:pPr>
      <w:r w:rsidRPr="00C74ACF">
        <w:rPr>
          <w:lang w:val="en-US"/>
        </w:rPr>
        <w:t>Slow, smooth zoom in towards the village center. As we get closer, subtle signs of disarray become visible (overturned cart, broken window). Camera then tilts down sharply to ground level, revealing fresh tracks leading into the forest (motion blur on tilt).</w:t>
      </w:r>
      <w:r w:rsidRPr="00C74ACF">
        <w:rPr>
          <w:lang w:val="en-US"/>
        </w:rPr>
        <w:br/>
      </w:r>
      <w:r w:rsidRPr="00C74ACF">
        <w:rPr>
          <w:i/>
          <w:iCs/>
          <w:lang w:val="en-US"/>
        </w:rPr>
        <w:t>(</w:t>
      </w:r>
      <w:r w:rsidRPr="00C74ACF">
        <w:rPr>
          <w:i/>
          <w:iCs/>
          <w:lang w:val="en-US"/>
        </w:rPr>
        <w:t>缓慢、平滑地推向村庄中心。靠近时，细微的混乱迹象显现（翻倒的推车，破碎的窗户）。镜头随即急速下摇至地面，展现通往森林的新鲜足迹（下摇时有运动模糊）。</w:t>
      </w:r>
      <w:r w:rsidRPr="00C74ACF">
        <w:rPr>
          <w:i/>
          <w:iCs/>
          <w:lang w:val="en-US"/>
        </w:rPr>
        <w:t>)</w:t>
      </w:r>
    </w:p>
    <w:p w:rsidR="00C74ACF" w:rsidRPr="00C74ACF" w:rsidRDefault="00C74ACF" w:rsidP="00C74ACF">
      <w:pPr>
        <w:numPr>
          <w:ilvl w:val="0"/>
          <w:numId w:val="18"/>
        </w:numPr>
        <w:rPr>
          <w:lang w:val="en-US"/>
        </w:rPr>
      </w:pPr>
      <w:r w:rsidRPr="00C74ACF">
        <w:rPr>
          <w:b/>
          <w:bCs/>
          <w:lang w:val="en-US"/>
        </w:rPr>
        <w:t>【输入：亲密与疏离</w:t>
      </w:r>
      <w:r w:rsidRPr="00C74ACF">
        <w:rPr>
          <w:b/>
          <w:bCs/>
          <w:lang w:val="en-US"/>
        </w:rPr>
        <w:t>-</w:t>
      </w:r>
      <w:r w:rsidRPr="00C74ACF">
        <w:rPr>
          <w:b/>
          <w:bCs/>
          <w:lang w:val="en-US"/>
        </w:rPr>
        <w:t>分像镜特写】</w:t>
      </w:r>
    </w:p>
    <w:p w:rsidR="00C74ACF" w:rsidRPr="00C74ACF" w:rsidRDefault="00C74ACF" w:rsidP="00C74ACF">
      <w:pPr>
        <w:rPr>
          <w:lang w:val="en-US"/>
        </w:rPr>
      </w:pPr>
      <w:r w:rsidRPr="00C74ACF">
        <w:rPr>
          <w:lang w:val="en-US"/>
        </w:rPr>
        <w:t>Focus shifts dramatically from the close eye to the distant lover. Camera then executes a slow, smooth dolly move sideways, circling around the close subject, breaking the split diopter effect and revealing the crowded room fully. The distant lover turns and walks away into the crowd.</w:t>
      </w:r>
      <w:r w:rsidRPr="00C74ACF">
        <w:rPr>
          <w:lang w:val="en-US"/>
        </w:rPr>
        <w:br/>
      </w:r>
      <w:r w:rsidRPr="00C74ACF">
        <w:rPr>
          <w:i/>
          <w:iCs/>
          <w:lang w:val="en-US"/>
        </w:rPr>
        <w:t>(</w:t>
      </w:r>
      <w:r w:rsidRPr="00C74ACF">
        <w:rPr>
          <w:i/>
          <w:iCs/>
          <w:lang w:val="en-US"/>
        </w:rPr>
        <w:t>焦点戏剧性地从特写的眼睛转移到远方情人身上。镜头随即缓慢、平稳地横向移动，环绕特写主体，打破分像镜效果，完整展现拥挤房间。远方情人转身走入人群。</w:t>
      </w:r>
      <w:r w:rsidRPr="00C74ACF">
        <w:rPr>
          <w:i/>
          <w:iCs/>
          <w:lang w:val="en-US"/>
        </w:rPr>
        <w:t>)</w:t>
      </w:r>
    </w:p>
    <w:p w:rsidR="00C74ACF" w:rsidRPr="00C74ACF" w:rsidRDefault="00C74ACF" w:rsidP="00C74ACF">
      <w:pPr>
        <w:rPr>
          <w:lang w:val="en-US"/>
        </w:rPr>
      </w:pPr>
      <w:r w:rsidRPr="00C74ACF">
        <w:rPr>
          <w:lang w:val="en-US"/>
        </w:rPr>
        <w:lastRenderedPageBreak/>
        <w:t>更复杂的动态组合</w:t>
      </w:r>
      <w:r w:rsidRPr="00C74ACF">
        <w:rPr>
          <w:lang w:val="en-US"/>
        </w:rPr>
        <w:t xml:space="preserve"> (</w:t>
      </w:r>
      <w:r w:rsidRPr="00C74ACF">
        <w:rPr>
          <w:lang w:val="en-US"/>
        </w:rPr>
        <w:t>图生视频为主</w:t>
      </w:r>
      <w:r w:rsidRPr="00C74ACF">
        <w:rPr>
          <w:lang w:val="en-US"/>
        </w:rPr>
        <w:t>)</w:t>
      </w:r>
    </w:p>
    <w:p w:rsidR="00C74ACF" w:rsidRPr="00C74ACF" w:rsidRDefault="00C74ACF" w:rsidP="00C74ACF">
      <w:pPr>
        <w:numPr>
          <w:ilvl w:val="0"/>
          <w:numId w:val="19"/>
        </w:numPr>
        <w:rPr>
          <w:lang w:val="en-US"/>
        </w:rPr>
      </w:pPr>
      <w:r w:rsidRPr="00C74ACF">
        <w:rPr>
          <w:b/>
          <w:bCs/>
          <w:lang w:val="en-US"/>
        </w:rPr>
        <w:t>追逐场景：</w:t>
      </w:r>
    </w:p>
    <w:p w:rsidR="00C74ACF" w:rsidRPr="00C74ACF" w:rsidRDefault="00C74ACF" w:rsidP="00C74ACF">
      <w:pPr>
        <w:rPr>
          <w:lang w:val="en-US"/>
        </w:rPr>
      </w:pPr>
      <w:r w:rsidRPr="00C74ACF">
        <w:rPr>
          <w:lang w:val="en-US"/>
        </w:rPr>
        <w:t>(</w:t>
      </w:r>
      <w:r w:rsidRPr="00C74ACF">
        <w:rPr>
          <w:lang w:val="en-US"/>
        </w:rPr>
        <w:t>起始图：中景，</w:t>
      </w:r>
      <w:r w:rsidRPr="00C74ACF">
        <w:rPr>
          <w:lang w:val="en-US"/>
        </w:rPr>
        <w:t>A</w:t>
      </w:r>
      <w:r w:rsidRPr="00C74ACF">
        <w:rPr>
          <w:lang w:val="en-US"/>
        </w:rPr>
        <w:t>在巷口奔跑</w:t>
      </w:r>
      <w:r w:rsidRPr="00C74ACF">
        <w:rPr>
          <w:lang w:val="en-US"/>
        </w:rPr>
        <w:t>) Handheld tracking shot following Runner A closely from behind, shaky and urgent. As they turn a corner, camera whips pan left to reveal Runner B gaining ground in a parallel alley (brief static shot). Cut to (or prompt for): Low angle shot as Runner A jumps over an obstacle, camera tilting up quickly.</w:t>
      </w:r>
      <w:r w:rsidRPr="00C74ACF">
        <w:rPr>
          <w:lang w:val="en-US"/>
        </w:rPr>
        <w:br/>
      </w:r>
      <w:r w:rsidRPr="00C74ACF">
        <w:rPr>
          <w:i/>
          <w:iCs/>
          <w:lang w:val="en-US"/>
        </w:rPr>
        <w:t>(</w:t>
      </w:r>
      <w:r w:rsidRPr="00C74ACF">
        <w:rPr>
          <w:i/>
          <w:iCs/>
          <w:lang w:val="en-US"/>
        </w:rPr>
        <w:t>手持跟拍镜头紧随奔跑者</w:t>
      </w:r>
      <w:r w:rsidRPr="00C74ACF">
        <w:rPr>
          <w:i/>
          <w:iCs/>
          <w:lang w:val="en-US"/>
        </w:rPr>
        <w:t>A</w:t>
      </w:r>
      <w:r w:rsidRPr="00C74ACF">
        <w:rPr>
          <w:i/>
          <w:iCs/>
          <w:lang w:val="en-US"/>
        </w:rPr>
        <w:t>身后，晃动且紧迫。当其拐弯时，镜头快速向左摇摄，展现奔跑者</w:t>
      </w:r>
      <w:r w:rsidRPr="00C74ACF">
        <w:rPr>
          <w:i/>
          <w:iCs/>
          <w:lang w:val="en-US"/>
        </w:rPr>
        <w:t>B</w:t>
      </w:r>
      <w:r w:rsidRPr="00C74ACF">
        <w:rPr>
          <w:i/>
          <w:iCs/>
          <w:lang w:val="en-US"/>
        </w:rPr>
        <w:t>在平行小巷逼近（短暂静止镜头）。切到（或提示）：仰角镜头拍摄奔跑者</w:t>
      </w:r>
      <w:r w:rsidRPr="00C74ACF">
        <w:rPr>
          <w:i/>
          <w:iCs/>
          <w:lang w:val="en-US"/>
        </w:rPr>
        <w:t>A</w:t>
      </w:r>
      <w:r w:rsidRPr="00C74ACF">
        <w:rPr>
          <w:i/>
          <w:iCs/>
          <w:lang w:val="en-US"/>
        </w:rPr>
        <w:t>跳过障碍，镜头快速上摇。</w:t>
      </w:r>
      <w:r w:rsidRPr="00C74ACF">
        <w:rPr>
          <w:i/>
          <w:iCs/>
          <w:lang w:val="en-US"/>
        </w:rPr>
        <w:t>)</w:t>
      </w:r>
      <w:r w:rsidRPr="00C74ACF">
        <w:rPr>
          <w:lang w:val="en-US"/>
        </w:rPr>
        <w:t> </w:t>
      </w:r>
      <w:r w:rsidRPr="00C74ACF">
        <w:rPr>
          <w:i/>
          <w:iCs/>
          <w:lang w:val="en-US"/>
        </w:rPr>
        <w:t>注：生成</w:t>
      </w:r>
      <w:r w:rsidRPr="00C74ACF">
        <w:rPr>
          <w:i/>
          <w:iCs/>
          <w:lang w:val="en-US"/>
        </w:rPr>
        <w:t>“Cut to”</w:t>
      </w:r>
      <w:r w:rsidRPr="00C74ACF">
        <w:rPr>
          <w:i/>
          <w:iCs/>
          <w:lang w:val="en-US"/>
        </w:rPr>
        <w:t>效果可能需要特定工具支持或分步生成。</w:t>
      </w:r>
    </w:p>
    <w:p w:rsidR="00C74ACF" w:rsidRPr="00C74ACF" w:rsidRDefault="00C74ACF" w:rsidP="00C74ACF">
      <w:pPr>
        <w:numPr>
          <w:ilvl w:val="0"/>
          <w:numId w:val="19"/>
        </w:numPr>
        <w:rPr>
          <w:lang w:val="en-US"/>
        </w:rPr>
      </w:pPr>
      <w:r w:rsidRPr="00C74ACF">
        <w:rPr>
          <w:b/>
          <w:bCs/>
          <w:lang w:val="en-US"/>
        </w:rPr>
        <w:t>对话张力：</w:t>
      </w:r>
    </w:p>
    <w:p w:rsidR="00C74ACF" w:rsidRPr="00C74ACF" w:rsidRDefault="00C74ACF" w:rsidP="00C74ACF">
      <w:pPr>
        <w:rPr>
          <w:lang w:val="en-US"/>
        </w:rPr>
      </w:pPr>
      <w:r w:rsidRPr="00C74ACF">
        <w:rPr>
          <w:lang w:val="en-US"/>
        </w:rPr>
        <w:t>(</w:t>
      </w:r>
      <w:r w:rsidRPr="00C74ACF">
        <w:rPr>
          <w:lang w:val="en-US"/>
        </w:rPr>
        <w:t>起始图：中景双人对话，</w:t>
      </w:r>
      <w:r w:rsidRPr="00C74ACF">
        <w:rPr>
          <w:lang w:val="en-US"/>
        </w:rPr>
        <w:t>A</w:t>
      </w:r>
      <w:r w:rsidRPr="00C74ACF">
        <w:rPr>
          <w:lang w:val="en-US"/>
        </w:rPr>
        <w:t>背对镜头，</w:t>
      </w:r>
      <w:r w:rsidRPr="00C74ACF">
        <w:rPr>
          <w:lang w:val="en-US"/>
        </w:rPr>
        <w:t>B</w:t>
      </w:r>
      <w:r w:rsidRPr="00C74ACF">
        <w:rPr>
          <w:lang w:val="en-US"/>
        </w:rPr>
        <w:t>面对</w:t>
      </w:r>
      <w:r w:rsidRPr="00C74ACF">
        <w:rPr>
          <w:lang w:val="en-US"/>
        </w:rPr>
        <w:t>) Camera slowly pushes in on Speaker B's intense expression (shallow DOF). As tension rises, camera begins a very slow orbiting move around the pair, keeping both in frame but shifting perspective. Speaker A suddenly turns towards camera (focus rack), interrupting the orbit.</w:t>
      </w:r>
      <w:r w:rsidRPr="00C74ACF">
        <w:rPr>
          <w:lang w:val="en-US"/>
        </w:rPr>
        <w:br/>
      </w:r>
      <w:r w:rsidRPr="00C74ACF">
        <w:rPr>
          <w:i/>
          <w:iCs/>
          <w:lang w:val="en-US"/>
        </w:rPr>
        <w:t>(</w:t>
      </w:r>
      <w:r w:rsidRPr="00C74ACF">
        <w:rPr>
          <w:i/>
          <w:iCs/>
          <w:lang w:val="en-US"/>
        </w:rPr>
        <w:t>镜头缓缓推向说话者</w:t>
      </w:r>
      <w:r w:rsidRPr="00C74ACF">
        <w:rPr>
          <w:i/>
          <w:iCs/>
          <w:lang w:val="en-US"/>
        </w:rPr>
        <w:t>B</w:t>
      </w:r>
      <w:r w:rsidRPr="00C74ACF">
        <w:rPr>
          <w:i/>
          <w:iCs/>
          <w:lang w:val="en-US"/>
        </w:rPr>
        <w:t>紧张的表情（浅景深）。随着张力升级，镜头开始非常缓慢地环绕两人移动，保持双方在画内但改变视角。说话者</w:t>
      </w:r>
      <w:r w:rsidRPr="00C74ACF">
        <w:rPr>
          <w:i/>
          <w:iCs/>
          <w:lang w:val="en-US"/>
        </w:rPr>
        <w:t>A</w:t>
      </w:r>
      <w:r w:rsidRPr="00C74ACF">
        <w:rPr>
          <w:i/>
          <w:iCs/>
          <w:lang w:val="en-US"/>
        </w:rPr>
        <w:t>突然转向镜头（焦点转移），打断环绕运动。</w:t>
      </w:r>
      <w:r w:rsidRPr="00C74ACF">
        <w:rPr>
          <w:i/>
          <w:iCs/>
          <w:lang w:val="en-US"/>
        </w:rPr>
        <w:t>)</w:t>
      </w:r>
    </w:p>
    <w:p w:rsidR="00C74ACF" w:rsidRPr="00C74ACF" w:rsidRDefault="00C74ACF" w:rsidP="00C74ACF">
      <w:pPr>
        <w:numPr>
          <w:ilvl w:val="0"/>
          <w:numId w:val="19"/>
        </w:numPr>
        <w:rPr>
          <w:lang w:val="en-US"/>
        </w:rPr>
      </w:pPr>
      <w:r w:rsidRPr="00C74ACF">
        <w:rPr>
          <w:b/>
          <w:bCs/>
          <w:lang w:val="en-US"/>
        </w:rPr>
        <w:t>环境互动：</w:t>
      </w:r>
    </w:p>
    <w:p w:rsidR="00C74ACF" w:rsidRPr="00C74ACF" w:rsidRDefault="00C74ACF" w:rsidP="00C74ACF">
      <w:pPr>
        <w:rPr>
          <w:lang w:val="en-US"/>
        </w:rPr>
      </w:pPr>
      <w:r w:rsidRPr="00C74ACF">
        <w:rPr>
          <w:lang w:val="en-US"/>
        </w:rPr>
        <w:t>(</w:t>
      </w:r>
      <w:r w:rsidRPr="00C74ACF">
        <w:rPr>
          <w:lang w:val="en-US"/>
        </w:rPr>
        <w:t>起始图：特写，手轻触古老石碑</w:t>
      </w:r>
      <w:r w:rsidRPr="00C74ACF">
        <w:rPr>
          <w:lang w:val="en-US"/>
        </w:rPr>
        <w:t>) As fingers touch the glyphs, camera tilts up rapidly to reveal glowing runes spreading across the entire monolith (motion blur on tilt). Then, a smooth crane shot pulls up and back, showing the monolith standing alone in a moonlit clearing, energy pulsing outwards in waves (visible ripple effect).</w:t>
      </w:r>
      <w:r w:rsidRPr="00C74ACF">
        <w:rPr>
          <w:lang w:val="en-US"/>
        </w:rPr>
        <w:br/>
      </w:r>
      <w:r w:rsidRPr="00C74ACF">
        <w:rPr>
          <w:i/>
          <w:iCs/>
          <w:lang w:val="en-US"/>
        </w:rPr>
        <w:t>(</w:t>
      </w:r>
      <w:r w:rsidRPr="00C74ACF">
        <w:rPr>
          <w:i/>
          <w:iCs/>
          <w:lang w:val="en-US"/>
        </w:rPr>
        <w:t>当手指触及符文，镜头急速上摇，展现发光的符文蔓延至整块巨石（上摇时有运动模糊）。接着，流畅的升降镜头拉高并后移，展现巨石孤立于月光林间空地，能量波状向外脉动（可见涟漪效果）。</w:t>
      </w:r>
      <w:r w:rsidRPr="00C74ACF">
        <w:rPr>
          <w:i/>
          <w:iCs/>
          <w:lang w:val="en-US"/>
        </w:rPr>
        <w:t>)</w:t>
      </w:r>
    </w:p>
    <w:p w:rsidR="00C74ACF" w:rsidRPr="00C74ACF" w:rsidRDefault="00C74ACF" w:rsidP="00C74ACF">
      <w:pPr>
        <w:numPr>
          <w:ilvl w:val="0"/>
          <w:numId w:val="19"/>
        </w:numPr>
        <w:rPr>
          <w:lang w:val="en-US"/>
        </w:rPr>
      </w:pPr>
      <w:r w:rsidRPr="00C74ACF">
        <w:rPr>
          <w:b/>
          <w:bCs/>
          <w:lang w:val="en-US"/>
        </w:rPr>
        <w:t>主观视角切换：</w:t>
      </w:r>
    </w:p>
    <w:p w:rsidR="00C74ACF" w:rsidRPr="00C74ACF" w:rsidRDefault="00C74ACF" w:rsidP="00C74ACF">
      <w:pPr>
        <w:rPr>
          <w:lang w:val="en-US"/>
        </w:rPr>
      </w:pPr>
      <w:r w:rsidRPr="00C74ACF">
        <w:rPr>
          <w:lang w:val="en-US"/>
        </w:rPr>
        <w:t>(</w:t>
      </w:r>
      <w:r w:rsidRPr="00C74ACF">
        <w:rPr>
          <w:lang w:val="en-US"/>
        </w:rPr>
        <w:t>起始图：第一人称</w:t>
      </w:r>
      <w:r w:rsidRPr="00C74ACF">
        <w:rPr>
          <w:lang w:val="en-US"/>
        </w:rPr>
        <w:t>POV</w:t>
      </w:r>
      <w:r w:rsidRPr="00C74ACF">
        <w:rPr>
          <w:lang w:val="en-US"/>
        </w:rPr>
        <w:t>，看着自己握枪的手</w:t>
      </w:r>
      <w:r w:rsidRPr="00C74ACF">
        <w:rPr>
          <w:lang w:val="en-US"/>
        </w:rPr>
        <w:t>) Shaky POV look down at the gun, then look up quickly (motion blur) to see the adversary across the room. Camera cuts to (or simulates cut by rapid movement/transition): Over-the-shoulder shot from adversary's perspective, aiming back. Camera pushes in slightly on the OTS shot, tightening the frame.</w:t>
      </w:r>
      <w:r w:rsidRPr="00C74ACF">
        <w:rPr>
          <w:lang w:val="en-US"/>
        </w:rPr>
        <w:br/>
      </w:r>
      <w:r w:rsidRPr="00C74ACF">
        <w:rPr>
          <w:i/>
          <w:iCs/>
          <w:lang w:val="en-US"/>
        </w:rPr>
        <w:t>(</w:t>
      </w:r>
      <w:r w:rsidRPr="00C74ACF">
        <w:rPr>
          <w:i/>
          <w:iCs/>
          <w:lang w:val="en-US"/>
        </w:rPr>
        <w:t>颤抖的第一人称视角看向手中的枪，然后快速抬头（运动模糊）看向房间对面的对手。镜头切到（或通过快速移动</w:t>
      </w:r>
      <w:r w:rsidRPr="00C74ACF">
        <w:rPr>
          <w:i/>
          <w:iCs/>
          <w:lang w:val="en-US"/>
        </w:rPr>
        <w:t>/</w:t>
      </w:r>
      <w:r w:rsidRPr="00C74ACF">
        <w:rPr>
          <w:i/>
          <w:iCs/>
          <w:lang w:val="en-US"/>
        </w:rPr>
        <w:t>转场模拟）：对手视角的过肩镜头，正瞄准回来。镜头在过肩镜头上轻微推进，压缩画面。</w:t>
      </w:r>
      <w:r w:rsidRPr="00C74ACF">
        <w:rPr>
          <w:i/>
          <w:iCs/>
          <w:lang w:val="en-US"/>
        </w:rPr>
        <w:t>)</w:t>
      </w:r>
    </w:p>
    <w:p w:rsidR="00C74ACF" w:rsidRPr="00C74ACF" w:rsidRDefault="00C74ACF" w:rsidP="00C74ACF">
      <w:pPr>
        <w:numPr>
          <w:ilvl w:val="0"/>
          <w:numId w:val="19"/>
        </w:numPr>
        <w:rPr>
          <w:lang w:val="en-US"/>
        </w:rPr>
      </w:pPr>
      <w:r w:rsidRPr="00C74ACF">
        <w:rPr>
          <w:b/>
          <w:bCs/>
          <w:lang w:val="en-US"/>
        </w:rPr>
        <w:t>情绪转变：</w:t>
      </w:r>
    </w:p>
    <w:p w:rsidR="00C74ACF" w:rsidRPr="00C74ACF" w:rsidRDefault="00C74ACF" w:rsidP="00C74ACF">
      <w:pPr>
        <w:rPr>
          <w:lang w:val="en-US"/>
        </w:rPr>
      </w:pPr>
      <w:r w:rsidRPr="00C74ACF">
        <w:rPr>
          <w:lang w:val="en-US"/>
        </w:rPr>
        <w:lastRenderedPageBreak/>
        <w:t>(</w:t>
      </w:r>
      <w:r w:rsidRPr="00C74ACF">
        <w:rPr>
          <w:lang w:val="en-US"/>
        </w:rPr>
        <w:t>起始图：中景，人物蜷缩在雨中</w:t>
      </w:r>
      <w:r w:rsidRPr="00C74ACF">
        <w:rPr>
          <w:lang w:val="en-US"/>
        </w:rPr>
        <w:t>) Slow push-in on the despondent figure, shallow DOF isolating them from the rainy background. Suddenly, a shaft of sunlight breaks through clouds (lighting change). Camera tilts up slowly with the character as they rise, transforming to a low angle heroic framing. Slow zoom out to reveal the sunlit landscape.</w:t>
      </w:r>
      <w:r w:rsidRPr="00C74ACF">
        <w:rPr>
          <w:lang w:val="en-US"/>
        </w:rPr>
        <w:br/>
      </w:r>
      <w:r w:rsidRPr="00C74ACF">
        <w:rPr>
          <w:i/>
          <w:iCs/>
          <w:lang w:val="en-US"/>
        </w:rPr>
        <w:t>(</w:t>
      </w:r>
      <w:r w:rsidRPr="00C74ACF">
        <w:rPr>
          <w:i/>
          <w:iCs/>
          <w:lang w:val="en-US"/>
        </w:rPr>
        <w:t>缓缓推向雨中蜷缩的沮丧人物，浅景深将其与雨景背景隔离。突然，一束阳光穿透云层（光线变化）。镜头随人物起身缓慢上摇，转变为仰角的英雄式构图。缓慢拉远展现阳光普照的景色。</w:t>
      </w:r>
      <w:r w:rsidRPr="00C74ACF">
        <w:rPr>
          <w:i/>
          <w:iCs/>
          <w:lang w:val="en-US"/>
        </w:rPr>
        <w:t>)</w:t>
      </w:r>
    </w:p>
    <w:p w:rsidR="00F110E4" w:rsidRPr="00FD5B70" w:rsidRDefault="00F110E4" w:rsidP="00FD5B70"/>
    <w:p w:rsidR="00C74ACF" w:rsidRPr="00FD5B70" w:rsidRDefault="00C74ACF"/>
    <w:sectPr w:rsidR="00C74ACF" w:rsidRPr="00FD5B70">
      <w:footerReference w:type="default" r:id="rId7"/>
      <w:pgSz w:w="11907" w:h="16839"/>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580C" w:rsidRDefault="0088580C">
      <w:pPr>
        <w:spacing w:after="0" w:line="240" w:lineRule="auto"/>
      </w:pPr>
      <w:r>
        <w:separator/>
      </w:r>
    </w:p>
  </w:endnote>
  <w:endnote w:type="continuationSeparator" w:id="0">
    <w:p w:rsidR="0088580C" w:rsidRDefault="0088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2852419"/>
      <w:docPartObj>
        <w:docPartGallery w:val="Page Numbers (Bottom of Page)"/>
        <w:docPartUnique/>
      </w:docPartObj>
    </w:sdtPr>
    <w:sdtEndPr>
      <w:rPr>
        <w:noProof/>
      </w:rPr>
    </w:sdtEndPr>
    <w:sdtContent>
      <w:p w:rsidR="00F110E4" w:rsidRDefault="006E792B">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580C" w:rsidRDefault="0088580C">
      <w:pPr>
        <w:spacing w:after="0" w:line="240" w:lineRule="auto"/>
      </w:pPr>
      <w:r>
        <w:separator/>
      </w:r>
    </w:p>
  </w:footnote>
  <w:footnote w:type="continuationSeparator" w:id="0">
    <w:p w:rsidR="0088580C" w:rsidRDefault="00885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8468D"/>
    <w:multiLevelType w:val="multilevel"/>
    <w:tmpl w:val="B2A0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66CC7"/>
    <w:multiLevelType w:val="multilevel"/>
    <w:tmpl w:val="DE9E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D015D7"/>
    <w:multiLevelType w:val="multilevel"/>
    <w:tmpl w:val="0D6E7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914086">
    <w:abstractNumId w:val="8"/>
  </w:num>
  <w:num w:numId="2" w16cid:durableId="632370424">
    <w:abstractNumId w:val="8"/>
  </w:num>
  <w:num w:numId="3" w16cid:durableId="1019161451">
    <w:abstractNumId w:val="9"/>
  </w:num>
  <w:num w:numId="4" w16cid:durableId="1508598071">
    <w:abstractNumId w:val="8"/>
    <w:lvlOverride w:ilvl="0">
      <w:lvl w:ilvl="0">
        <w:start w:val="1"/>
        <w:numFmt w:val="decimal"/>
        <w:lvlText w:val="%1."/>
        <w:lvlJc w:val="left"/>
        <w:pPr>
          <w:tabs>
            <w:tab w:val="num" w:pos="1080"/>
          </w:tabs>
          <w:ind w:left="1080" w:hanging="360"/>
        </w:pPr>
        <w:rPr>
          <w:rFonts w:hint="default"/>
        </w:rPr>
      </w:lvl>
    </w:lvlOverride>
  </w:num>
  <w:num w:numId="5" w16cid:durableId="641815320">
    <w:abstractNumId w:val="10"/>
  </w:num>
  <w:num w:numId="6" w16cid:durableId="536819589">
    <w:abstractNumId w:val="7"/>
  </w:num>
  <w:num w:numId="7" w16cid:durableId="1160970329">
    <w:abstractNumId w:val="6"/>
  </w:num>
  <w:num w:numId="8" w16cid:durableId="871301919">
    <w:abstractNumId w:val="5"/>
  </w:num>
  <w:num w:numId="9" w16cid:durableId="188764057">
    <w:abstractNumId w:val="4"/>
  </w:num>
  <w:num w:numId="10" w16cid:durableId="1711808618">
    <w:abstractNumId w:val="3"/>
  </w:num>
  <w:num w:numId="11" w16cid:durableId="81998619">
    <w:abstractNumId w:val="2"/>
  </w:num>
  <w:num w:numId="12" w16cid:durableId="1821116237">
    <w:abstractNumId w:val="1"/>
  </w:num>
  <w:num w:numId="13" w16cid:durableId="548952100">
    <w:abstractNumId w:val="0"/>
  </w:num>
  <w:num w:numId="14" w16cid:durableId="552616692">
    <w:abstractNumId w:val="8"/>
    <w:lvlOverride w:ilvl="0">
      <w:startOverride w:val="1"/>
    </w:lvlOverride>
  </w:num>
  <w:num w:numId="15" w16cid:durableId="155650258">
    <w:abstractNumId w:val="8"/>
  </w:num>
  <w:num w:numId="16" w16cid:durableId="1325085772">
    <w:abstractNumId w:val="14"/>
  </w:num>
  <w:num w:numId="17" w16cid:durableId="904729329">
    <w:abstractNumId w:val="12"/>
  </w:num>
  <w:num w:numId="18" w16cid:durableId="2053848354">
    <w:abstractNumId w:val="11"/>
  </w:num>
  <w:num w:numId="19" w16cid:durableId="18142513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70"/>
    <w:rsid w:val="001D6C96"/>
    <w:rsid w:val="006E792B"/>
    <w:rsid w:val="007139D3"/>
    <w:rsid w:val="0088580C"/>
    <w:rsid w:val="00C5304D"/>
    <w:rsid w:val="00C74ACF"/>
    <w:rsid w:val="00F110E4"/>
    <w:rsid w:val="00F92D20"/>
    <w:rsid w:val="00FD5B7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33EF7"/>
  <w15:chartTrackingRefBased/>
  <w15:docId w15:val="{36B86E8A-6834-0E45-8A2F-52B82F70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92B"/>
    <w:rPr>
      <w:lang w:val="en-GB" w:eastAsia="zh-CN"/>
    </w:rPr>
  </w:style>
  <w:style w:type="paragraph" w:styleId="1">
    <w:name w:val="heading 1"/>
    <w:basedOn w:val="a"/>
    <w:next w:val="a"/>
    <w:link w:val="10"/>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4">
    <w:name w:val="heading 4"/>
    <w:basedOn w:val="a"/>
    <w:next w:val="a"/>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5">
    <w:name w:val="heading 5"/>
    <w:basedOn w:val="a"/>
    <w:next w:val="a"/>
    <w:link w:val="50"/>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6">
    <w:name w:val="heading 6"/>
    <w:basedOn w:val="a"/>
    <w:next w:val="a"/>
    <w:link w:val="60"/>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7">
    <w:name w:val="heading 7"/>
    <w:basedOn w:val="a"/>
    <w:next w:val="a"/>
    <w:link w:val="70"/>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8">
    <w:name w:val="heading 8"/>
    <w:basedOn w:val="a"/>
    <w:next w:val="a"/>
    <w:link w:val="80"/>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9">
    <w:name w:val="heading 9"/>
    <w:basedOn w:val="a"/>
    <w:next w:val="a"/>
    <w:link w:val="90"/>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a4">
    <w:name w:val="标题 字符"/>
    <w:basedOn w:val="a0"/>
    <w:link w:val="a3"/>
    <w:uiPriority w:val="1"/>
    <w:rPr>
      <w:rFonts w:asciiTheme="majorHAnsi" w:eastAsiaTheme="majorEastAsia" w:hAnsiTheme="majorHAnsi" w:cstheme="majorBidi"/>
      <w:b/>
      <w:color w:val="454541" w:themeColor="text2" w:themeTint="E6"/>
      <w:kern w:val="28"/>
      <w:sz w:val="60"/>
      <w:szCs w:val="56"/>
    </w:rPr>
  </w:style>
  <w:style w:type="character" w:customStyle="1" w:styleId="10">
    <w:name w:val="标题 1 字符"/>
    <w:basedOn w:val="a0"/>
    <w:link w:val="1"/>
    <w:uiPriority w:val="9"/>
    <w:rPr>
      <w:rFonts w:asciiTheme="majorHAnsi" w:eastAsiaTheme="majorEastAsia" w:hAnsiTheme="majorHAnsi" w:cstheme="majorBidi"/>
      <w:b/>
      <w:color w:val="454541" w:themeColor="text2" w:themeTint="E6"/>
      <w:sz w:val="44"/>
      <w:szCs w:val="32"/>
    </w:rPr>
  </w:style>
  <w:style w:type="character" w:customStyle="1" w:styleId="50">
    <w:name w:val="标题 5 字符"/>
    <w:basedOn w:val="a0"/>
    <w:link w:val="5"/>
    <w:uiPriority w:val="9"/>
    <w:semiHidden/>
    <w:rPr>
      <w:rFonts w:asciiTheme="majorHAnsi" w:eastAsiaTheme="majorEastAsia" w:hAnsiTheme="majorHAnsi" w:cstheme="majorBidi"/>
      <w:i/>
      <w:color w:val="FF7A00" w:themeColor="accent1"/>
    </w:rPr>
  </w:style>
  <w:style w:type="character" w:customStyle="1" w:styleId="60">
    <w:name w:val="标题 6 字符"/>
    <w:basedOn w:val="a0"/>
    <w:link w:val="6"/>
    <w:uiPriority w:val="9"/>
    <w:semiHidden/>
    <w:rPr>
      <w:rFonts w:asciiTheme="majorHAnsi" w:eastAsiaTheme="majorEastAsia" w:hAnsiTheme="majorHAnsi" w:cstheme="majorBidi"/>
      <w:b/>
      <w:color w:val="FF7A00" w:themeColor="accent1"/>
      <w:sz w:val="20"/>
    </w:rPr>
  </w:style>
  <w:style w:type="character" w:customStyle="1" w:styleId="70">
    <w:name w:val="标题 7 字符"/>
    <w:basedOn w:val="a0"/>
    <w:link w:val="7"/>
    <w:uiPriority w:val="9"/>
    <w:semiHidden/>
    <w:rPr>
      <w:rFonts w:asciiTheme="majorHAnsi" w:eastAsiaTheme="majorEastAsia" w:hAnsiTheme="majorHAnsi" w:cstheme="majorBidi"/>
      <w:b/>
      <w:i/>
      <w:iCs/>
      <w:color w:val="FF7A00" w:themeColor="accent1"/>
      <w:sz w:val="20"/>
    </w:rPr>
  </w:style>
  <w:style w:type="character" w:customStyle="1" w:styleId="80">
    <w:name w:val="标题 8 字符"/>
    <w:basedOn w:val="a0"/>
    <w:link w:val="8"/>
    <w:uiPriority w:val="9"/>
    <w:semiHidden/>
    <w:rPr>
      <w:rFonts w:asciiTheme="majorHAnsi" w:eastAsiaTheme="majorEastAsia" w:hAnsiTheme="majorHAnsi" w:cstheme="majorBidi"/>
      <w:color w:val="FF7A00" w:themeColor="accent1"/>
      <w:sz w:val="20"/>
      <w:szCs w:val="21"/>
    </w:rPr>
  </w:style>
  <w:style w:type="character" w:customStyle="1" w:styleId="90">
    <w:name w:val="标题 9 字符"/>
    <w:basedOn w:val="a0"/>
    <w:link w:val="9"/>
    <w:uiPriority w:val="9"/>
    <w:semiHidden/>
    <w:rPr>
      <w:rFonts w:asciiTheme="majorHAnsi" w:eastAsiaTheme="majorEastAsia" w:hAnsiTheme="majorHAnsi" w:cstheme="majorBidi"/>
      <w:i/>
      <w:iCs/>
      <w:color w:val="FF7A00" w:themeColor="accent1"/>
      <w:sz w:val="20"/>
      <w:szCs w:val="21"/>
    </w:rPr>
  </w:style>
  <w:style w:type="paragraph" w:styleId="a5">
    <w:name w:val="Subtitle"/>
    <w:basedOn w:val="a"/>
    <w:link w:val="a6"/>
    <w:uiPriority w:val="11"/>
    <w:semiHidden/>
    <w:unhideWhenUsed/>
    <w:qFormat/>
    <w:pPr>
      <w:numPr>
        <w:ilvl w:val="1"/>
      </w:numPr>
      <w:spacing w:after="480"/>
      <w:contextualSpacing/>
    </w:pPr>
    <w:rPr>
      <w:color w:val="FF7A00" w:themeColor="accent1"/>
      <w:sz w:val="34"/>
      <w:szCs w:val="22"/>
    </w:rPr>
  </w:style>
  <w:style w:type="character" w:customStyle="1" w:styleId="a6">
    <w:name w:val="副标题 字符"/>
    <w:basedOn w:val="a0"/>
    <w:link w:val="a5"/>
    <w:uiPriority w:val="11"/>
    <w:semiHidden/>
    <w:rPr>
      <w:rFonts w:eastAsiaTheme="minorEastAsia"/>
      <w:color w:val="FF7A00" w:themeColor="accent1"/>
      <w:sz w:val="34"/>
      <w:szCs w:val="22"/>
    </w:rPr>
  </w:style>
  <w:style w:type="character" w:styleId="a7">
    <w:name w:val="Subtle Emphasis"/>
    <w:basedOn w:val="a0"/>
    <w:uiPriority w:val="19"/>
    <w:semiHidden/>
    <w:unhideWhenUsed/>
    <w:qFormat/>
    <w:rPr>
      <w:i/>
      <w:iCs/>
      <w:color w:val="666660" w:themeColor="text2" w:themeTint="BF"/>
    </w:rPr>
  </w:style>
  <w:style w:type="character" w:styleId="a8">
    <w:name w:val="Intense Emphasis"/>
    <w:basedOn w:val="a0"/>
    <w:uiPriority w:val="21"/>
    <w:semiHidden/>
    <w:unhideWhenUsed/>
    <w:qFormat/>
    <w:rPr>
      <w:b/>
      <w:i/>
      <w:iCs/>
      <w:color w:val="454541" w:themeColor="text2" w:themeTint="E6"/>
    </w:rPr>
  </w:style>
  <w:style w:type="character" w:styleId="a9">
    <w:name w:val="Strong"/>
    <w:basedOn w:val="a0"/>
    <w:uiPriority w:val="22"/>
    <w:semiHidden/>
    <w:unhideWhenUsed/>
    <w:qFormat/>
    <w:rPr>
      <w:b/>
      <w:bCs/>
      <w:color w:val="666660" w:themeColor="text2" w:themeTint="BF"/>
    </w:rPr>
  </w:style>
  <w:style w:type="paragraph" w:styleId="aa">
    <w:name w:val="Quote"/>
    <w:basedOn w:val="a"/>
    <w:next w:val="a"/>
    <w:link w:val="ab"/>
    <w:uiPriority w:val="29"/>
    <w:semiHidden/>
    <w:unhideWhenUsed/>
    <w:qFormat/>
    <w:pPr>
      <w:spacing w:before="320" w:after="320"/>
    </w:pPr>
    <w:rPr>
      <w:i/>
      <w:iCs/>
      <w:sz w:val="34"/>
    </w:rPr>
  </w:style>
  <w:style w:type="character" w:customStyle="1" w:styleId="ab">
    <w:name w:val="引用 字符"/>
    <w:basedOn w:val="a0"/>
    <w:link w:val="aa"/>
    <w:uiPriority w:val="29"/>
    <w:semiHidden/>
    <w:rPr>
      <w:i/>
      <w:iCs/>
      <w:sz w:val="34"/>
    </w:rPr>
  </w:style>
  <w:style w:type="paragraph" w:styleId="ac">
    <w:name w:val="Intense Quote"/>
    <w:basedOn w:val="a"/>
    <w:next w:val="a"/>
    <w:link w:val="ad"/>
    <w:uiPriority w:val="30"/>
    <w:semiHidden/>
    <w:unhideWhenUsed/>
    <w:qFormat/>
    <w:pPr>
      <w:spacing w:before="320" w:after="320"/>
    </w:pPr>
    <w:rPr>
      <w:b/>
      <w:i/>
      <w:iCs/>
      <w:color w:val="454541" w:themeColor="text2" w:themeTint="E6"/>
      <w:sz w:val="34"/>
    </w:rPr>
  </w:style>
  <w:style w:type="character" w:customStyle="1" w:styleId="ad">
    <w:name w:val="明显引用 字符"/>
    <w:basedOn w:val="a0"/>
    <w:link w:val="ac"/>
    <w:uiPriority w:val="30"/>
    <w:semiHidden/>
    <w:rPr>
      <w:b/>
      <w:i/>
      <w:iCs/>
      <w:color w:val="454541" w:themeColor="text2" w:themeTint="E6"/>
      <w:sz w:val="34"/>
    </w:rPr>
  </w:style>
  <w:style w:type="character" w:styleId="ae">
    <w:name w:val="Subtle Reference"/>
    <w:basedOn w:val="a0"/>
    <w:uiPriority w:val="31"/>
    <w:semiHidden/>
    <w:unhideWhenUsed/>
    <w:qFormat/>
    <w:rPr>
      <w:caps/>
      <w:smallCaps w:val="0"/>
      <w:color w:val="666660" w:themeColor="text2" w:themeTint="BF"/>
    </w:rPr>
  </w:style>
  <w:style w:type="character" w:styleId="af">
    <w:name w:val="Intense Reference"/>
    <w:basedOn w:val="a0"/>
    <w:uiPriority w:val="32"/>
    <w:semiHidden/>
    <w:unhideWhenUsed/>
    <w:qFormat/>
    <w:rPr>
      <w:b/>
      <w:bCs/>
      <w:caps/>
      <w:smallCaps w:val="0"/>
      <w:color w:val="666660" w:themeColor="text2" w:themeTint="BF"/>
      <w:spacing w:val="0"/>
    </w:rPr>
  </w:style>
  <w:style w:type="paragraph" w:styleId="af0">
    <w:name w:val="caption"/>
    <w:basedOn w:val="a"/>
    <w:next w:val="a"/>
    <w:uiPriority w:val="35"/>
    <w:semiHidden/>
    <w:unhideWhenUsed/>
    <w:qFormat/>
    <w:pPr>
      <w:spacing w:after="200" w:line="240" w:lineRule="auto"/>
    </w:pPr>
    <w:rPr>
      <w:i/>
      <w:iCs/>
      <w:sz w:val="20"/>
      <w:szCs w:val="18"/>
    </w:rPr>
  </w:style>
  <w:style w:type="paragraph" w:styleId="TOC">
    <w:name w:val="TOC Heading"/>
    <w:basedOn w:val="1"/>
    <w:next w:val="a"/>
    <w:uiPriority w:val="39"/>
    <w:semiHidden/>
    <w:unhideWhenUsed/>
    <w:qFormat/>
    <w:pPr>
      <w:outlineLvl w:val="9"/>
    </w:pPr>
  </w:style>
  <w:style w:type="character" w:styleId="af1">
    <w:name w:val="Placeholder Text"/>
    <w:basedOn w:val="a0"/>
    <w:uiPriority w:val="99"/>
    <w:semiHidden/>
    <w:rPr>
      <w:color w:val="808080"/>
    </w:rPr>
  </w:style>
  <w:style w:type="character" w:styleId="af2">
    <w:name w:val="Book Title"/>
    <w:basedOn w:val="a0"/>
    <w:uiPriority w:val="33"/>
    <w:semiHidden/>
    <w:unhideWhenUsed/>
    <w:rPr>
      <w:b w:val="0"/>
      <w:bCs/>
      <w:i w:val="0"/>
      <w:iCs/>
      <w:spacing w:val="0"/>
      <w:u w:val="single"/>
    </w:rPr>
  </w:style>
  <w:style w:type="paragraph" w:styleId="af3">
    <w:name w:val="toa heading"/>
    <w:basedOn w:val="a"/>
    <w:next w:val="a"/>
    <w:uiPriority w:val="99"/>
    <w:semiHidden/>
    <w:unhideWhenUsed/>
    <w:pPr>
      <w:spacing w:before="120"/>
    </w:pPr>
    <w:rPr>
      <w:rFonts w:asciiTheme="majorHAnsi" w:eastAsiaTheme="majorEastAsia" w:hAnsiTheme="majorHAnsi" w:cstheme="majorBidi"/>
      <w:b/>
      <w:bCs/>
    </w:rPr>
  </w:style>
  <w:style w:type="paragraph" w:styleId="af4">
    <w:name w:val="header"/>
    <w:basedOn w:val="a"/>
    <w:link w:val="af5"/>
    <w:uiPriority w:val="99"/>
    <w:unhideWhenUsed/>
    <w:pPr>
      <w:spacing w:after="0" w:line="240" w:lineRule="auto"/>
    </w:pPr>
  </w:style>
  <w:style w:type="character" w:customStyle="1" w:styleId="af5">
    <w:name w:val="页眉 字符"/>
    <w:basedOn w:val="a0"/>
    <w:link w:val="af4"/>
    <w:uiPriority w:val="99"/>
  </w:style>
  <w:style w:type="paragraph" w:styleId="af6">
    <w:name w:val="footer"/>
    <w:basedOn w:val="a"/>
    <w:link w:val="af7"/>
    <w:uiPriority w:val="99"/>
    <w:unhideWhenUsed/>
    <w:pPr>
      <w:spacing w:after="0" w:line="240" w:lineRule="auto"/>
    </w:pPr>
  </w:style>
  <w:style w:type="character" w:customStyle="1" w:styleId="af7">
    <w:name w:val="页脚 字符"/>
    <w:basedOn w:val="a0"/>
    <w:link w:val="af6"/>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35706">
      <w:bodyDiv w:val="1"/>
      <w:marLeft w:val="0"/>
      <w:marRight w:val="0"/>
      <w:marTop w:val="0"/>
      <w:marBottom w:val="0"/>
      <w:divBdr>
        <w:top w:val="none" w:sz="0" w:space="0" w:color="auto"/>
        <w:left w:val="none" w:sz="0" w:space="0" w:color="auto"/>
        <w:bottom w:val="none" w:sz="0" w:space="0" w:color="auto"/>
        <w:right w:val="none" w:sz="0" w:space="0" w:color="auto"/>
      </w:divBdr>
      <w:divsChild>
        <w:div w:id="1363046539">
          <w:blockQuote w:val="1"/>
          <w:marLeft w:val="0"/>
          <w:marRight w:val="0"/>
          <w:marTop w:val="0"/>
          <w:marBottom w:val="0"/>
          <w:divBdr>
            <w:top w:val="none" w:sz="0" w:space="0" w:color="auto"/>
            <w:left w:val="single" w:sz="12" w:space="14" w:color="A3A3A3"/>
            <w:bottom w:val="none" w:sz="0" w:space="0" w:color="auto"/>
            <w:right w:val="none" w:sz="0" w:space="0" w:color="auto"/>
          </w:divBdr>
        </w:div>
        <w:div w:id="797644779">
          <w:blockQuote w:val="1"/>
          <w:marLeft w:val="0"/>
          <w:marRight w:val="0"/>
          <w:marTop w:val="0"/>
          <w:marBottom w:val="0"/>
          <w:divBdr>
            <w:top w:val="none" w:sz="0" w:space="0" w:color="auto"/>
            <w:left w:val="single" w:sz="12" w:space="14" w:color="A3A3A3"/>
            <w:bottom w:val="none" w:sz="0" w:space="0" w:color="auto"/>
            <w:right w:val="none" w:sz="0" w:space="0" w:color="auto"/>
          </w:divBdr>
        </w:div>
        <w:div w:id="650138848">
          <w:blockQuote w:val="1"/>
          <w:marLeft w:val="0"/>
          <w:marRight w:val="0"/>
          <w:marTop w:val="0"/>
          <w:marBottom w:val="0"/>
          <w:divBdr>
            <w:top w:val="none" w:sz="0" w:space="0" w:color="auto"/>
            <w:left w:val="single" w:sz="12" w:space="14" w:color="A3A3A3"/>
            <w:bottom w:val="none" w:sz="0" w:space="0" w:color="auto"/>
            <w:right w:val="none" w:sz="0" w:space="0" w:color="auto"/>
          </w:divBdr>
        </w:div>
        <w:div w:id="1150174191">
          <w:blockQuote w:val="1"/>
          <w:marLeft w:val="0"/>
          <w:marRight w:val="0"/>
          <w:marTop w:val="0"/>
          <w:marBottom w:val="0"/>
          <w:divBdr>
            <w:top w:val="none" w:sz="0" w:space="0" w:color="auto"/>
            <w:left w:val="single" w:sz="12" w:space="14" w:color="A3A3A3"/>
            <w:bottom w:val="none" w:sz="0" w:space="0" w:color="auto"/>
            <w:right w:val="none" w:sz="0" w:space="0" w:color="auto"/>
          </w:divBdr>
        </w:div>
        <w:div w:id="1055080057">
          <w:blockQuote w:val="1"/>
          <w:marLeft w:val="0"/>
          <w:marRight w:val="0"/>
          <w:marTop w:val="0"/>
          <w:marBottom w:val="0"/>
          <w:divBdr>
            <w:top w:val="none" w:sz="0" w:space="0" w:color="auto"/>
            <w:left w:val="single" w:sz="12" w:space="14" w:color="A3A3A3"/>
            <w:bottom w:val="none" w:sz="0" w:space="0" w:color="auto"/>
            <w:right w:val="none" w:sz="0" w:space="0" w:color="auto"/>
          </w:divBdr>
        </w:div>
        <w:div w:id="665477259">
          <w:blockQuote w:val="1"/>
          <w:marLeft w:val="0"/>
          <w:marRight w:val="0"/>
          <w:marTop w:val="0"/>
          <w:marBottom w:val="0"/>
          <w:divBdr>
            <w:top w:val="none" w:sz="0" w:space="0" w:color="auto"/>
            <w:left w:val="single" w:sz="12" w:space="14" w:color="A3A3A3"/>
            <w:bottom w:val="none" w:sz="0" w:space="0" w:color="auto"/>
            <w:right w:val="none" w:sz="0" w:space="0" w:color="auto"/>
          </w:divBdr>
        </w:div>
        <w:div w:id="1505129008">
          <w:blockQuote w:val="1"/>
          <w:marLeft w:val="0"/>
          <w:marRight w:val="0"/>
          <w:marTop w:val="0"/>
          <w:marBottom w:val="0"/>
          <w:divBdr>
            <w:top w:val="none" w:sz="0" w:space="0" w:color="auto"/>
            <w:left w:val="single" w:sz="12" w:space="14" w:color="A3A3A3"/>
            <w:bottom w:val="none" w:sz="0" w:space="0" w:color="auto"/>
            <w:right w:val="none" w:sz="0" w:space="0" w:color="auto"/>
          </w:divBdr>
        </w:div>
        <w:div w:id="1395278640">
          <w:blockQuote w:val="1"/>
          <w:marLeft w:val="0"/>
          <w:marRight w:val="0"/>
          <w:marTop w:val="0"/>
          <w:marBottom w:val="0"/>
          <w:divBdr>
            <w:top w:val="none" w:sz="0" w:space="0" w:color="auto"/>
            <w:left w:val="single" w:sz="12" w:space="14" w:color="A3A3A3"/>
            <w:bottom w:val="none" w:sz="0" w:space="0" w:color="auto"/>
            <w:right w:val="none" w:sz="0" w:space="0" w:color="auto"/>
          </w:divBdr>
        </w:div>
        <w:div w:id="777335603">
          <w:blockQuote w:val="1"/>
          <w:marLeft w:val="0"/>
          <w:marRight w:val="0"/>
          <w:marTop w:val="0"/>
          <w:marBottom w:val="0"/>
          <w:divBdr>
            <w:top w:val="none" w:sz="0" w:space="0" w:color="auto"/>
            <w:left w:val="single" w:sz="12" w:space="14" w:color="A3A3A3"/>
            <w:bottom w:val="none" w:sz="0" w:space="0" w:color="auto"/>
            <w:right w:val="none" w:sz="0" w:space="0" w:color="auto"/>
          </w:divBdr>
        </w:div>
        <w:div w:id="989822234">
          <w:blockQuote w:val="1"/>
          <w:marLeft w:val="0"/>
          <w:marRight w:val="0"/>
          <w:marTop w:val="0"/>
          <w:marBottom w:val="0"/>
          <w:divBdr>
            <w:top w:val="none" w:sz="0" w:space="0" w:color="auto"/>
            <w:left w:val="single" w:sz="12" w:space="14" w:color="A3A3A3"/>
            <w:bottom w:val="none" w:sz="0" w:space="0" w:color="auto"/>
            <w:right w:val="none" w:sz="0" w:space="0" w:color="auto"/>
          </w:divBdr>
        </w:div>
        <w:div w:id="242489350">
          <w:blockQuote w:val="1"/>
          <w:marLeft w:val="0"/>
          <w:marRight w:val="0"/>
          <w:marTop w:val="0"/>
          <w:marBottom w:val="0"/>
          <w:divBdr>
            <w:top w:val="none" w:sz="0" w:space="0" w:color="auto"/>
            <w:left w:val="single" w:sz="12" w:space="14" w:color="A3A3A3"/>
            <w:bottom w:val="none" w:sz="0" w:space="0" w:color="auto"/>
            <w:right w:val="none" w:sz="0" w:space="0" w:color="auto"/>
          </w:divBdr>
        </w:div>
        <w:div w:id="838010733">
          <w:blockQuote w:val="1"/>
          <w:marLeft w:val="0"/>
          <w:marRight w:val="0"/>
          <w:marTop w:val="0"/>
          <w:marBottom w:val="0"/>
          <w:divBdr>
            <w:top w:val="none" w:sz="0" w:space="0" w:color="auto"/>
            <w:left w:val="single" w:sz="12" w:space="14" w:color="A3A3A3"/>
            <w:bottom w:val="none" w:sz="0" w:space="0" w:color="auto"/>
            <w:right w:val="none" w:sz="0" w:space="0" w:color="auto"/>
          </w:divBdr>
        </w:div>
        <w:div w:id="1819760167">
          <w:blockQuote w:val="1"/>
          <w:marLeft w:val="0"/>
          <w:marRight w:val="0"/>
          <w:marTop w:val="0"/>
          <w:marBottom w:val="0"/>
          <w:divBdr>
            <w:top w:val="none" w:sz="0" w:space="0" w:color="auto"/>
            <w:left w:val="single" w:sz="12" w:space="14" w:color="A3A3A3"/>
            <w:bottom w:val="none" w:sz="0" w:space="0" w:color="auto"/>
            <w:right w:val="none" w:sz="0" w:space="0" w:color="auto"/>
          </w:divBdr>
        </w:div>
        <w:div w:id="1178303553">
          <w:blockQuote w:val="1"/>
          <w:marLeft w:val="0"/>
          <w:marRight w:val="0"/>
          <w:marTop w:val="0"/>
          <w:marBottom w:val="0"/>
          <w:divBdr>
            <w:top w:val="none" w:sz="0" w:space="0" w:color="auto"/>
            <w:left w:val="single" w:sz="12" w:space="14" w:color="A3A3A3"/>
            <w:bottom w:val="none" w:sz="0" w:space="0" w:color="auto"/>
            <w:right w:val="none" w:sz="0" w:space="0" w:color="auto"/>
          </w:divBdr>
        </w:div>
        <w:div w:id="1415774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612394239">
      <w:bodyDiv w:val="1"/>
      <w:marLeft w:val="0"/>
      <w:marRight w:val="0"/>
      <w:marTop w:val="0"/>
      <w:marBottom w:val="0"/>
      <w:divBdr>
        <w:top w:val="none" w:sz="0" w:space="0" w:color="auto"/>
        <w:left w:val="none" w:sz="0" w:space="0" w:color="auto"/>
        <w:bottom w:val="none" w:sz="0" w:space="0" w:color="auto"/>
        <w:right w:val="none" w:sz="0" w:space="0" w:color="auto"/>
      </w:divBdr>
      <w:divsChild>
        <w:div w:id="1286738039">
          <w:blockQuote w:val="1"/>
          <w:marLeft w:val="0"/>
          <w:marRight w:val="0"/>
          <w:marTop w:val="0"/>
          <w:marBottom w:val="0"/>
          <w:divBdr>
            <w:top w:val="none" w:sz="0" w:space="0" w:color="auto"/>
            <w:left w:val="single" w:sz="12" w:space="14" w:color="A3A3A3"/>
            <w:bottom w:val="none" w:sz="0" w:space="0" w:color="auto"/>
            <w:right w:val="none" w:sz="0" w:space="0" w:color="auto"/>
          </w:divBdr>
        </w:div>
        <w:div w:id="999694149">
          <w:blockQuote w:val="1"/>
          <w:marLeft w:val="0"/>
          <w:marRight w:val="0"/>
          <w:marTop w:val="0"/>
          <w:marBottom w:val="0"/>
          <w:divBdr>
            <w:top w:val="none" w:sz="0" w:space="0" w:color="auto"/>
            <w:left w:val="single" w:sz="12" w:space="14" w:color="A3A3A3"/>
            <w:bottom w:val="none" w:sz="0" w:space="0" w:color="auto"/>
            <w:right w:val="none" w:sz="0" w:space="0" w:color="auto"/>
          </w:divBdr>
        </w:div>
        <w:div w:id="927692045">
          <w:blockQuote w:val="1"/>
          <w:marLeft w:val="0"/>
          <w:marRight w:val="0"/>
          <w:marTop w:val="0"/>
          <w:marBottom w:val="0"/>
          <w:divBdr>
            <w:top w:val="none" w:sz="0" w:space="0" w:color="auto"/>
            <w:left w:val="single" w:sz="12" w:space="14" w:color="A3A3A3"/>
            <w:bottom w:val="none" w:sz="0" w:space="0" w:color="auto"/>
            <w:right w:val="none" w:sz="0" w:space="0" w:color="auto"/>
          </w:divBdr>
        </w:div>
        <w:div w:id="546992126">
          <w:blockQuote w:val="1"/>
          <w:marLeft w:val="0"/>
          <w:marRight w:val="0"/>
          <w:marTop w:val="0"/>
          <w:marBottom w:val="0"/>
          <w:divBdr>
            <w:top w:val="none" w:sz="0" w:space="0" w:color="auto"/>
            <w:left w:val="single" w:sz="12" w:space="14" w:color="A3A3A3"/>
            <w:bottom w:val="none" w:sz="0" w:space="0" w:color="auto"/>
            <w:right w:val="none" w:sz="0" w:space="0" w:color="auto"/>
          </w:divBdr>
        </w:div>
        <w:div w:id="91558812">
          <w:blockQuote w:val="1"/>
          <w:marLeft w:val="0"/>
          <w:marRight w:val="0"/>
          <w:marTop w:val="0"/>
          <w:marBottom w:val="0"/>
          <w:divBdr>
            <w:top w:val="none" w:sz="0" w:space="0" w:color="auto"/>
            <w:left w:val="single" w:sz="12" w:space="14" w:color="A3A3A3"/>
            <w:bottom w:val="none" w:sz="0" w:space="0" w:color="auto"/>
            <w:right w:val="none" w:sz="0" w:space="0" w:color="auto"/>
          </w:divBdr>
        </w:div>
        <w:div w:id="2013677632">
          <w:blockQuote w:val="1"/>
          <w:marLeft w:val="0"/>
          <w:marRight w:val="0"/>
          <w:marTop w:val="0"/>
          <w:marBottom w:val="0"/>
          <w:divBdr>
            <w:top w:val="none" w:sz="0" w:space="0" w:color="auto"/>
            <w:left w:val="single" w:sz="12" w:space="14" w:color="A3A3A3"/>
            <w:bottom w:val="none" w:sz="0" w:space="0" w:color="auto"/>
            <w:right w:val="none" w:sz="0" w:space="0" w:color="auto"/>
          </w:divBdr>
        </w:div>
        <w:div w:id="1665859663">
          <w:blockQuote w:val="1"/>
          <w:marLeft w:val="0"/>
          <w:marRight w:val="0"/>
          <w:marTop w:val="0"/>
          <w:marBottom w:val="0"/>
          <w:divBdr>
            <w:top w:val="none" w:sz="0" w:space="0" w:color="auto"/>
            <w:left w:val="single" w:sz="12" w:space="14" w:color="A3A3A3"/>
            <w:bottom w:val="none" w:sz="0" w:space="0" w:color="auto"/>
            <w:right w:val="none" w:sz="0" w:space="0" w:color="auto"/>
          </w:divBdr>
        </w:div>
        <w:div w:id="1372002360">
          <w:blockQuote w:val="1"/>
          <w:marLeft w:val="0"/>
          <w:marRight w:val="0"/>
          <w:marTop w:val="0"/>
          <w:marBottom w:val="0"/>
          <w:divBdr>
            <w:top w:val="none" w:sz="0" w:space="0" w:color="auto"/>
            <w:left w:val="single" w:sz="12" w:space="14" w:color="A3A3A3"/>
            <w:bottom w:val="none" w:sz="0" w:space="0" w:color="auto"/>
            <w:right w:val="none" w:sz="0" w:space="0" w:color="auto"/>
          </w:divBdr>
        </w:div>
        <w:div w:id="833297595">
          <w:blockQuote w:val="1"/>
          <w:marLeft w:val="0"/>
          <w:marRight w:val="0"/>
          <w:marTop w:val="0"/>
          <w:marBottom w:val="0"/>
          <w:divBdr>
            <w:top w:val="none" w:sz="0" w:space="0" w:color="auto"/>
            <w:left w:val="single" w:sz="12" w:space="14" w:color="A3A3A3"/>
            <w:bottom w:val="none" w:sz="0" w:space="0" w:color="auto"/>
            <w:right w:val="none" w:sz="0" w:space="0" w:color="auto"/>
          </w:divBdr>
        </w:div>
        <w:div w:id="967930090">
          <w:blockQuote w:val="1"/>
          <w:marLeft w:val="0"/>
          <w:marRight w:val="0"/>
          <w:marTop w:val="0"/>
          <w:marBottom w:val="0"/>
          <w:divBdr>
            <w:top w:val="none" w:sz="0" w:space="0" w:color="auto"/>
            <w:left w:val="single" w:sz="12" w:space="14" w:color="A3A3A3"/>
            <w:bottom w:val="none" w:sz="0" w:space="0" w:color="auto"/>
            <w:right w:val="none" w:sz="0" w:space="0" w:color="auto"/>
          </w:divBdr>
        </w:div>
        <w:div w:id="1972393827">
          <w:blockQuote w:val="1"/>
          <w:marLeft w:val="0"/>
          <w:marRight w:val="0"/>
          <w:marTop w:val="0"/>
          <w:marBottom w:val="0"/>
          <w:divBdr>
            <w:top w:val="none" w:sz="0" w:space="0" w:color="auto"/>
            <w:left w:val="single" w:sz="12" w:space="14" w:color="A3A3A3"/>
            <w:bottom w:val="none" w:sz="0" w:space="0" w:color="auto"/>
            <w:right w:val="none" w:sz="0" w:space="0" w:color="auto"/>
          </w:divBdr>
        </w:div>
        <w:div w:id="134564736">
          <w:blockQuote w:val="1"/>
          <w:marLeft w:val="0"/>
          <w:marRight w:val="0"/>
          <w:marTop w:val="0"/>
          <w:marBottom w:val="0"/>
          <w:divBdr>
            <w:top w:val="none" w:sz="0" w:space="0" w:color="auto"/>
            <w:left w:val="single" w:sz="12" w:space="14" w:color="A3A3A3"/>
            <w:bottom w:val="none" w:sz="0" w:space="0" w:color="auto"/>
            <w:right w:val="none" w:sz="0" w:space="0" w:color="auto"/>
          </w:divBdr>
        </w:div>
        <w:div w:id="90442769">
          <w:blockQuote w:val="1"/>
          <w:marLeft w:val="0"/>
          <w:marRight w:val="0"/>
          <w:marTop w:val="0"/>
          <w:marBottom w:val="0"/>
          <w:divBdr>
            <w:top w:val="none" w:sz="0" w:space="0" w:color="auto"/>
            <w:left w:val="single" w:sz="12" w:space="14" w:color="A3A3A3"/>
            <w:bottom w:val="none" w:sz="0" w:space="0" w:color="auto"/>
            <w:right w:val="none" w:sz="0" w:space="0" w:color="auto"/>
          </w:divBdr>
        </w:div>
        <w:div w:id="110437041">
          <w:blockQuote w:val="1"/>
          <w:marLeft w:val="0"/>
          <w:marRight w:val="0"/>
          <w:marTop w:val="0"/>
          <w:marBottom w:val="0"/>
          <w:divBdr>
            <w:top w:val="none" w:sz="0" w:space="0" w:color="auto"/>
            <w:left w:val="single" w:sz="12" w:space="14" w:color="A3A3A3"/>
            <w:bottom w:val="none" w:sz="0" w:space="0" w:color="auto"/>
            <w:right w:val="none" w:sz="0" w:space="0" w:color="auto"/>
          </w:divBdr>
        </w:div>
        <w:div w:id="73170185">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angyunling/Library/Containers/com.microsoft.Word/Data/Library/Application%20Support/Microsoft/Office/16.0/DTS/zh-CN%7b8169C1AD-C829-634C-89D1-83A1A799AD13%7d/%7b6137F549-7703-8A46-8483-E0F1782FCD52%7dtf10002069.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记日记.dotx</Template>
  <TotalTime>2</TotalTime>
  <Pages>4</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2025-06-04T07:57:00Z</dcterms:created>
  <dcterms:modified xsi:type="dcterms:W3CDTF">2025-06-04T08:26:00Z</dcterms:modified>
</cp:coreProperties>
</file>