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51DA5" w:rsidRDefault="00CF4B2E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GoBack"/>
      <w:bookmarkEnd w:id="0"/>
      <w:proofErr w:type="spellStart"/>
      <w:r>
        <w:rPr>
          <w:rFonts w:ascii="Google Sans" w:eastAsia="Google Sans" w:hAnsi="Google Sans" w:cs="Google Sans"/>
          <w:color w:val="1F1F1F"/>
        </w:rPr>
        <w:t>Argos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CAT </w:t>
      </w:r>
      <w:proofErr w:type="spellStart"/>
      <w:r>
        <w:rPr>
          <w:rFonts w:ascii="Google Sans" w:eastAsia="Google Sans" w:hAnsi="Google Sans" w:cs="Google Sans"/>
          <w:color w:val="1F1F1F"/>
        </w:rPr>
        <w:t>Tool</w:t>
      </w:r>
      <w:proofErr w:type="spellEnd"/>
    </w:p>
    <w:p w14:paraId="00000002" w14:textId="77777777" w:rsidR="00D51DA5" w:rsidRDefault="00CF4B2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Argos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CAT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Tool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— це </w:t>
      </w:r>
      <w:proofErr w:type="spellStart"/>
      <w:r>
        <w:rPr>
          <w:rFonts w:ascii="Google Sans" w:eastAsia="Google Sans" w:hAnsi="Google Sans" w:cs="Google Sans"/>
          <w:color w:val="1F1F1F"/>
        </w:rPr>
        <w:t>десктопний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інструмент автоматизованого перекладу (CAT), розроблений для забезпечення високої якості роботи з текстами та документами MS Word. Програма працює повністю </w:t>
      </w:r>
      <w:proofErr w:type="spellStart"/>
      <w:r>
        <w:rPr>
          <w:rFonts w:ascii="Google Sans" w:eastAsia="Google Sans" w:hAnsi="Google Sans" w:cs="Google Sans"/>
          <w:color w:val="1F1F1F"/>
        </w:rPr>
        <w:t>офлайн</w:t>
      </w:r>
      <w:proofErr w:type="spellEnd"/>
      <w:r>
        <w:rPr>
          <w:rFonts w:ascii="Google Sans" w:eastAsia="Google Sans" w:hAnsi="Google Sans" w:cs="Google Sans"/>
          <w:color w:val="1F1F1F"/>
        </w:rPr>
        <w:t>, гарантуючи конфіденційність даних, і базується на інтеграції сучасних NLP-т</w:t>
      </w:r>
      <w:r>
        <w:rPr>
          <w:rFonts w:ascii="Google Sans" w:eastAsia="Google Sans" w:hAnsi="Google Sans" w:cs="Google Sans"/>
          <w:color w:val="1F1F1F"/>
        </w:rPr>
        <w:t>ехнологій та систем машинного перекладу.</w:t>
      </w:r>
    </w:p>
    <w:p w14:paraId="00000003" w14:textId="77777777" w:rsidR="00D51DA5" w:rsidRDefault="00CF4B2E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🚀</w:t>
      </w:r>
      <w:r>
        <w:rPr>
          <w:rFonts w:ascii="Google Sans" w:eastAsia="Google Sans" w:hAnsi="Google Sans" w:cs="Google Sans"/>
          <w:color w:val="1F1F1F"/>
        </w:rPr>
        <w:t xml:space="preserve"> Основні можливості</w:t>
      </w:r>
    </w:p>
    <w:p w14:paraId="00000004" w14:textId="77777777" w:rsidR="00D51DA5" w:rsidRDefault="00CF4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Локальний машинний переклад:</w:t>
      </w:r>
      <w:r>
        <w:rPr>
          <w:rFonts w:ascii="Google Sans" w:eastAsia="Google Sans" w:hAnsi="Google Sans" w:cs="Google Sans"/>
          <w:color w:val="1F1F1F"/>
        </w:rPr>
        <w:t xml:space="preserve"> Використання рушія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Argos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Translate</w:t>
      </w:r>
      <w:proofErr w:type="spellEnd"/>
      <w:r>
        <w:rPr>
          <w:rFonts w:ascii="Google Sans" w:eastAsia="Google Sans" w:hAnsi="Google Sans" w:cs="Google Sans"/>
          <w:color w:val="1F1F1F"/>
        </w:rPr>
        <w:t>, що працює без підключення до Інтернету.</w:t>
      </w:r>
    </w:p>
    <w:p w14:paraId="00000005" w14:textId="77777777" w:rsidR="00D51DA5" w:rsidRDefault="00CF4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Накопичувальна пам'ять перекладів (TM):</w:t>
      </w:r>
      <w:r>
        <w:rPr>
          <w:rFonts w:ascii="Google Sans" w:eastAsia="Google Sans" w:hAnsi="Google Sans" w:cs="Google Sans"/>
          <w:color w:val="1F1F1F"/>
        </w:rPr>
        <w:t xml:space="preserve"> Автоматичне збереження історії перекладів (</w:t>
      </w:r>
      <w:proofErr w:type="spellStart"/>
      <w:r>
        <w:rPr>
          <w:rFonts w:ascii="Google Sans" w:eastAsia="Google Sans" w:hAnsi="Google Sans" w:cs="Google Sans"/>
          <w:color w:val="1F1F1F"/>
        </w:rPr>
        <w:t>Trans</w:t>
      </w:r>
      <w:r>
        <w:rPr>
          <w:rFonts w:ascii="Google Sans" w:eastAsia="Google Sans" w:hAnsi="Google Sans" w:cs="Google Sans"/>
          <w:color w:val="1F1F1F"/>
        </w:rPr>
        <w:t>lation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та підтримка стандарту </w:t>
      </w:r>
      <w:r>
        <w:rPr>
          <w:rFonts w:ascii="Google Sans" w:eastAsia="Google Sans" w:hAnsi="Google Sans" w:cs="Google Sans"/>
          <w:b/>
          <w:bCs/>
          <w:color w:val="1F1F1F"/>
        </w:rPr>
        <w:t>TMX</w:t>
      </w:r>
      <w:r>
        <w:rPr>
          <w:rFonts w:ascii="Google Sans" w:eastAsia="Google Sans" w:hAnsi="Google Sans" w:cs="Google Sans"/>
          <w:color w:val="1F1F1F"/>
        </w:rPr>
        <w:t xml:space="preserve"> (імпорт/експорт).</w:t>
      </w:r>
    </w:p>
    <w:p w14:paraId="00000006" w14:textId="77777777" w:rsidR="00D51DA5" w:rsidRDefault="00CF4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Інтелектуальний глосарій:</w:t>
      </w:r>
      <w:r>
        <w:rPr>
          <w:rFonts w:ascii="Google Sans" w:eastAsia="Google Sans" w:hAnsi="Google Sans" w:cs="Google Sans"/>
          <w:color w:val="1F1F1F"/>
        </w:rPr>
        <w:t xml:space="preserve"> Підтримка Excel-файлів (</w:t>
      </w:r>
      <w:proofErr w:type="spellStart"/>
      <w:r>
        <w:rPr>
          <w:rFonts w:ascii="Google Sans" w:eastAsia="Google Sans" w:hAnsi="Google Sans" w:cs="Google Sans"/>
          <w:color w:val="1F1F1F"/>
        </w:rPr>
        <w:t>.xlsx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для термінологічної бази. Використовує </w:t>
      </w:r>
      <w:proofErr w:type="spellStart"/>
      <w:r>
        <w:rPr>
          <w:rFonts w:ascii="Google Sans" w:eastAsia="Google Sans" w:hAnsi="Google Sans" w:cs="Google Sans"/>
          <w:color w:val="1F1F1F"/>
        </w:rPr>
        <w:t>Regex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(регулярні вирази) для точної заміни цілих слів з урахуванням регістру.</w:t>
      </w:r>
    </w:p>
    <w:p w14:paraId="00000007" w14:textId="77777777" w:rsidR="00D51DA5" w:rsidRDefault="00CF4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NLP-аналіз:</w:t>
      </w:r>
      <w:r>
        <w:rPr>
          <w:rFonts w:ascii="Google Sans" w:eastAsia="Google Sans" w:hAnsi="Google Sans" w:cs="Google Sans"/>
          <w:color w:val="1F1F1F"/>
        </w:rPr>
        <w:t xml:space="preserve"> Автоматичн</w:t>
      </w:r>
      <w:r>
        <w:rPr>
          <w:rFonts w:ascii="Google Sans" w:eastAsia="Google Sans" w:hAnsi="Google Sans" w:cs="Google Sans"/>
          <w:color w:val="1F1F1F"/>
        </w:rPr>
        <w:t>е виділення термінів (</w:t>
      </w:r>
      <w:proofErr w:type="spellStart"/>
      <w:r>
        <w:rPr>
          <w:rFonts w:ascii="Google Sans" w:eastAsia="Google Sans" w:hAnsi="Google Sans" w:cs="Google Sans"/>
          <w:color w:val="1F1F1F"/>
        </w:rPr>
        <w:t>Noun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Chunks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за допомогою моделей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spaCy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en_core_web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_sm / </w:t>
      </w:r>
      <w:proofErr w:type="spellStart"/>
      <w:r>
        <w:rPr>
          <w:rFonts w:ascii="Google Sans" w:eastAsia="Google Sans" w:hAnsi="Google Sans" w:cs="Google Sans"/>
          <w:color w:val="1F1F1F"/>
        </w:rPr>
        <w:t>uk_core_news</w:t>
      </w:r>
      <w:proofErr w:type="spellEnd"/>
      <w:r>
        <w:rPr>
          <w:rFonts w:ascii="Google Sans" w:eastAsia="Google Sans" w:hAnsi="Google Sans" w:cs="Google Sans"/>
          <w:color w:val="1F1F1F"/>
        </w:rPr>
        <w:t>_sm).</w:t>
      </w:r>
    </w:p>
    <w:p w14:paraId="00000008" w14:textId="77777777" w:rsidR="00D51DA5" w:rsidRDefault="00CF4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Робота з DOCX:</w:t>
      </w:r>
      <w:r>
        <w:rPr>
          <w:rFonts w:ascii="Google Sans" w:eastAsia="Google Sans" w:hAnsi="Google Sans" w:cs="Google Sans"/>
          <w:color w:val="1F1F1F"/>
        </w:rPr>
        <w:t xml:space="preserve"> Переклад документів MS Word зі збереженням форматування (шрифти, жирність, курсив) завдяки роботі з XML-структурою об'єктів.</w:t>
      </w:r>
    </w:p>
    <w:p w14:paraId="00000009" w14:textId="77777777" w:rsidR="00D51DA5" w:rsidRDefault="00CF4B2E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🛠</w:t>
      </w:r>
      <w:r>
        <w:rPr>
          <w:rFonts w:ascii="Google Sans" w:eastAsia="Google Sans" w:hAnsi="Google Sans" w:cs="Google Sans"/>
          <w:color w:val="1F1F1F"/>
        </w:rPr>
        <w:t xml:space="preserve"> Технологічний стек</w:t>
      </w:r>
    </w:p>
    <w:p w14:paraId="0000000A" w14:textId="77777777" w:rsidR="00D51DA5" w:rsidRDefault="00CF4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Мова: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Python</w:t>
      </w:r>
      <w:proofErr w:type="spellEnd"/>
    </w:p>
    <w:p w14:paraId="0000000B" w14:textId="77777777" w:rsidR="00D51DA5" w:rsidRDefault="00CF4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GUI: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customtkinter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(сучасний інтерфейс з підтримкою тем)</w:t>
      </w:r>
    </w:p>
    <w:p w14:paraId="0000000C" w14:textId="77777777" w:rsidR="00D51DA5" w:rsidRDefault="00CF4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NLP: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spaCy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(аналіз тексту)</w:t>
      </w:r>
    </w:p>
    <w:p w14:paraId="0000000D" w14:textId="77777777" w:rsidR="00D51DA5" w:rsidRDefault="00CF4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MT: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argostranslate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(автономний нейронний переклад)</w:t>
      </w:r>
    </w:p>
    <w:p w14:paraId="0000000E" w14:textId="77777777" w:rsidR="00D51DA5" w:rsidRDefault="00CF4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Офісні формати:</w:t>
      </w:r>
      <w:r>
        <w:rPr>
          <w:rFonts w:ascii="Google Sans" w:eastAsia="Google Sans" w:hAnsi="Google Sans" w:cs="Google Sans"/>
          <w:color w:val="1F1F1F"/>
        </w:rPr>
        <w:t xml:space="preserve"> python-docx (обробка документів)</w:t>
      </w:r>
    </w:p>
    <w:p w14:paraId="0000000F" w14:textId="77777777" w:rsidR="00D51DA5" w:rsidRDefault="00CF4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Дані: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pandas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(управління глосарієм)</w:t>
      </w:r>
    </w:p>
    <w:p w14:paraId="00000010" w14:textId="77777777" w:rsidR="00D51DA5" w:rsidRDefault="00CF4B2E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🔄</w:t>
      </w:r>
      <w:r>
        <w:rPr>
          <w:rFonts w:ascii="Google Sans" w:eastAsia="Google Sans" w:hAnsi="Google Sans" w:cs="Google Sans"/>
          <w:color w:val="1F1F1F"/>
        </w:rPr>
        <w:t xml:space="preserve"> Процес перекладу (</w:t>
      </w:r>
      <w:proofErr w:type="spellStart"/>
      <w:r>
        <w:rPr>
          <w:rFonts w:ascii="Google Sans" w:eastAsia="Google Sans" w:hAnsi="Google Sans" w:cs="Google Sans"/>
          <w:color w:val="1F1F1F"/>
        </w:rPr>
        <w:t>Workflow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11" w14:textId="77777777" w:rsidR="00D51DA5" w:rsidRDefault="00CF4B2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Система працює за професійним алгоритмом пріоритетності даних:</w:t>
      </w:r>
    </w:p>
    <w:p w14:paraId="00000012" w14:textId="77777777" w:rsidR="00D51DA5" w:rsidRDefault="00CF4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Пошук у пам'яті (TM):</w:t>
      </w:r>
      <w:r>
        <w:rPr>
          <w:rFonts w:ascii="Google Sans" w:eastAsia="Google Sans" w:hAnsi="Google Sans" w:cs="Google Sans"/>
          <w:color w:val="1F1F1F"/>
        </w:rPr>
        <w:t xml:space="preserve"> Система перевіряє, чи не перекладали ви вже цей сегмент раніше. Якщо збіг 100% — використовується переклад з бази.</w:t>
      </w:r>
    </w:p>
    <w:p w14:paraId="00000013" w14:textId="77777777" w:rsidR="00D51DA5" w:rsidRDefault="00CF4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Машинний переклад (MT):</w:t>
      </w:r>
      <w:r>
        <w:rPr>
          <w:rFonts w:ascii="Google Sans" w:eastAsia="Google Sans" w:hAnsi="Google Sans" w:cs="Google Sans"/>
          <w:color w:val="1F1F1F"/>
        </w:rPr>
        <w:t xml:space="preserve"> Якщо збігу немає, текст надсилається на рушій </w:t>
      </w:r>
      <w:proofErr w:type="spellStart"/>
      <w:r>
        <w:rPr>
          <w:rFonts w:ascii="Google Sans" w:eastAsia="Google Sans" w:hAnsi="Google Sans" w:cs="Google Sans"/>
          <w:color w:val="1F1F1F"/>
        </w:rPr>
        <w:t>Argos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Translate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4" w14:textId="77777777" w:rsidR="00D51DA5" w:rsidRDefault="00CF4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Глосарій (Post-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editing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Після машинного перекладу система автоматично «накладає» ваш глосарій, замінюючи терміни на затверджені варіанти.</w:t>
      </w:r>
    </w:p>
    <w:p w14:paraId="00000015" w14:textId="77777777" w:rsidR="00D51DA5" w:rsidRDefault="00CF4B2E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📥</w:t>
      </w:r>
      <w:r>
        <w:rPr>
          <w:rFonts w:ascii="Google Sans" w:eastAsia="Google Sans" w:hAnsi="Google Sans" w:cs="Google Sans"/>
          <w:color w:val="1F1F1F"/>
        </w:rPr>
        <w:t xml:space="preserve"> Встановлення та запуск</w:t>
      </w:r>
    </w:p>
    <w:p w14:paraId="00000016" w14:textId="77777777" w:rsidR="00D51DA5" w:rsidRDefault="00CF4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Вимоги:</w:t>
      </w:r>
      <w:r>
        <w:rPr>
          <w:rFonts w:ascii="Google Sans" w:eastAsia="Google Sans" w:hAnsi="Google Sans" w:cs="Google Sans"/>
          <w:color w:val="1F1F1F"/>
        </w:rPr>
        <w:t xml:space="preserve"> Встановлений </w:t>
      </w:r>
      <w:proofErr w:type="spellStart"/>
      <w:r>
        <w:rPr>
          <w:rFonts w:ascii="Google Sans" w:eastAsia="Google Sans" w:hAnsi="Google Sans" w:cs="Google Sans"/>
          <w:color w:val="1F1F1F"/>
        </w:rPr>
        <w:t>Python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3.9+.</w:t>
      </w:r>
    </w:p>
    <w:p w14:paraId="00000017" w14:textId="77777777" w:rsidR="00D51DA5" w:rsidRDefault="00CF4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Встановлення залежностей: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install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customtkinter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pandas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spacy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python-docx </w:t>
      </w:r>
      <w:proofErr w:type="spellStart"/>
      <w:r>
        <w:rPr>
          <w:rFonts w:ascii="Google Sans" w:eastAsia="Google Sans" w:hAnsi="Google Sans" w:cs="Google Sans"/>
          <w:color w:val="1F1F1F"/>
        </w:rPr>
        <w:t>argostranslate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python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-m </w:t>
      </w:r>
      <w:proofErr w:type="spellStart"/>
      <w:r>
        <w:rPr>
          <w:rFonts w:ascii="Google Sans" w:eastAsia="Google Sans" w:hAnsi="Google Sans" w:cs="Google Sans"/>
          <w:color w:val="1F1F1F"/>
        </w:rPr>
        <w:t>spacy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download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en_core_web</w:t>
      </w:r>
      <w:proofErr w:type="spellEnd"/>
      <w:r>
        <w:rPr>
          <w:rFonts w:ascii="Google Sans" w:eastAsia="Google Sans" w:hAnsi="Google Sans" w:cs="Google Sans"/>
          <w:color w:val="1F1F1F"/>
        </w:rPr>
        <w:t>_sm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python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-m </w:t>
      </w:r>
      <w:proofErr w:type="spellStart"/>
      <w:r>
        <w:rPr>
          <w:rFonts w:ascii="Google Sans" w:eastAsia="Google Sans" w:hAnsi="Google Sans" w:cs="Google Sans"/>
          <w:color w:val="1F1F1F"/>
        </w:rPr>
        <w:t>spacy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download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uk_core_news</w:t>
      </w:r>
      <w:proofErr w:type="spellEnd"/>
      <w:r>
        <w:rPr>
          <w:rFonts w:ascii="Google Sans" w:eastAsia="Google Sans" w:hAnsi="Google Sans" w:cs="Google Sans"/>
          <w:color w:val="1F1F1F"/>
        </w:rPr>
        <w:t>_sm</w:t>
      </w:r>
      <w:r>
        <w:rPr>
          <w:rFonts w:ascii="Google Sans" w:eastAsia="Google Sans" w:hAnsi="Google Sans" w:cs="Google Sans"/>
          <w:color w:val="1F1F1F"/>
        </w:rPr>
        <w:br/>
      </w:r>
    </w:p>
    <w:p w14:paraId="00000018" w14:textId="77777777" w:rsidR="00D51DA5" w:rsidRDefault="00CF4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Запуск: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python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app.py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00000019" w14:textId="77777777" w:rsidR="00D51DA5" w:rsidRDefault="00CF4B2E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📝</w:t>
      </w:r>
      <w:r>
        <w:rPr>
          <w:rFonts w:ascii="Google Sans" w:eastAsia="Google Sans" w:hAnsi="Google Sans" w:cs="Google Sans"/>
          <w:color w:val="1F1F1F"/>
        </w:rPr>
        <w:t xml:space="preserve"> Як користуватися</w:t>
      </w:r>
    </w:p>
    <w:p w14:paraId="0000001A" w14:textId="77777777" w:rsidR="00D51DA5" w:rsidRDefault="00CF4B2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Завантаження:</w:t>
      </w:r>
      <w:r>
        <w:rPr>
          <w:rFonts w:ascii="Google Sans" w:eastAsia="Google Sans" w:hAnsi="Google Sans" w:cs="Google Sans"/>
          <w:color w:val="1F1F1F"/>
        </w:rPr>
        <w:t xml:space="preserve"> Відкрийте файл </w:t>
      </w:r>
      <w:proofErr w:type="spellStart"/>
      <w:r>
        <w:rPr>
          <w:rFonts w:ascii="Google Sans" w:eastAsia="Google Sans" w:hAnsi="Google Sans" w:cs="Google Sans"/>
          <w:color w:val="1F1F1F"/>
        </w:rPr>
        <w:t>.docx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або .txt через кнопку «Завантажити».</w:t>
      </w:r>
    </w:p>
    <w:p w14:paraId="0000001B" w14:textId="77777777" w:rsidR="00D51DA5" w:rsidRDefault="00CF4B2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Аналіз:</w:t>
      </w:r>
      <w:r>
        <w:rPr>
          <w:rFonts w:ascii="Google Sans" w:eastAsia="Google Sans" w:hAnsi="Google Sans" w:cs="Google Sans"/>
          <w:color w:val="1F1F1F"/>
        </w:rPr>
        <w:t xml:space="preserve"> Натисніть «Виділити терміни», щоб система проаналізувала текст і сформувала список для глосарію.</w:t>
      </w:r>
    </w:p>
    <w:p w14:paraId="0000001C" w14:textId="77777777" w:rsidR="00D51DA5" w:rsidRDefault="00CF4B2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Переклад:</w:t>
      </w:r>
    </w:p>
    <w:p w14:paraId="0000001D" w14:textId="77777777" w:rsidR="00D51DA5" w:rsidRDefault="00CF4B2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Для звичайного тексту натисніть «Перекласти текст».</w:t>
      </w:r>
    </w:p>
    <w:p w14:paraId="0000001E" w14:textId="77777777" w:rsidR="00D51DA5" w:rsidRDefault="00CF4B2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Для файлів DOCX натисніть «Пер</w:t>
      </w:r>
      <w:r>
        <w:rPr>
          <w:rFonts w:ascii="Google Sans" w:eastAsia="Google Sans" w:hAnsi="Google Sans" w:cs="Google Sans"/>
          <w:color w:val="1F1F1F"/>
        </w:rPr>
        <w:t>екласти DOCX» (система обробить документ, зберігаючи стилі).</w:t>
      </w:r>
    </w:p>
    <w:p w14:paraId="0000001F" w14:textId="77777777" w:rsidR="00D51DA5" w:rsidRDefault="00CF4B2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Збереження:</w:t>
      </w:r>
      <w:r>
        <w:rPr>
          <w:rFonts w:ascii="Google Sans" w:eastAsia="Google Sans" w:hAnsi="Google Sans" w:cs="Google Sans"/>
          <w:color w:val="1F1F1F"/>
        </w:rPr>
        <w:t xml:space="preserve"> Експортуйте перекладений файл, оновлений глосарій або TMX-пам'ять для майбутніх проектів.</w:t>
      </w:r>
    </w:p>
    <w:p w14:paraId="00000020" w14:textId="77777777" w:rsidR="00D51DA5" w:rsidRDefault="00CF4B2E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🔒</w:t>
      </w:r>
      <w:r>
        <w:rPr>
          <w:rFonts w:ascii="Google Sans" w:eastAsia="Google Sans" w:hAnsi="Google Sans" w:cs="Google Sans"/>
          <w:color w:val="1F1F1F"/>
        </w:rPr>
        <w:t xml:space="preserve"> Конфіденційність</w:t>
      </w:r>
    </w:p>
    <w:p w14:paraId="00000021" w14:textId="77777777" w:rsidR="00D51DA5" w:rsidRDefault="00CF4B2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Оскільки всі моделі (</w:t>
      </w:r>
      <w:proofErr w:type="spellStart"/>
      <w:r>
        <w:rPr>
          <w:rFonts w:ascii="Google Sans" w:eastAsia="Google Sans" w:hAnsi="Google Sans" w:cs="Google Sans"/>
          <w:color w:val="1F1F1F"/>
        </w:rPr>
        <w:t>Argos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Translate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spaCy</w:t>
      </w:r>
      <w:proofErr w:type="spellEnd"/>
      <w:r>
        <w:rPr>
          <w:rFonts w:ascii="Google Sans" w:eastAsia="Google Sans" w:hAnsi="Google Sans" w:cs="Google Sans"/>
          <w:color w:val="1F1F1F"/>
        </w:rPr>
        <w:t>) завантажуються локально, ваші тексти не покидають межі вашого комп'ютера. Це ідеальне рішення для роботи з конфіденційною документацією.</w:t>
      </w:r>
    </w:p>
    <w:sectPr w:rsidR="00D51DA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F00FE9B-08A3-45E5-8B83-6057B912691F}"/>
  </w:font>
  <w:font w:name="Google Sans">
    <w:altName w:val="Times New Roman"/>
    <w:charset w:val="00"/>
    <w:family w:val="auto"/>
    <w:pitch w:val="default"/>
    <w:embedRegular r:id="rId2" w:fontKey="{44E01BF8-B0D1-432A-BAC9-E8CFE0DC72F6}"/>
    <w:embedBold r:id="rId3" w:fontKey="{CB5EA540-FC3B-4798-B984-275F15285C14}"/>
    <w:embedItalic r:id="rId4" w:fontKey="{9149D997-A422-427C-A465-7A6F6074141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058862ED-F5E1-4EB3-8500-D908DC88A8B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7CA7E36-E1B1-4D9B-8442-175DFCAE50F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34123"/>
    <w:multiLevelType w:val="multilevel"/>
    <w:tmpl w:val="1C707A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F2A513E"/>
    <w:multiLevelType w:val="multilevel"/>
    <w:tmpl w:val="DFD822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8F62F1E"/>
    <w:multiLevelType w:val="multilevel"/>
    <w:tmpl w:val="91A4C05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435C5B26"/>
    <w:multiLevelType w:val="multilevel"/>
    <w:tmpl w:val="3294BE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494402A1"/>
    <w:multiLevelType w:val="multilevel"/>
    <w:tmpl w:val="EDC654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563A341A"/>
    <w:multiLevelType w:val="multilevel"/>
    <w:tmpl w:val="F0F235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51DA5"/>
    <w:rsid w:val="00CF4B2E"/>
    <w:rsid w:val="00D5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1698</Words>
  <Characters>968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Тетяна</cp:lastModifiedBy>
  <cp:revision>2</cp:revision>
  <dcterms:created xsi:type="dcterms:W3CDTF">2026-07-26T14:59:00Z</dcterms:created>
  <dcterms:modified xsi:type="dcterms:W3CDTF">2026-07-26T14:59:00Z</dcterms:modified>
</cp:coreProperties>
</file>