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39780" w14:textId="6B808274" w:rsidR="002F2CBA" w:rsidRDefault="0087384D" w:rsidP="002F2CBA">
      <w:pPr>
        <w:pStyle w:val="Title"/>
        <w:rPr>
          <w:rFonts w:ascii="Verdana" w:hAnsi="Verdana"/>
          <w:color w:val="0070C0"/>
        </w:rPr>
      </w:pPr>
      <w:r w:rsidRPr="001508FD">
        <w:rPr>
          <w:rFonts w:ascii="Verdana" w:hAnsi="Verdana"/>
          <w:color w:val="0070C0"/>
        </w:rPr>
        <w:t xml:space="preserve">Machine learning based Forecasting </w:t>
      </w:r>
      <w:r w:rsidR="002F2CBA" w:rsidRPr="001508FD">
        <w:rPr>
          <w:rFonts w:ascii="Verdana" w:hAnsi="Verdana"/>
          <w:color w:val="0070C0"/>
        </w:rPr>
        <w:t xml:space="preserve">for Retail </w:t>
      </w:r>
      <w:r w:rsidR="00844F9B">
        <w:rPr>
          <w:rFonts w:ascii="Verdana" w:hAnsi="Verdana"/>
          <w:color w:val="0070C0"/>
        </w:rPr>
        <w:t xml:space="preserve">Supply </w:t>
      </w:r>
      <w:r w:rsidR="002F2CBA" w:rsidRPr="001508FD">
        <w:rPr>
          <w:rFonts w:ascii="Verdana" w:hAnsi="Verdana"/>
          <w:color w:val="0070C0"/>
        </w:rPr>
        <w:t>Management</w:t>
      </w:r>
    </w:p>
    <w:p w14:paraId="3C198B2F" w14:textId="77777777" w:rsidR="00DB5C66" w:rsidRPr="00DB5C66" w:rsidRDefault="00DB5C66" w:rsidP="00DB5C66"/>
    <w:p w14:paraId="4DBE23AD" w14:textId="27C67A11" w:rsidR="00A26965" w:rsidRPr="00A26965" w:rsidRDefault="00A26965" w:rsidP="00A26965">
      <w:pPr>
        <w:pStyle w:val="Title"/>
        <w:jc w:val="right"/>
        <w:rPr>
          <w:rFonts w:ascii="Verdana" w:hAnsi="Verdana"/>
          <w:b/>
          <w:sz w:val="24"/>
          <w:szCs w:val="24"/>
        </w:rPr>
      </w:pPr>
      <w:r w:rsidRPr="00A26965">
        <w:rPr>
          <w:rFonts w:ascii="Verdana" w:hAnsi="Verdana"/>
          <w:b/>
          <w:sz w:val="24"/>
          <w:szCs w:val="24"/>
        </w:rPr>
        <w:t>A Mindtree thought paper</w:t>
      </w:r>
    </w:p>
    <w:p w14:paraId="5E438E48" w14:textId="77777777" w:rsidR="002F2CBA" w:rsidRDefault="002F2CBA" w:rsidP="002F2CBA">
      <w:pPr>
        <w:pStyle w:val="Title"/>
        <w:rPr>
          <w:b/>
          <w:sz w:val="24"/>
          <w:szCs w:val="24"/>
        </w:rPr>
      </w:pPr>
    </w:p>
    <w:p w14:paraId="4B43DD30" w14:textId="0258C39D" w:rsidR="00A26965" w:rsidRDefault="00A26965" w:rsidP="00A26965">
      <w:pPr>
        <w:pStyle w:val="Title"/>
        <w:rPr>
          <w:rFonts w:ascii="Verdana" w:hAnsi="Verdana"/>
          <w:b/>
          <w:sz w:val="24"/>
          <w:szCs w:val="24"/>
        </w:rPr>
      </w:pPr>
      <w:r w:rsidRPr="001508FD">
        <w:rPr>
          <w:rFonts w:ascii="Verdana" w:hAnsi="Verdana"/>
          <w:b/>
          <w:sz w:val="24"/>
          <w:szCs w:val="24"/>
        </w:rPr>
        <w:t>Background</w:t>
      </w:r>
    </w:p>
    <w:p w14:paraId="22550B25" w14:textId="77777777" w:rsidR="00A26965" w:rsidRPr="00A26965" w:rsidRDefault="00A26965" w:rsidP="00A26965"/>
    <w:p w14:paraId="058960F1" w14:textId="6FE91C34" w:rsidR="00A26965" w:rsidRDefault="00A26965" w:rsidP="00FA6DDC">
      <w:pPr>
        <w:spacing w:line="240" w:lineRule="auto"/>
        <w:jc w:val="both"/>
      </w:pPr>
      <w:r>
        <w:t>One of the important challenges the Retail industry currently faces is that of Overstocks. A study done by DynamicAction and IHL</w:t>
      </w:r>
      <w:r w:rsidR="004A2AD5">
        <w:t xml:space="preserve"> </w:t>
      </w:r>
      <w:r w:rsidR="004A2AD5" w:rsidRPr="004A2AD5">
        <w:rPr>
          <w:vertAlign w:val="superscript"/>
        </w:rPr>
        <w:t>[1]</w:t>
      </w:r>
      <w:r>
        <w:t xml:space="preserve"> in 2015 states that overstocks make up for $471.9 billion of the $1.75 trillion Ghost Economy that plagues the Retail Industry.</w:t>
      </w:r>
    </w:p>
    <w:p w14:paraId="630E32DD" w14:textId="0E89EC8A" w:rsidR="00280DD7" w:rsidRDefault="00DA1078" w:rsidP="00280DD7">
      <w:pPr>
        <w:spacing w:line="240" w:lineRule="auto"/>
        <w:jc w:val="both"/>
      </w:pPr>
      <w:r>
        <w:t>O</w:t>
      </w:r>
      <w:r w:rsidR="00280DD7">
        <w:t>ne of the more important strategic goals of any retailer is to hit the Aggregate Supply sweet spot with the most optimal Supply to Price ratio. At the center of this challenge lies the requirement of a strong Supply forecasting model that should be agile, scalable, and dependable. On top of that, there is a pressing need for the forecasting models to be malleable to dynamic forces like market changes, demand &amp; demography shifts, and take into account local</w:t>
      </w:r>
      <w:r>
        <w:t>/</w:t>
      </w:r>
      <w:r w:rsidR="00280DD7">
        <w:t>global events that might affect a products ability to sell within a given time period. Having a Forecasting model that stands robust against Fluctuating demand is the need of the hour.</w:t>
      </w:r>
    </w:p>
    <w:p w14:paraId="53E49D77" w14:textId="5F068713" w:rsidR="00D3296C" w:rsidRDefault="00D3296C" w:rsidP="00FA6DDC">
      <w:pPr>
        <w:spacing w:line="240" w:lineRule="auto"/>
        <w:jc w:val="both"/>
      </w:pPr>
      <w:r>
        <w:t>The best way to build such a forecasting model is to</w:t>
      </w:r>
      <w:r w:rsidR="001E67C0">
        <w:t xml:space="preserve"> use the advancements made in the field of Machine Learning, apply it to existing Data Analytics that most retailers depend on and build a predictive application system that will help retailers</w:t>
      </w:r>
      <w:r w:rsidR="00404196">
        <w:t xml:space="preserve"> have a scalable and agile </w:t>
      </w:r>
      <w:r w:rsidR="001E67C0">
        <w:t>forecast</w:t>
      </w:r>
      <w:r w:rsidR="00404196">
        <w:t xml:space="preserve">ing model. </w:t>
      </w:r>
    </w:p>
    <w:p w14:paraId="45F85007" w14:textId="77777777" w:rsidR="006C706D" w:rsidRDefault="006C706D" w:rsidP="00FB5A0D">
      <w:pPr>
        <w:jc w:val="both"/>
        <w:rPr>
          <w:b/>
          <w:szCs w:val="24"/>
        </w:rPr>
      </w:pPr>
    </w:p>
    <w:p w14:paraId="2C7169B6" w14:textId="6FADCEAA" w:rsidR="00A26965" w:rsidRPr="001508FD" w:rsidRDefault="001508FD" w:rsidP="00FB5A0D">
      <w:pPr>
        <w:jc w:val="both"/>
        <w:rPr>
          <w:rFonts w:ascii="Verdana" w:hAnsi="Verdana"/>
          <w:b/>
          <w:szCs w:val="24"/>
        </w:rPr>
      </w:pPr>
      <w:r w:rsidRPr="001508FD">
        <w:rPr>
          <w:rFonts w:ascii="Verdana" w:hAnsi="Verdana"/>
          <w:b/>
          <w:szCs w:val="24"/>
        </w:rPr>
        <w:t>CPFR</w:t>
      </w:r>
      <w:r w:rsidR="00DA1078">
        <w:rPr>
          <w:rFonts w:ascii="Verdana" w:hAnsi="Verdana"/>
          <w:b/>
          <w:szCs w:val="24"/>
        </w:rPr>
        <w:t>,</w:t>
      </w:r>
      <w:r w:rsidR="00DA1078" w:rsidRPr="00DA1078">
        <w:rPr>
          <w:rFonts w:ascii="Verdana" w:hAnsi="Verdana"/>
          <w:b/>
          <w:szCs w:val="24"/>
        </w:rPr>
        <w:t xml:space="preserve"> </w:t>
      </w:r>
      <w:r w:rsidR="00DA1078" w:rsidRPr="001508FD">
        <w:rPr>
          <w:rFonts w:ascii="Verdana" w:hAnsi="Verdana"/>
          <w:b/>
          <w:szCs w:val="24"/>
        </w:rPr>
        <w:t xml:space="preserve">Reactive Models, </w:t>
      </w:r>
      <w:r w:rsidRPr="001508FD">
        <w:rPr>
          <w:rFonts w:ascii="Verdana" w:hAnsi="Verdana"/>
          <w:b/>
          <w:szCs w:val="24"/>
        </w:rPr>
        <w:t>and Forecast Accuracy</w:t>
      </w:r>
      <w:r w:rsidR="00404196" w:rsidRPr="001508FD">
        <w:rPr>
          <w:rFonts w:ascii="Verdana" w:hAnsi="Verdana"/>
          <w:b/>
          <w:szCs w:val="24"/>
        </w:rPr>
        <w:t xml:space="preserve"> </w:t>
      </w:r>
    </w:p>
    <w:p w14:paraId="6FC09CE3" w14:textId="5F852E5A" w:rsidR="00996429" w:rsidRDefault="001508FD" w:rsidP="00FA6DDC">
      <w:pPr>
        <w:spacing w:line="20" w:lineRule="atLeast"/>
        <w:jc w:val="both"/>
      </w:pPr>
      <w:r>
        <w:t>CPFR (</w:t>
      </w:r>
      <w:r w:rsidRPr="001508FD">
        <w:t>Collaborative Planning, Forecasting and Replenishment</w:t>
      </w:r>
      <w:r>
        <w:t xml:space="preserve">) is a GS1 US trademarked framework, which was created with the aim to help retail businesses enhance their supply chain integration and cooperation between trading partners. </w:t>
      </w:r>
      <w:r w:rsidRPr="001508FD">
        <w:t>The Voluntary Interindustry Commerce Solutions (VICS) Association</w:t>
      </w:r>
      <w:r>
        <w:t xml:space="preserve"> is the body that leads in defining the framework and guidelines for CPFR.</w:t>
      </w:r>
    </w:p>
    <w:p w14:paraId="52F499BD" w14:textId="77777777" w:rsidR="009D1880" w:rsidRDefault="001508FD" w:rsidP="00FA6DDC">
      <w:pPr>
        <w:spacing w:line="20" w:lineRule="atLeast"/>
        <w:jc w:val="both"/>
      </w:pPr>
      <w:r>
        <w:t xml:space="preserve">CPFR places high importance on </w:t>
      </w:r>
      <w:r w:rsidR="00A26965">
        <w:t xml:space="preserve">the processes of </w:t>
      </w:r>
      <w:r>
        <w:t>Demand &amp; Supply Management</w:t>
      </w:r>
      <w:r w:rsidR="00A26965">
        <w:t xml:space="preserve"> and Analysis. The </w:t>
      </w:r>
      <w:r>
        <w:t xml:space="preserve">central pillar </w:t>
      </w:r>
      <w:r w:rsidR="00A26965">
        <w:t xml:space="preserve">of Demand &amp; Supply management </w:t>
      </w:r>
      <w:r w:rsidR="00E73672">
        <w:t>i</w:t>
      </w:r>
      <w:r w:rsidR="00A26965">
        <w:t xml:space="preserve">s </w:t>
      </w:r>
      <w:r w:rsidR="00E73672">
        <w:t>Supply</w:t>
      </w:r>
      <w:r>
        <w:t xml:space="preserve"> forecasting</w:t>
      </w:r>
      <w:r w:rsidR="00E73672">
        <w:t xml:space="preserve"> (which directly corelates to Sales Forecasting)</w:t>
      </w:r>
      <w:r w:rsidR="00A26965">
        <w:t xml:space="preserve">, whose accuracy is crucial in reducing Overstocking and prevention </w:t>
      </w:r>
      <w:r w:rsidR="009D1880">
        <w:t xml:space="preserve">of </w:t>
      </w:r>
      <w:r w:rsidR="00A26965">
        <w:t>Out-of-Stock scenarios.</w:t>
      </w:r>
    </w:p>
    <w:p w14:paraId="66AF8A8E" w14:textId="44EEE61F" w:rsidR="001508FD" w:rsidRDefault="001C726A" w:rsidP="00FA6DDC">
      <w:pPr>
        <w:spacing w:line="20" w:lineRule="atLeast"/>
        <w:jc w:val="both"/>
      </w:pPr>
      <w:r>
        <w:t xml:space="preserve">Retailers do not depend on one forecasting model, </w:t>
      </w:r>
      <w:r w:rsidR="007D25BB">
        <w:t xml:space="preserve">instead using multiple models or a collection of interdependent models to help them provide insights into Sales, Supply, demand levels, competitors undercutting prices etc. </w:t>
      </w:r>
      <w:r w:rsidR="003B61B5">
        <w:t xml:space="preserve">Invariably almost all models used are Time Series Analysis techniques because of the stable nature of said analysis. </w:t>
      </w:r>
      <w:r w:rsidR="007D25BB">
        <w:t xml:space="preserve">In </w:t>
      </w:r>
      <w:r w:rsidR="009D1880">
        <w:t>Supply forecasting</w:t>
      </w:r>
      <w:r w:rsidR="007D25BB">
        <w:t>, the most common practice</w:t>
      </w:r>
      <w:r w:rsidR="009D1880">
        <w:t xml:space="preserve"> is to perform varying forms of Reference class forecasting based on historical data, promotional buzz or consumer response and factoring in current economic factors (inflation, GDP growth, average </w:t>
      </w:r>
      <w:r w:rsidR="009D1880">
        <w:lastRenderedPageBreak/>
        <w:t>median income in a given geo location etc.). This model relies heavily on historical data and therefore is more reactive. In today’s world where your average consumer is always online, with multiple inputs from various media and online services shaping their decision, a model which is primarily reactive leads to a wider error margin in forecasting, thereby leading to the Overstocking phenomenon.</w:t>
      </w:r>
    </w:p>
    <w:p w14:paraId="1BFF0E61" w14:textId="77777777" w:rsidR="00AA66E0" w:rsidRDefault="00AA66E0" w:rsidP="00FA6DDC">
      <w:pPr>
        <w:spacing w:line="20" w:lineRule="atLeast"/>
        <w:jc w:val="both"/>
      </w:pPr>
    </w:p>
    <w:p w14:paraId="1FBD9951" w14:textId="463A85C3" w:rsidR="009D1880" w:rsidRDefault="007D25BB" w:rsidP="009D1880">
      <w:pPr>
        <w:spacing w:line="20" w:lineRule="atLeast"/>
        <w:jc w:val="center"/>
      </w:pPr>
      <w:r>
        <w:rPr>
          <w:noProof/>
        </w:rPr>
        <w:drawing>
          <wp:inline distT="0" distB="0" distL="0" distR="0" wp14:anchorId="01D590F6" wp14:editId="3DD1F344">
            <wp:extent cx="5416232" cy="363123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1269" cy="3648016"/>
                    </a:xfrm>
                    <a:prstGeom prst="rect">
                      <a:avLst/>
                    </a:prstGeom>
                    <a:noFill/>
                  </pic:spPr>
                </pic:pic>
              </a:graphicData>
            </a:graphic>
          </wp:inline>
        </w:drawing>
      </w:r>
    </w:p>
    <w:p w14:paraId="5FE602EC" w14:textId="3A034E38" w:rsidR="009D1880" w:rsidRDefault="009D1880" w:rsidP="00AA66E0">
      <w:pPr>
        <w:jc w:val="center"/>
        <w:rPr>
          <w:color w:val="000000" w:themeColor="text1"/>
          <w:sz w:val="18"/>
        </w:rPr>
      </w:pPr>
      <w:r w:rsidRPr="00AA66E0">
        <w:rPr>
          <w:color w:val="000000" w:themeColor="text1"/>
          <w:sz w:val="18"/>
        </w:rPr>
        <w:t>Figure 1: Standard Supply Forecast model</w:t>
      </w:r>
    </w:p>
    <w:p w14:paraId="2BDC7E88" w14:textId="77777777" w:rsidR="00AA66E0" w:rsidRPr="00AA66E0" w:rsidRDefault="00AA66E0" w:rsidP="00AA66E0">
      <w:pPr>
        <w:jc w:val="center"/>
        <w:rPr>
          <w:color w:val="000000" w:themeColor="text1"/>
          <w:sz w:val="18"/>
        </w:rPr>
      </w:pPr>
    </w:p>
    <w:p w14:paraId="7091618B" w14:textId="5C9DD0EE" w:rsidR="00844F9B" w:rsidRDefault="00062D1F" w:rsidP="0043235F">
      <w:pPr>
        <w:spacing w:line="20" w:lineRule="atLeast"/>
        <w:jc w:val="both"/>
      </w:pPr>
      <w:r>
        <w:t>For pricing, t</w:t>
      </w:r>
      <w:r w:rsidR="00844F9B">
        <w:t>he current trend is to use the above model, link it to existing product inventory and provide</w:t>
      </w:r>
      <w:r w:rsidR="00DA1078">
        <w:t xml:space="preserve"> a</w:t>
      </w:r>
      <w:r w:rsidR="00844F9B">
        <w:t xml:space="preserve"> dynamic pricing model for the products. </w:t>
      </w:r>
      <w:r w:rsidR="009D1880">
        <w:t xml:space="preserve">All leading retailers </w:t>
      </w:r>
      <w:r w:rsidR="00844F9B">
        <w:t>use this dynamic pricing based on supply/demand parameters, which only serves to show how important supply forecast models are.</w:t>
      </w:r>
    </w:p>
    <w:p w14:paraId="12528A47" w14:textId="6B6B2F2F" w:rsidR="00844F9B" w:rsidRDefault="00173E79" w:rsidP="0043235F">
      <w:pPr>
        <w:spacing w:line="20" w:lineRule="atLeast"/>
        <w:jc w:val="both"/>
      </w:pPr>
      <w:r>
        <w:t>Getting the right supply forecast is tricky but it becomes even more so when dynamic pricing is involved, as Overstocking leads to price reduction which in turn reduces profit margins. Usually, a competing brand suffering from Overstocking invariably affects the pricing of similar brands involved across the market leading to a price slump in the curve which in turn affects the data for</w:t>
      </w:r>
      <w:r w:rsidR="00DA1078">
        <w:t xml:space="preserve"> the</w:t>
      </w:r>
      <w:r>
        <w:t xml:space="preserve"> next year supply forecasting. </w:t>
      </w:r>
      <w:bookmarkStart w:id="0" w:name="_GoBack"/>
      <w:bookmarkEnd w:id="0"/>
    </w:p>
    <w:p w14:paraId="758809D5" w14:textId="7F5B4777" w:rsidR="008104FC" w:rsidRDefault="008104FC" w:rsidP="0043235F">
      <w:pPr>
        <w:spacing w:line="20" w:lineRule="atLeast"/>
        <w:jc w:val="both"/>
      </w:pPr>
    </w:p>
    <w:p w14:paraId="6BD1942E" w14:textId="1FE1C0CF" w:rsidR="008104FC" w:rsidRPr="008104FC" w:rsidRDefault="00FF535E" w:rsidP="008104FC">
      <w:pPr>
        <w:jc w:val="both"/>
        <w:rPr>
          <w:rFonts w:ascii="Verdana" w:hAnsi="Verdana"/>
          <w:b/>
          <w:szCs w:val="24"/>
        </w:rPr>
      </w:pPr>
      <w:r>
        <w:rPr>
          <w:rFonts w:ascii="Verdana" w:hAnsi="Verdana"/>
          <w:b/>
          <w:szCs w:val="24"/>
        </w:rPr>
        <w:t>AI</w:t>
      </w:r>
      <w:r w:rsidR="007D25BB">
        <w:rPr>
          <w:rFonts w:ascii="Verdana" w:hAnsi="Verdana"/>
          <w:b/>
          <w:szCs w:val="24"/>
        </w:rPr>
        <w:t xml:space="preserve"> or </w:t>
      </w:r>
      <w:r w:rsidR="008104FC">
        <w:rPr>
          <w:rFonts w:ascii="Verdana" w:hAnsi="Verdana"/>
          <w:b/>
          <w:szCs w:val="24"/>
        </w:rPr>
        <w:t>Where does Machine Learning come into picture?</w:t>
      </w:r>
      <w:r w:rsidR="008104FC" w:rsidRPr="001508FD">
        <w:rPr>
          <w:rFonts w:ascii="Verdana" w:hAnsi="Verdana"/>
          <w:b/>
          <w:szCs w:val="24"/>
        </w:rPr>
        <w:t xml:space="preserve"> </w:t>
      </w:r>
    </w:p>
    <w:p w14:paraId="7A12D7DD" w14:textId="77777777" w:rsidR="00C57F1B" w:rsidRDefault="00C57F1B" w:rsidP="00FF535E">
      <w:pPr>
        <w:spacing w:line="20" w:lineRule="atLeast"/>
        <w:jc w:val="both"/>
      </w:pPr>
      <w:bookmarkStart w:id="1" w:name="_Hlk501645655"/>
      <w:r>
        <w:t xml:space="preserve">Artificial Intelligence broadly unifies multiple specializations that enable automated machines to perform cognitive functions and independently evolve heuristic capabilities. To enable AI within any </w:t>
      </w:r>
      <w:r>
        <w:lastRenderedPageBreak/>
        <w:t>industry, engineers use Machine learning or Deep learning algorithms to enable programs to perform independent tasks.</w:t>
      </w:r>
    </w:p>
    <w:p w14:paraId="2931E4EA" w14:textId="6F7F19EF" w:rsidR="00FF535E" w:rsidRDefault="00C57F1B" w:rsidP="00FF535E">
      <w:pPr>
        <w:spacing w:line="20" w:lineRule="atLeast"/>
        <w:jc w:val="both"/>
      </w:pPr>
      <w:r>
        <w:t>Machine</w:t>
      </w:r>
      <w:r w:rsidR="00FF535E">
        <w:t xml:space="preserve"> learning (ML) is the ability for computer programs to self-learn from experience without any explicit programming for said learning. The term was coined by Arthur Samuel, a researcher computer gaming and a pioneer in Artificial intelligence, in 1959 while working at IBM </w:t>
      </w:r>
      <w:r w:rsidR="00FF535E" w:rsidRPr="00D20274">
        <w:rPr>
          <w:vertAlign w:val="superscript"/>
        </w:rPr>
        <w:t>[</w:t>
      </w:r>
      <w:r w:rsidR="00DA1078">
        <w:rPr>
          <w:vertAlign w:val="superscript"/>
        </w:rPr>
        <w:t>2</w:t>
      </w:r>
      <w:r w:rsidR="00FF535E" w:rsidRPr="00D20274">
        <w:rPr>
          <w:vertAlign w:val="superscript"/>
        </w:rPr>
        <w:t>]</w:t>
      </w:r>
      <w:r w:rsidR="00FF535E">
        <w:t>. Great strides are being made in the world of Artificial intelligence with Google, Microsoft, IBM and Facebook leading the charge. Google’s Alphabet company Deepmind and IBM’s Watson are among the most famous examples which showcase how Machine Learning is helping overcome challenges within the real world.</w:t>
      </w:r>
    </w:p>
    <w:bookmarkEnd w:id="1"/>
    <w:p w14:paraId="565D40BC" w14:textId="0FE8B8B7" w:rsidR="005A643A" w:rsidRDefault="00FF535E" w:rsidP="0043235F">
      <w:pPr>
        <w:spacing w:line="20" w:lineRule="atLeast"/>
        <w:jc w:val="both"/>
      </w:pPr>
      <w:r>
        <w:t>With programs that have the ability to constantly learn from various events and adapt to latest data sets and provide predictive analysis, Machine Learning is the right tool to boost data analytics that can solve challenging problems for the Retail industry, like Overstocking. Data Analytics has had a boost in speed and versatility i</w:t>
      </w:r>
      <w:r w:rsidR="003B61B5">
        <w:t>n the last decade</w:t>
      </w:r>
      <w:r>
        <w:t xml:space="preserve"> with </w:t>
      </w:r>
      <w:r w:rsidR="005A643A">
        <w:t>the use of</w:t>
      </w:r>
      <w:r w:rsidR="003B61B5">
        <w:t xml:space="preserve"> Big Data. The standard rule of thumb in Statistics has always been – the more data you have for your sample, the better your inferences would be. One of the most obvious examples </w:t>
      </w:r>
      <w:r w:rsidR="002A789E">
        <w:t xml:space="preserve">is Online Marketing. As mentioned before about the always online consumer, Big Data analytics has made it easier than ever before for retailers to have localized demographical targeting data to use </w:t>
      </w:r>
      <w:r w:rsidR="005A643A">
        <w:t>in their</w:t>
      </w:r>
      <w:r w:rsidR="002A789E">
        <w:t xml:space="preserve"> promotional content.</w:t>
      </w:r>
    </w:p>
    <w:p w14:paraId="47806094" w14:textId="2D5DC6CE" w:rsidR="009C37DA" w:rsidRDefault="005A643A" w:rsidP="0043235F">
      <w:pPr>
        <w:spacing w:line="20" w:lineRule="atLeast"/>
        <w:jc w:val="both"/>
      </w:pPr>
      <w:r>
        <w:t xml:space="preserve">Business Intelligence technologies that perform large scale analysis of structured and/or unstructured data  have been the back bone of the Big Data revolution and all forecasting for major retailers are done using </w:t>
      </w:r>
      <w:r w:rsidR="00F355CE">
        <w:t xml:space="preserve">one of many </w:t>
      </w:r>
      <w:r>
        <w:t>Big Data / BI technologies that are available in the market.</w:t>
      </w:r>
      <w:r w:rsidR="009C37DA">
        <w:t xml:space="preserve"> The ability to perform large scale data analysis on Terabytes and Petabytes of data have made it easier for retailers to streamline their supply chain and pricing models. But there </w:t>
      </w:r>
      <w:r w:rsidR="00F355CE">
        <w:t>exists</w:t>
      </w:r>
      <w:r w:rsidR="009C37DA">
        <w:t xml:space="preserve"> an incredible opportunity to improve upon already existing applications and provide tangible cost savings in reducing </w:t>
      </w:r>
      <w:commentRangeStart w:id="2"/>
      <w:r w:rsidR="009C37DA">
        <w:t>the Ghost Economy</w:t>
      </w:r>
      <w:commentRangeEnd w:id="2"/>
      <w:r w:rsidR="009C37DA">
        <w:rPr>
          <w:rStyle w:val="CommentReference"/>
        </w:rPr>
        <w:commentReference w:id="2"/>
      </w:r>
      <w:r w:rsidR="009C37DA">
        <w:t xml:space="preserve">  most retailers face, with the use of Artificial Intelligence and Machine Learning. </w:t>
      </w:r>
    </w:p>
    <w:p w14:paraId="447F341F" w14:textId="77777777" w:rsidR="00F35E6C" w:rsidRDefault="00F35E6C" w:rsidP="0043235F">
      <w:pPr>
        <w:spacing w:line="20" w:lineRule="atLeast"/>
        <w:jc w:val="both"/>
      </w:pPr>
    </w:p>
    <w:p w14:paraId="6E846371" w14:textId="6E73172E" w:rsidR="00F35E6C" w:rsidRPr="008104FC" w:rsidRDefault="00F35E6C" w:rsidP="00F35E6C">
      <w:pPr>
        <w:jc w:val="both"/>
        <w:rPr>
          <w:rFonts w:ascii="Verdana" w:hAnsi="Verdana"/>
          <w:b/>
          <w:szCs w:val="24"/>
        </w:rPr>
      </w:pPr>
      <w:r>
        <w:rPr>
          <w:rFonts w:ascii="Verdana" w:hAnsi="Verdana"/>
          <w:b/>
          <w:szCs w:val="24"/>
        </w:rPr>
        <w:t>Predictive Analysis using ML based programs</w:t>
      </w:r>
      <w:r w:rsidRPr="001508FD">
        <w:rPr>
          <w:rFonts w:ascii="Verdana" w:hAnsi="Verdana"/>
          <w:b/>
          <w:szCs w:val="24"/>
        </w:rPr>
        <w:t xml:space="preserve"> </w:t>
      </w:r>
    </w:p>
    <w:p w14:paraId="346877F1" w14:textId="23FC331D" w:rsidR="00AA66E0" w:rsidRDefault="00737CF1" w:rsidP="0043235F">
      <w:pPr>
        <w:spacing w:line="20" w:lineRule="atLeast"/>
        <w:jc w:val="both"/>
      </w:pPr>
      <w:commentRangeStart w:id="3"/>
      <w:r>
        <w:t xml:space="preserve">Mindtree </w:t>
      </w:r>
      <w:r w:rsidR="00F355CE">
        <w:t xml:space="preserve">is working on integrating </w:t>
      </w:r>
      <w:r>
        <w:t xml:space="preserve">Machine learning and Data Analytics </w:t>
      </w:r>
      <w:r w:rsidR="00F355CE">
        <w:t xml:space="preserve">into AI modules </w:t>
      </w:r>
      <w:r>
        <w:t xml:space="preserve">by </w:t>
      </w:r>
      <w:r w:rsidR="00F35E6C">
        <w:t>training multiple</w:t>
      </w:r>
      <w:r>
        <w:t xml:space="preserve"> simulated predictive </w:t>
      </w:r>
      <w:r w:rsidR="00F355CE">
        <w:t>programs</w:t>
      </w:r>
      <w:r>
        <w:t>, with Supervised learning</w:t>
      </w:r>
      <w:r w:rsidR="00B92337">
        <w:t xml:space="preserve"> (Active Learning)</w:t>
      </w:r>
      <w:r>
        <w:t xml:space="preserve"> algorithms</w:t>
      </w:r>
      <w:r w:rsidR="00F355CE">
        <w:t xml:space="preserve">. The modules work on data available from Retailers, applying Time Series regression analysis </w:t>
      </w:r>
      <w:r>
        <w:t xml:space="preserve">to come up with </w:t>
      </w:r>
      <w:r w:rsidR="00F35E6C">
        <w:t>supply parameters based on actual historical inputs.</w:t>
      </w:r>
      <w:r w:rsidR="00AA66E0">
        <w:t xml:space="preserve"> Using Machine learning modules enables Mindtree to run the following steps to come up with programs that have the capability of forecasting with significant accuracy –</w:t>
      </w:r>
    </w:p>
    <w:p w14:paraId="7939A806" w14:textId="77777777" w:rsidR="00AA66E0" w:rsidRDefault="00F35E6C" w:rsidP="0043235F">
      <w:pPr>
        <w:pStyle w:val="ListParagraph"/>
        <w:numPr>
          <w:ilvl w:val="0"/>
          <w:numId w:val="19"/>
        </w:numPr>
        <w:spacing w:line="20" w:lineRule="atLeast"/>
        <w:jc w:val="both"/>
      </w:pPr>
      <w:r>
        <w:t xml:space="preserve">Each Simulation is </w:t>
      </w:r>
      <w:r w:rsidR="00B92337">
        <w:t>measured against historical supply parameters</w:t>
      </w:r>
      <w:r w:rsidR="00403119">
        <w:t xml:space="preserve"> to compare accuracy with </w:t>
      </w:r>
      <w:r w:rsidR="000674E2">
        <w:t xml:space="preserve">the output </w:t>
      </w:r>
      <w:r w:rsidR="00403119">
        <w:t>supply data</w:t>
      </w:r>
      <w:r w:rsidR="00436713">
        <w:t>, for a specific sample year</w:t>
      </w:r>
      <w:r w:rsidR="00403119">
        <w:t>.</w:t>
      </w:r>
      <w:commentRangeEnd w:id="3"/>
      <w:r w:rsidR="00BE0157">
        <w:rPr>
          <w:rStyle w:val="CommentReference"/>
        </w:rPr>
        <w:commentReference w:id="3"/>
      </w:r>
    </w:p>
    <w:p w14:paraId="15514618" w14:textId="77777777" w:rsidR="00AA66E0" w:rsidRDefault="00AA66E0" w:rsidP="0043235F">
      <w:pPr>
        <w:pStyle w:val="ListParagraph"/>
        <w:numPr>
          <w:ilvl w:val="0"/>
          <w:numId w:val="19"/>
        </w:numPr>
        <w:spacing w:line="20" w:lineRule="atLeast"/>
        <w:jc w:val="both"/>
      </w:pPr>
      <w:r>
        <w:t>The</w:t>
      </w:r>
      <w:r w:rsidR="00F355CE">
        <w:t xml:space="preserve"> modules perform regression analysis </w:t>
      </w:r>
      <w:r>
        <w:t xml:space="preserve">and provide the output as year end supply projections for past data </w:t>
      </w:r>
      <w:r w:rsidR="00F355CE">
        <w:t xml:space="preserve">with </w:t>
      </w:r>
      <w:r>
        <w:t>factors leading to sales becoming the</w:t>
      </w:r>
      <w:r w:rsidR="00F355CE">
        <w:t xml:space="preserve"> Independent variables</w:t>
      </w:r>
      <w:r>
        <w:t xml:space="preserve">. </w:t>
      </w:r>
    </w:p>
    <w:p w14:paraId="552A264A" w14:textId="77777777" w:rsidR="00AA66E0" w:rsidRDefault="00403119" w:rsidP="0043235F">
      <w:pPr>
        <w:pStyle w:val="ListParagraph"/>
        <w:numPr>
          <w:ilvl w:val="0"/>
          <w:numId w:val="19"/>
        </w:numPr>
        <w:spacing w:line="20" w:lineRule="atLeast"/>
        <w:jc w:val="both"/>
      </w:pPr>
      <w:r>
        <w:t xml:space="preserve">The simulations that are the closest to the </w:t>
      </w:r>
      <w:r w:rsidR="00AA66E0">
        <w:t>year end</w:t>
      </w:r>
      <w:r>
        <w:t xml:space="preserve"> supply data for any given year</w:t>
      </w:r>
      <w:r w:rsidR="00436713">
        <w:t xml:space="preserve"> are filtered and then run against</w:t>
      </w:r>
      <w:r w:rsidR="00BF2F3C">
        <w:t xml:space="preserve"> similar</w:t>
      </w:r>
      <w:r w:rsidR="00436713">
        <w:t xml:space="preserve"> simulations, but with an intentional Bias introduced in some, for another</w:t>
      </w:r>
      <w:r w:rsidR="00BF2F3C">
        <w:t xml:space="preserve"> sample</w:t>
      </w:r>
      <w:r w:rsidR="00436713">
        <w:t xml:space="preserve"> year. </w:t>
      </w:r>
    </w:p>
    <w:p w14:paraId="0B06C924" w14:textId="77777777" w:rsidR="00AA66E0" w:rsidRDefault="00AA66E0" w:rsidP="0043235F">
      <w:pPr>
        <w:pStyle w:val="ListParagraph"/>
        <w:numPr>
          <w:ilvl w:val="0"/>
          <w:numId w:val="19"/>
        </w:numPr>
        <w:spacing w:line="20" w:lineRule="atLeast"/>
        <w:jc w:val="both"/>
      </w:pPr>
      <w:r>
        <w:t>The bias are data that have been identified as risk factors,  Product lifecycle changes, competitions price tactics etc. for the past year.</w:t>
      </w:r>
    </w:p>
    <w:p w14:paraId="17CB20A8" w14:textId="2036C25D" w:rsidR="00403119" w:rsidRDefault="00BF2F3C" w:rsidP="0043235F">
      <w:pPr>
        <w:pStyle w:val="ListParagraph"/>
        <w:numPr>
          <w:ilvl w:val="0"/>
          <w:numId w:val="19"/>
        </w:numPr>
        <w:spacing w:line="20" w:lineRule="atLeast"/>
        <w:jc w:val="both"/>
      </w:pPr>
      <w:r>
        <w:t>T</w:t>
      </w:r>
      <w:r w:rsidR="00436713">
        <w:t xml:space="preserve">he simulations </w:t>
      </w:r>
      <w:r>
        <w:t>with the</w:t>
      </w:r>
      <w:r w:rsidR="00436713">
        <w:t xml:space="preserve"> introduced bias </w:t>
      </w:r>
      <w:r>
        <w:t>that</w:t>
      </w:r>
      <w:r w:rsidR="00436713">
        <w:t xml:space="preserve"> are closest to the supply data for the second sample year are again selected.</w:t>
      </w:r>
    </w:p>
    <w:p w14:paraId="6FCB2174" w14:textId="06BE70E6" w:rsidR="00AA66E0" w:rsidRDefault="00AA66E0" w:rsidP="00AA66E0">
      <w:pPr>
        <w:spacing w:line="20" w:lineRule="atLeast"/>
        <w:jc w:val="both"/>
      </w:pPr>
      <w:r>
        <w:lastRenderedPageBreak/>
        <w:t>The above process is repeated iteratively multiple times with varying sample data.</w:t>
      </w:r>
    </w:p>
    <w:p w14:paraId="52FDC959" w14:textId="77777777" w:rsidR="004A664D" w:rsidRDefault="004A664D" w:rsidP="00AA66E0">
      <w:pPr>
        <w:spacing w:line="20" w:lineRule="atLeast"/>
        <w:jc w:val="both"/>
      </w:pPr>
    </w:p>
    <w:p w14:paraId="76F99B70" w14:textId="42B80BE1" w:rsidR="00436713" w:rsidRDefault="00DA1078" w:rsidP="00436713">
      <w:pPr>
        <w:spacing w:line="20" w:lineRule="atLeast"/>
        <w:jc w:val="center"/>
        <w:sectPr w:rsidR="00436713" w:rsidSect="005A643A">
          <w:type w:val="continuous"/>
          <w:pgSz w:w="12240" w:h="15840"/>
          <w:pgMar w:top="1350" w:right="1440" w:bottom="1530" w:left="1440" w:header="720" w:footer="720" w:gutter="0"/>
          <w:cols w:space="720"/>
          <w:docGrid w:linePitch="360"/>
        </w:sectPr>
      </w:pPr>
      <w:r>
        <w:rPr>
          <w:noProof/>
        </w:rPr>
        <w:drawing>
          <wp:inline distT="0" distB="0" distL="0" distR="0" wp14:anchorId="1A40C3AB" wp14:editId="1051C456">
            <wp:extent cx="4810918" cy="32647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7276" cy="3275816"/>
                    </a:xfrm>
                    <a:prstGeom prst="rect">
                      <a:avLst/>
                    </a:prstGeom>
                    <a:noFill/>
                  </pic:spPr>
                </pic:pic>
              </a:graphicData>
            </a:graphic>
          </wp:inline>
        </w:drawing>
      </w:r>
    </w:p>
    <w:p w14:paraId="79CC2C27" w14:textId="38B250F7" w:rsidR="00F9094A" w:rsidRPr="00AA66E0" w:rsidRDefault="006C706D" w:rsidP="00436713">
      <w:pPr>
        <w:jc w:val="center"/>
        <w:rPr>
          <w:color w:val="000000" w:themeColor="text1"/>
          <w:sz w:val="18"/>
        </w:rPr>
      </w:pPr>
      <w:r w:rsidRPr="00AA66E0">
        <w:rPr>
          <w:color w:val="000000" w:themeColor="text1"/>
          <w:sz w:val="18"/>
        </w:rPr>
        <w:t xml:space="preserve">Figure </w:t>
      </w:r>
      <w:r w:rsidR="00436713" w:rsidRPr="00AA66E0">
        <w:rPr>
          <w:color w:val="000000" w:themeColor="text1"/>
          <w:sz w:val="18"/>
        </w:rPr>
        <w:t>2</w:t>
      </w:r>
      <w:r w:rsidRPr="00AA66E0">
        <w:rPr>
          <w:color w:val="000000" w:themeColor="text1"/>
          <w:sz w:val="18"/>
        </w:rPr>
        <w:t xml:space="preserve">: </w:t>
      </w:r>
      <w:r w:rsidR="00BE0157" w:rsidRPr="00AA66E0">
        <w:rPr>
          <w:color w:val="000000" w:themeColor="text1"/>
          <w:sz w:val="18"/>
        </w:rPr>
        <w:t>Training Simulations running with historical data, using Supervised learning</w:t>
      </w:r>
    </w:p>
    <w:p w14:paraId="2BD8E734" w14:textId="77777777" w:rsidR="00AA66E0" w:rsidRDefault="00AA66E0" w:rsidP="00436713">
      <w:pPr>
        <w:jc w:val="center"/>
        <w:rPr>
          <w:color w:val="000000" w:themeColor="text1"/>
        </w:rPr>
      </w:pPr>
    </w:p>
    <w:p w14:paraId="137EC408" w14:textId="3C8D8B7D" w:rsidR="00596B9B" w:rsidRDefault="00596B9B" w:rsidP="006B5AD5">
      <w:r>
        <w:t>With Mindtree</w:t>
      </w:r>
      <w:r w:rsidR="0013603F">
        <w:t>’s</w:t>
      </w:r>
      <w:r>
        <w:t xml:space="preserve"> </w:t>
      </w:r>
      <w:r w:rsidR="0013603F">
        <w:t>p</w:t>
      </w:r>
      <w:r>
        <w:t xml:space="preserve">redictive modules handling </w:t>
      </w:r>
      <w:r w:rsidR="0013603F">
        <w:t>multiple sample data to run regression</w:t>
      </w:r>
      <w:r>
        <w:t xml:space="preserve">, the following advantages </w:t>
      </w:r>
      <w:r w:rsidR="0013603F">
        <w:t xml:space="preserve">can be realised - </w:t>
      </w:r>
    </w:p>
    <w:p w14:paraId="1560D0DC" w14:textId="311DB045" w:rsidR="0013603F" w:rsidRDefault="0013603F" w:rsidP="006B5AD5">
      <w:r w:rsidRPr="0013603F">
        <w:rPr>
          <w:b/>
        </w:rPr>
        <w:t xml:space="preserve">Multiple </w:t>
      </w:r>
      <w:r>
        <w:rPr>
          <w:b/>
        </w:rPr>
        <w:t>iterations</w:t>
      </w:r>
      <w:r w:rsidRPr="0013603F">
        <w:rPr>
          <w:b/>
        </w:rPr>
        <w:t xml:space="preserve"> </w:t>
      </w:r>
      <w:r>
        <w:rPr>
          <w:b/>
        </w:rPr>
        <w:t>advance</w:t>
      </w:r>
      <w:r w:rsidRPr="0013603F">
        <w:rPr>
          <w:b/>
        </w:rPr>
        <w:t xml:space="preserve"> predictive capabilities</w:t>
      </w:r>
      <w:r>
        <w:t xml:space="preserve">: </w:t>
      </w:r>
      <w:r w:rsidR="006B5AD5">
        <w:t>Running Regression analysis over multiple iterations of Machine learning programs</w:t>
      </w:r>
      <w:r w:rsidR="006310B0">
        <w:t xml:space="preserve"> that are</w:t>
      </w:r>
      <w:r w:rsidR="006B5AD5">
        <w:t xml:space="preserve"> simulating historical supply forecasts help narrow simulations that come closest to historical supply data.</w:t>
      </w:r>
      <w:r w:rsidR="00BE0157">
        <w:t xml:space="preserve"> </w:t>
      </w:r>
    </w:p>
    <w:p w14:paraId="008C6049" w14:textId="6A0A8F55" w:rsidR="0013603F" w:rsidRDefault="0013603F" w:rsidP="006B5AD5">
      <w:r w:rsidRPr="0013603F">
        <w:rPr>
          <w:b/>
        </w:rPr>
        <w:t>Bias leads to modules that learn for changing Data</w:t>
      </w:r>
      <w:r>
        <w:t xml:space="preserve">: </w:t>
      </w:r>
      <w:r w:rsidR="00BE0157">
        <w:t xml:space="preserve">Adding Bias to the simulations helps the </w:t>
      </w:r>
      <w:r>
        <w:t>modules</w:t>
      </w:r>
      <w:r w:rsidR="00BE0157">
        <w:t xml:space="preserve"> learn from changes in data. </w:t>
      </w:r>
      <w:r>
        <w:t>This results in the modules being capable of handling sporadic parameter changes, close to Local/Global events affecting sales.</w:t>
      </w:r>
    </w:p>
    <w:p w14:paraId="3229957C" w14:textId="019495AF" w:rsidR="0013603F" w:rsidRDefault="0013603F" w:rsidP="006B5AD5">
      <w:r w:rsidRPr="0013603F">
        <w:rPr>
          <w:b/>
        </w:rPr>
        <w:t>Dependable and Scalable forecasting modules</w:t>
      </w:r>
      <w:r>
        <w:t xml:space="preserve">: Predictive Simulations that have “Survived” through multiple iterations of regression analysis, provide dependable and scalable modules that lead to Supply forecasting for a varied set of parameters. Each simulation that “survived” is provided with specific parameters, in relation with other simulations and the forecasting model is </w:t>
      </w:r>
      <w:r w:rsidR="005407B9">
        <w:t>solidified</w:t>
      </w:r>
      <w:r>
        <w:t>.</w:t>
      </w:r>
    </w:p>
    <w:p w14:paraId="43AE9464" w14:textId="61084360" w:rsidR="00BE0157" w:rsidRDefault="0013603F" w:rsidP="006B5AD5">
      <w:r w:rsidRPr="0013603F">
        <w:rPr>
          <w:b/>
        </w:rPr>
        <w:t>Better analysis for the overstocking problem</w:t>
      </w:r>
      <w:r>
        <w:t xml:space="preserve">: </w:t>
      </w:r>
      <w:r w:rsidR="00BE0157">
        <w:t xml:space="preserve">The simulations </w:t>
      </w:r>
      <w:r>
        <w:t>that are</w:t>
      </w:r>
      <w:r w:rsidR="00BE0157">
        <w:t xml:space="preserve"> tweaked to prioritise those learning algorithms that provide elasticity curves that favour </w:t>
      </w:r>
      <w:r>
        <w:t xml:space="preserve">accurate supply data, lead to providing more accurate analysis to the </w:t>
      </w:r>
      <w:r w:rsidR="00BE0157">
        <w:t xml:space="preserve">overstocking problems for any given product. </w:t>
      </w:r>
    </w:p>
    <w:p w14:paraId="150DB296" w14:textId="75EA0489" w:rsidR="005407B9" w:rsidRDefault="005407B9" w:rsidP="006B5AD5">
      <w:r w:rsidRPr="005407B9">
        <w:rPr>
          <w:b/>
        </w:rPr>
        <w:lastRenderedPageBreak/>
        <w:t>Iterative modules need smaller Sample data</w:t>
      </w:r>
      <w:r>
        <w:t xml:space="preserve">: As the modules are refined over multiple iterations, the need for a larger sample data reduces, thereby reducing the time taken for the simulations to run. This reduces dependency on compute requirements, quicker analysis and faster forecasting. </w:t>
      </w:r>
    </w:p>
    <w:p w14:paraId="269F3ED7" w14:textId="450DC7C0" w:rsidR="00434264" w:rsidRDefault="00885758" w:rsidP="00885758">
      <w:r>
        <w:t>The</w:t>
      </w:r>
      <w:r w:rsidR="0013603F">
        <w:t xml:space="preserve"> predictive modules will</w:t>
      </w:r>
      <w:r>
        <w:t xml:space="preserve"> be constantly evolving, are able to factor changes in data inputs at various levels, and will be more agile in forecasting</w:t>
      </w:r>
      <w:r w:rsidR="005407B9">
        <w:t>. The predictive modules are</w:t>
      </w:r>
      <w:r>
        <w:t xml:space="preserve"> built on self learning algorithms using Machine learning libraries provided by frameworks such as Google Tensorflow, JGAP (Java Genetic Algorithm Programing), Caffe</w:t>
      </w:r>
      <w:r w:rsidR="00B05D50">
        <w:t xml:space="preserve">, PyTorch etc. Based on requirements from Retailers, the Simulation modules can be tweaked to give the required level of supply parameters, providing a safe margin between overstocking and out-of-stock </w:t>
      </w:r>
      <w:r w:rsidR="00434264">
        <w:t xml:space="preserve">scenarios. </w:t>
      </w:r>
    </w:p>
    <w:p w14:paraId="5DDC5FDD" w14:textId="77777777" w:rsidR="00885758" w:rsidRDefault="00885758" w:rsidP="006B5AD5"/>
    <w:p w14:paraId="12F864C6" w14:textId="0E32298C" w:rsidR="00885758" w:rsidRDefault="00885758" w:rsidP="00B05D50">
      <w:pPr>
        <w:jc w:val="center"/>
      </w:pPr>
      <w:r>
        <w:rPr>
          <w:noProof/>
        </w:rPr>
        <w:drawing>
          <wp:inline distT="0" distB="0" distL="0" distR="0" wp14:anchorId="27C56359" wp14:editId="3AEBDDBD">
            <wp:extent cx="4791075" cy="4051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2415" cy="4061290"/>
                    </a:xfrm>
                    <a:prstGeom prst="rect">
                      <a:avLst/>
                    </a:prstGeom>
                    <a:noFill/>
                  </pic:spPr>
                </pic:pic>
              </a:graphicData>
            </a:graphic>
          </wp:inline>
        </w:drawing>
      </w:r>
    </w:p>
    <w:p w14:paraId="796B37D0" w14:textId="2AC1C433" w:rsidR="000674E2" w:rsidRDefault="00B05D50" w:rsidP="00B05D50">
      <w:pPr>
        <w:jc w:val="center"/>
        <w:rPr>
          <w:color w:val="000000" w:themeColor="text1"/>
          <w:sz w:val="18"/>
        </w:rPr>
      </w:pPr>
      <w:r w:rsidRPr="00AA66E0">
        <w:rPr>
          <w:color w:val="000000" w:themeColor="text1"/>
          <w:sz w:val="18"/>
        </w:rPr>
        <w:t>Figure 3: Predictive Analysis Simulations working together to provide better Supply Forecast</w:t>
      </w:r>
    </w:p>
    <w:p w14:paraId="66909F7B" w14:textId="77777777" w:rsidR="00AA66E0" w:rsidRPr="00AA66E0" w:rsidRDefault="00AA66E0" w:rsidP="00B05D50">
      <w:pPr>
        <w:jc w:val="center"/>
        <w:rPr>
          <w:color w:val="000000" w:themeColor="text1"/>
          <w:sz w:val="18"/>
        </w:rPr>
      </w:pPr>
    </w:p>
    <w:p w14:paraId="28C6D472" w14:textId="407B9B79" w:rsidR="00F9094A" w:rsidRDefault="00B05D50" w:rsidP="0043235F">
      <w:pPr>
        <w:spacing w:line="20" w:lineRule="atLeast"/>
        <w:jc w:val="both"/>
        <w:sectPr w:rsidR="00F9094A" w:rsidSect="00FB04AE">
          <w:type w:val="continuous"/>
          <w:pgSz w:w="12240" w:h="15840"/>
          <w:pgMar w:top="1440" w:right="1440" w:bottom="1440" w:left="1440" w:header="720" w:footer="720" w:gutter="0"/>
          <w:cols w:space="720"/>
          <w:docGrid w:linePitch="360"/>
        </w:sectPr>
      </w:pPr>
      <w:r>
        <w:t>Given that the Self learning and evolving Simulations accommodate not only historical data but also localized parameters such as shifts in economic situations, Price changes from competitors, and so on, their Predictive Forecasting capabilities are far more accurate than reactive forecasting  model</w:t>
      </w:r>
      <w:r w:rsidR="005407B9">
        <w:t>s</w:t>
      </w:r>
      <w:r>
        <w:t>.</w:t>
      </w:r>
      <w:r w:rsidR="00434264">
        <w:t xml:space="preserve"> Automated analysis and shorter run times lead to having Forecasting models that are not only more accurate but also adaptable to rapid changes.</w:t>
      </w:r>
    </w:p>
    <w:p w14:paraId="58226505" w14:textId="77777777" w:rsidR="008F7793" w:rsidRDefault="008F7793" w:rsidP="0081162E">
      <w:pPr>
        <w:spacing w:after="0" w:line="20" w:lineRule="atLeast"/>
        <w:ind w:left="795" w:right="45"/>
        <w:jc w:val="both"/>
        <w:sectPr w:rsidR="008F7793" w:rsidSect="00FB04AE">
          <w:type w:val="continuous"/>
          <w:pgSz w:w="12240" w:h="15840"/>
          <w:pgMar w:top="1440" w:right="1440" w:bottom="1440" w:left="1440" w:header="720" w:footer="720" w:gutter="0"/>
          <w:cols w:space="720"/>
          <w:docGrid w:linePitch="360"/>
        </w:sectPr>
      </w:pPr>
    </w:p>
    <w:p w14:paraId="3A8A46C3" w14:textId="77777777" w:rsidR="00DA2A54" w:rsidRPr="00013EFD" w:rsidRDefault="00DA2A54" w:rsidP="0081162E">
      <w:pPr>
        <w:spacing w:after="0" w:line="20" w:lineRule="atLeast"/>
        <w:ind w:left="795" w:right="45"/>
        <w:jc w:val="both"/>
      </w:pPr>
    </w:p>
    <w:p w14:paraId="65C9676D" w14:textId="77777777" w:rsidR="00013EFD" w:rsidRDefault="006C706D" w:rsidP="0081162E">
      <w:pPr>
        <w:spacing w:after="0" w:line="20" w:lineRule="atLeast"/>
        <w:jc w:val="both"/>
        <w:rPr>
          <w:b/>
          <w:szCs w:val="24"/>
        </w:rPr>
      </w:pPr>
      <w:r>
        <w:rPr>
          <w:b/>
          <w:szCs w:val="24"/>
        </w:rPr>
        <w:t>Conclusion</w:t>
      </w:r>
    </w:p>
    <w:p w14:paraId="7A91B076" w14:textId="77777777" w:rsidR="006C706D" w:rsidRDefault="006C706D" w:rsidP="00DA2A54">
      <w:pPr>
        <w:spacing w:after="0" w:line="20" w:lineRule="atLeast"/>
        <w:jc w:val="both"/>
        <w:rPr>
          <w:b/>
          <w:szCs w:val="24"/>
        </w:rPr>
      </w:pPr>
    </w:p>
    <w:p w14:paraId="7FCFDDED" w14:textId="44F61E65" w:rsidR="00434264" w:rsidRDefault="00434264" w:rsidP="00C02EB5">
      <w:pPr>
        <w:spacing w:after="0" w:line="240" w:lineRule="auto"/>
      </w:pPr>
      <w:r>
        <w:t xml:space="preserve">Forecasting models can gain a major boost when the data analytics behind them are augmented with Artificial Intelligence. A Machine learning based Forecasting model for Supply Management can reduce Overstock burdens for many retail clients while making sure Out-of-Stock scenarios are avoided at the same time by being malleable enough to market changes, demand &amp; demography shifts, and </w:t>
      </w:r>
      <w:r w:rsidR="005407B9">
        <w:t>consider</w:t>
      </w:r>
      <w:r>
        <w:t xml:space="preserve"> local and global events that might affect a products ability to sell within a given time period. This results in an agile, scalable and dependable forecasting model, which can evolve faster based on the </w:t>
      </w:r>
      <w:r w:rsidR="00D6763D">
        <w:t>self-learning</w:t>
      </w:r>
      <w:r>
        <w:t xml:space="preserve"> algorithms used.</w:t>
      </w:r>
    </w:p>
    <w:p w14:paraId="4337FBE3" w14:textId="55C71565" w:rsidR="00434264" w:rsidRDefault="00434264" w:rsidP="00C02EB5">
      <w:pPr>
        <w:spacing w:after="0" w:line="240" w:lineRule="auto"/>
      </w:pPr>
    </w:p>
    <w:p w14:paraId="5890C81C" w14:textId="58BCEE39" w:rsidR="00434264" w:rsidRPr="0081162E" w:rsidRDefault="00434264" w:rsidP="00434264">
      <w:pPr>
        <w:spacing w:after="0" w:line="240" w:lineRule="auto"/>
      </w:pPr>
      <w:r>
        <w:t xml:space="preserve">Mindtree, has been working </w:t>
      </w:r>
      <w:r w:rsidR="00D6763D">
        <w:t xml:space="preserve">on the latest Machine Learning platforms and has a deep understanding of </w:t>
      </w:r>
      <w:r>
        <w:t xml:space="preserve">the vast benefits this </w:t>
      </w:r>
      <w:r w:rsidR="00D6763D">
        <w:t>revolution</w:t>
      </w:r>
      <w:r>
        <w:t xml:space="preserve"> will bring and has the required value driven expertise in </w:t>
      </w:r>
      <w:r w:rsidR="00D6763D">
        <w:t>the AI space</w:t>
      </w:r>
      <w:r>
        <w:t>. Mindtree currently is servicing various businesses in employing this framework and is an enabler in their</w:t>
      </w:r>
      <w:r w:rsidR="00D6763D">
        <w:t xml:space="preserve"> AI</w:t>
      </w:r>
      <w:r>
        <w:t xml:space="preserve"> success stor</w:t>
      </w:r>
      <w:r w:rsidR="00D6763D">
        <w:t>ies</w:t>
      </w:r>
      <w:r>
        <w:t>.</w:t>
      </w:r>
    </w:p>
    <w:p w14:paraId="518CAD0A" w14:textId="77777777" w:rsidR="00434264" w:rsidRDefault="00434264" w:rsidP="00C02EB5">
      <w:pPr>
        <w:spacing w:after="0" w:line="240" w:lineRule="auto"/>
      </w:pPr>
    </w:p>
    <w:p w14:paraId="0282EF4A" w14:textId="74228B13" w:rsidR="00D20274" w:rsidRDefault="00D20274" w:rsidP="00C02EB5">
      <w:pPr>
        <w:spacing w:after="0" w:line="240" w:lineRule="auto"/>
      </w:pPr>
    </w:p>
    <w:p w14:paraId="6C3E43A6" w14:textId="5CEBD85F" w:rsidR="00D20274" w:rsidRDefault="00D20274" w:rsidP="00D20274">
      <w:pPr>
        <w:jc w:val="both"/>
        <w:rPr>
          <w:rFonts w:ascii="Verdana" w:hAnsi="Verdana"/>
          <w:b/>
          <w:szCs w:val="24"/>
        </w:rPr>
      </w:pPr>
      <w:r w:rsidRPr="00D20274">
        <w:rPr>
          <w:rFonts w:ascii="Verdana" w:hAnsi="Verdana"/>
          <w:b/>
          <w:szCs w:val="24"/>
        </w:rPr>
        <w:t>References</w:t>
      </w:r>
    </w:p>
    <w:p w14:paraId="5ED89A7D" w14:textId="4F1292D7" w:rsidR="004A2AD5" w:rsidRPr="004A2AD5" w:rsidRDefault="004A2AD5" w:rsidP="00D20274">
      <w:pPr>
        <w:jc w:val="both"/>
        <w:rPr>
          <w:rStyle w:val="HTMLCite"/>
        </w:rPr>
      </w:pPr>
      <w:r w:rsidRPr="004A2AD5">
        <w:rPr>
          <w:rStyle w:val="HTMLCite"/>
          <w:vertAlign w:val="superscript"/>
        </w:rPr>
        <w:t>[1]</w:t>
      </w:r>
      <w:r>
        <w:rPr>
          <w:rFonts w:ascii="Verdana" w:hAnsi="Verdana"/>
          <w:b/>
          <w:szCs w:val="24"/>
        </w:rPr>
        <w:t xml:space="preserve"> </w:t>
      </w:r>
      <w:r w:rsidRPr="004A2AD5">
        <w:rPr>
          <w:rStyle w:val="HTMLCite"/>
        </w:rPr>
        <w:t>http://engage.dynamicaction.com/WS-2015-05-IHL-Retailers-Ghost-Economy-AR_LP.html</w:t>
      </w:r>
    </w:p>
    <w:p w14:paraId="0D1F6EE0" w14:textId="451A1EE0" w:rsidR="00D20274" w:rsidRDefault="00D20274" w:rsidP="00D20274">
      <w:pPr>
        <w:jc w:val="both"/>
        <w:rPr>
          <w:rStyle w:val="HTMLCite"/>
        </w:rPr>
      </w:pPr>
      <w:r w:rsidRPr="00D20274">
        <w:rPr>
          <w:rStyle w:val="HTMLCite"/>
          <w:vertAlign w:val="superscript"/>
        </w:rPr>
        <w:t>[</w:t>
      </w:r>
      <w:r w:rsidR="004A2AD5">
        <w:rPr>
          <w:rStyle w:val="HTMLCite"/>
          <w:vertAlign w:val="superscript"/>
        </w:rPr>
        <w:t>2</w:t>
      </w:r>
      <w:r w:rsidRPr="00D20274">
        <w:rPr>
          <w:rStyle w:val="HTMLCite"/>
          <w:vertAlign w:val="superscript"/>
        </w:rPr>
        <w:t>]</w:t>
      </w:r>
      <w:r>
        <w:rPr>
          <w:rStyle w:val="HTMLCite"/>
        </w:rPr>
        <w:t xml:space="preserve"> Samuel, Arthur (1959). </w:t>
      </w:r>
      <w:hyperlink r:id="rId13" w:history="1">
        <w:r>
          <w:rPr>
            <w:rStyle w:val="Hyperlink"/>
            <w:i/>
            <w:iCs/>
          </w:rPr>
          <w:t>"Some Studies in Machine Learning Using the Game of Checkers"</w:t>
        </w:r>
      </w:hyperlink>
      <w:r>
        <w:rPr>
          <w:rStyle w:val="HTMLCite"/>
        </w:rPr>
        <w:t>. IBM Journal of Research and Development.</w:t>
      </w:r>
    </w:p>
    <w:p w14:paraId="54FF3247" w14:textId="4CF3E033" w:rsidR="00520BE3" w:rsidRPr="00520BE3" w:rsidRDefault="00520BE3" w:rsidP="00D20274">
      <w:pPr>
        <w:jc w:val="both"/>
        <w:rPr>
          <w:rStyle w:val="HTMLCite"/>
        </w:rPr>
      </w:pPr>
      <w:r w:rsidRPr="005578FA">
        <w:rPr>
          <w:rStyle w:val="HTMLCite"/>
          <w:vertAlign w:val="superscript"/>
        </w:rPr>
        <w:t>[</w:t>
      </w:r>
      <w:r w:rsidR="004A2AD5">
        <w:rPr>
          <w:rStyle w:val="HTMLCite"/>
          <w:vertAlign w:val="superscript"/>
        </w:rPr>
        <w:t>3</w:t>
      </w:r>
      <w:r w:rsidRPr="005578FA">
        <w:rPr>
          <w:rStyle w:val="HTMLCite"/>
          <w:vertAlign w:val="superscript"/>
        </w:rPr>
        <w:t>]</w:t>
      </w:r>
      <w:r>
        <w:rPr>
          <w:rStyle w:val="HTMLCite"/>
        </w:rPr>
        <w:t xml:space="preserve"> Google Deepmind’s AI beats human Go player - </w:t>
      </w:r>
      <w:hyperlink r:id="rId14" w:history="1">
        <w:r w:rsidRPr="007A7B4F">
          <w:rPr>
            <w:rStyle w:val="Hyperlink"/>
          </w:rPr>
          <w:t>https://deepmind.com/research/alphago/</w:t>
        </w:r>
      </w:hyperlink>
      <w:r>
        <w:rPr>
          <w:rStyle w:val="HTMLCite"/>
        </w:rPr>
        <w:t xml:space="preserve"> </w:t>
      </w:r>
    </w:p>
    <w:sectPr w:rsidR="00520BE3" w:rsidRPr="00520BE3" w:rsidSect="00FB04A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Vijaya Shankar" w:date="2017-12-20T22:38:00Z" w:initials="VS">
    <w:p w14:paraId="4FF6916D" w14:textId="658D7FFE" w:rsidR="009C37DA" w:rsidRDefault="009C37DA">
      <w:pPr>
        <w:pStyle w:val="CommentText"/>
      </w:pPr>
      <w:r>
        <w:rPr>
          <w:rStyle w:val="CommentReference"/>
        </w:rPr>
        <w:annotationRef/>
      </w:r>
      <w:r>
        <w:t>I will be providing citation</w:t>
      </w:r>
      <w:r w:rsidR="00B00521">
        <w:t>s</w:t>
      </w:r>
      <w:r>
        <w:t xml:space="preserve"> here based on Forrester/Gartner data</w:t>
      </w:r>
    </w:p>
  </w:comment>
  <w:comment w:id="3" w:author="Vijaya Shankar" w:date="2017-12-21T01:05:00Z" w:initials="VS">
    <w:p w14:paraId="5FFA6B01" w14:textId="3DE05A59" w:rsidR="00BE0157" w:rsidRDefault="00BE0157">
      <w:pPr>
        <w:pStyle w:val="CommentText"/>
      </w:pPr>
      <w:r>
        <w:rPr>
          <w:rStyle w:val="CommentReference"/>
        </w:rPr>
        <w:annotationRef/>
      </w:r>
      <w:r>
        <w:t>I will write one more section detailing supervised active learning is most suited in running supply chain forecasting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F6916D" w15:done="0"/>
  <w15:commentEx w15:paraId="5FFA6B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F6916D" w16cid:durableId="1DE564D6"/>
  <w16cid:commentId w16cid:paraId="5FFA6B01" w16cid:durableId="1DE587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AA1D9" w14:textId="77777777" w:rsidR="00B6123C" w:rsidRDefault="00B6123C" w:rsidP="007D41A8">
      <w:pPr>
        <w:spacing w:after="0" w:line="240" w:lineRule="auto"/>
      </w:pPr>
      <w:r>
        <w:separator/>
      </w:r>
    </w:p>
  </w:endnote>
  <w:endnote w:type="continuationSeparator" w:id="0">
    <w:p w14:paraId="4CC73392" w14:textId="77777777" w:rsidR="00B6123C" w:rsidRDefault="00B6123C" w:rsidP="007D4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403E3" w14:textId="77777777" w:rsidR="00B6123C" w:rsidRDefault="00B6123C" w:rsidP="007D41A8">
      <w:pPr>
        <w:spacing w:after="0" w:line="240" w:lineRule="auto"/>
      </w:pPr>
      <w:r>
        <w:separator/>
      </w:r>
    </w:p>
  </w:footnote>
  <w:footnote w:type="continuationSeparator" w:id="0">
    <w:p w14:paraId="18310FF1" w14:textId="77777777" w:rsidR="00B6123C" w:rsidRDefault="00B6123C" w:rsidP="007D4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2B37"/>
    <w:multiLevelType w:val="hybridMultilevel"/>
    <w:tmpl w:val="3208D438"/>
    <w:lvl w:ilvl="0" w:tplc="0EF08C1E">
      <w:start w:val="1"/>
      <w:numFmt w:val="bullet"/>
      <w:lvlText w:val="•"/>
      <w:lvlJc w:val="left"/>
      <w:pPr>
        <w:tabs>
          <w:tab w:val="num" w:pos="720"/>
        </w:tabs>
        <w:ind w:left="720" w:hanging="360"/>
      </w:pPr>
      <w:rPr>
        <w:rFonts w:ascii="Arial" w:hAnsi="Arial" w:hint="default"/>
      </w:rPr>
    </w:lvl>
    <w:lvl w:ilvl="1" w:tplc="C9FE9FF2" w:tentative="1">
      <w:start w:val="1"/>
      <w:numFmt w:val="bullet"/>
      <w:lvlText w:val="•"/>
      <w:lvlJc w:val="left"/>
      <w:pPr>
        <w:tabs>
          <w:tab w:val="num" w:pos="1440"/>
        </w:tabs>
        <w:ind w:left="1440" w:hanging="360"/>
      </w:pPr>
      <w:rPr>
        <w:rFonts w:ascii="Arial" w:hAnsi="Arial" w:hint="default"/>
      </w:rPr>
    </w:lvl>
    <w:lvl w:ilvl="2" w:tplc="72AEED54" w:tentative="1">
      <w:start w:val="1"/>
      <w:numFmt w:val="bullet"/>
      <w:lvlText w:val="•"/>
      <w:lvlJc w:val="left"/>
      <w:pPr>
        <w:tabs>
          <w:tab w:val="num" w:pos="2160"/>
        </w:tabs>
        <w:ind w:left="2160" w:hanging="360"/>
      </w:pPr>
      <w:rPr>
        <w:rFonts w:ascii="Arial" w:hAnsi="Arial" w:hint="default"/>
      </w:rPr>
    </w:lvl>
    <w:lvl w:ilvl="3" w:tplc="4AF2AFCC" w:tentative="1">
      <w:start w:val="1"/>
      <w:numFmt w:val="bullet"/>
      <w:lvlText w:val="•"/>
      <w:lvlJc w:val="left"/>
      <w:pPr>
        <w:tabs>
          <w:tab w:val="num" w:pos="2880"/>
        </w:tabs>
        <w:ind w:left="2880" w:hanging="360"/>
      </w:pPr>
      <w:rPr>
        <w:rFonts w:ascii="Arial" w:hAnsi="Arial" w:hint="default"/>
      </w:rPr>
    </w:lvl>
    <w:lvl w:ilvl="4" w:tplc="B6D6D736" w:tentative="1">
      <w:start w:val="1"/>
      <w:numFmt w:val="bullet"/>
      <w:lvlText w:val="•"/>
      <w:lvlJc w:val="left"/>
      <w:pPr>
        <w:tabs>
          <w:tab w:val="num" w:pos="3600"/>
        </w:tabs>
        <w:ind w:left="3600" w:hanging="360"/>
      </w:pPr>
      <w:rPr>
        <w:rFonts w:ascii="Arial" w:hAnsi="Arial" w:hint="default"/>
      </w:rPr>
    </w:lvl>
    <w:lvl w:ilvl="5" w:tplc="EC3E8846" w:tentative="1">
      <w:start w:val="1"/>
      <w:numFmt w:val="bullet"/>
      <w:lvlText w:val="•"/>
      <w:lvlJc w:val="left"/>
      <w:pPr>
        <w:tabs>
          <w:tab w:val="num" w:pos="4320"/>
        </w:tabs>
        <w:ind w:left="4320" w:hanging="360"/>
      </w:pPr>
      <w:rPr>
        <w:rFonts w:ascii="Arial" w:hAnsi="Arial" w:hint="default"/>
      </w:rPr>
    </w:lvl>
    <w:lvl w:ilvl="6" w:tplc="4DC60E74" w:tentative="1">
      <w:start w:val="1"/>
      <w:numFmt w:val="bullet"/>
      <w:lvlText w:val="•"/>
      <w:lvlJc w:val="left"/>
      <w:pPr>
        <w:tabs>
          <w:tab w:val="num" w:pos="5040"/>
        </w:tabs>
        <w:ind w:left="5040" w:hanging="360"/>
      </w:pPr>
      <w:rPr>
        <w:rFonts w:ascii="Arial" w:hAnsi="Arial" w:hint="default"/>
      </w:rPr>
    </w:lvl>
    <w:lvl w:ilvl="7" w:tplc="B464EAAE" w:tentative="1">
      <w:start w:val="1"/>
      <w:numFmt w:val="bullet"/>
      <w:lvlText w:val="•"/>
      <w:lvlJc w:val="left"/>
      <w:pPr>
        <w:tabs>
          <w:tab w:val="num" w:pos="5760"/>
        </w:tabs>
        <w:ind w:left="5760" w:hanging="360"/>
      </w:pPr>
      <w:rPr>
        <w:rFonts w:ascii="Arial" w:hAnsi="Arial" w:hint="default"/>
      </w:rPr>
    </w:lvl>
    <w:lvl w:ilvl="8" w:tplc="C6C2AF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A91FED"/>
    <w:multiLevelType w:val="hybridMultilevel"/>
    <w:tmpl w:val="FEA49780"/>
    <w:lvl w:ilvl="0" w:tplc="7542E610">
      <w:start w:val="1"/>
      <w:numFmt w:val="bullet"/>
      <w:lvlText w:val="•"/>
      <w:lvlJc w:val="left"/>
      <w:pPr>
        <w:tabs>
          <w:tab w:val="num" w:pos="720"/>
        </w:tabs>
        <w:ind w:left="720" w:hanging="360"/>
      </w:pPr>
      <w:rPr>
        <w:rFonts w:ascii="Arial" w:hAnsi="Arial" w:hint="default"/>
      </w:rPr>
    </w:lvl>
    <w:lvl w:ilvl="1" w:tplc="8CE25C40" w:tentative="1">
      <w:start w:val="1"/>
      <w:numFmt w:val="bullet"/>
      <w:lvlText w:val="•"/>
      <w:lvlJc w:val="left"/>
      <w:pPr>
        <w:tabs>
          <w:tab w:val="num" w:pos="1440"/>
        </w:tabs>
        <w:ind w:left="1440" w:hanging="360"/>
      </w:pPr>
      <w:rPr>
        <w:rFonts w:ascii="Arial" w:hAnsi="Arial" w:hint="default"/>
      </w:rPr>
    </w:lvl>
    <w:lvl w:ilvl="2" w:tplc="618A699E" w:tentative="1">
      <w:start w:val="1"/>
      <w:numFmt w:val="bullet"/>
      <w:lvlText w:val="•"/>
      <w:lvlJc w:val="left"/>
      <w:pPr>
        <w:tabs>
          <w:tab w:val="num" w:pos="2160"/>
        </w:tabs>
        <w:ind w:left="2160" w:hanging="360"/>
      </w:pPr>
      <w:rPr>
        <w:rFonts w:ascii="Arial" w:hAnsi="Arial" w:hint="default"/>
      </w:rPr>
    </w:lvl>
    <w:lvl w:ilvl="3" w:tplc="48EA8770" w:tentative="1">
      <w:start w:val="1"/>
      <w:numFmt w:val="bullet"/>
      <w:lvlText w:val="•"/>
      <w:lvlJc w:val="left"/>
      <w:pPr>
        <w:tabs>
          <w:tab w:val="num" w:pos="2880"/>
        </w:tabs>
        <w:ind w:left="2880" w:hanging="360"/>
      </w:pPr>
      <w:rPr>
        <w:rFonts w:ascii="Arial" w:hAnsi="Arial" w:hint="default"/>
      </w:rPr>
    </w:lvl>
    <w:lvl w:ilvl="4" w:tplc="720EF418" w:tentative="1">
      <w:start w:val="1"/>
      <w:numFmt w:val="bullet"/>
      <w:lvlText w:val="•"/>
      <w:lvlJc w:val="left"/>
      <w:pPr>
        <w:tabs>
          <w:tab w:val="num" w:pos="3600"/>
        </w:tabs>
        <w:ind w:left="3600" w:hanging="360"/>
      </w:pPr>
      <w:rPr>
        <w:rFonts w:ascii="Arial" w:hAnsi="Arial" w:hint="default"/>
      </w:rPr>
    </w:lvl>
    <w:lvl w:ilvl="5" w:tplc="C1C63EDC" w:tentative="1">
      <w:start w:val="1"/>
      <w:numFmt w:val="bullet"/>
      <w:lvlText w:val="•"/>
      <w:lvlJc w:val="left"/>
      <w:pPr>
        <w:tabs>
          <w:tab w:val="num" w:pos="4320"/>
        </w:tabs>
        <w:ind w:left="4320" w:hanging="360"/>
      </w:pPr>
      <w:rPr>
        <w:rFonts w:ascii="Arial" w:hAnsi="Arial" w:hint="default"/>
      </w:rPr>
    </w:lvl>
    <w:lvl w:ilvl="6" w:tplc="F8987080" w:tentative="1">
      <w:start w:val="1"/>
      <w:numFmt w:val="bullet"/>
      <w:lvlText w:val="•"/>
      <w:lvlJc w:val="left"/>
      <w:pPr>
        <w:tabs>
          <w:tab w:val="num" w:pos="5040"/>
        </w:tabs>
        <w:ind w:left="5040" w:hanging="360"/>
      </w:pPr>
      <w:rPr>
        <w:rFonts w:ascii="Arial" w:hAnsi="Arial" w:hint="default"/>
      </w:rPr>
    </w:lvl>
    <w:lvl w:ilvl="7" w:tplc="449C7FD8" w:tentative="1">
      <w:start w:val="1"/>
      <w:numFmt w:val="bullet"/>
      <w:lvlText w:val="•"/>
      <w:lvlJc w:val="left"/>
      <w:pPr>
        <w:tabs>
          <w:tab w:val="num" w:pos="5760"/>
        </w:tabs>
        <w:ind w:left="5760" w:hanging="360"/>
      </w:pPr>
      <w:rPr>
        <w:rFonts w:ascii="Arial" w:hAnsi="Arial" w:hint="default"/>
      </w:rPr>
    </w:lvl>
    <w:lvl w:ilvl="8" w:tplc="FEBC2A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7A6217"/>
    <w:multiLevelType w:val="multilevel"/>
    <w:tmpl w:val="901A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87940"/>
    <w:multiLevelType w:val="hybridMultilevel"/>
    <w:tmpl w:val="D406AC66"/>
    <w:lvl w:ilvl="0" w:tplc="7ABC1596">
      <w:start w:val="1"/>
      <w:numFmt w:val="bullet"/>
      <w:lvlText w:val="•"/>
      <w:lvlJc w:val="left"/>
      <w:pPr>
        <w:tabs>
          <w:tab w:val="num" w:pos="720"/>
        </w:tabs>
        <w:ind w:left="720" w:hanging="360"/>
      </w:pPr>
      <w:rPr>
        <w:rFonts w:ascii="Arial" w:hAnsi="Arial" w:hint="default"/>
      </w:rPr>
    </w:lvl>
    <w:lvl w:ilvl="1" w:tplc="8ED0392C" w:tentative="1">
      <w:start w:val="1"/>
      <w:numFmt w:val="bullet"/>
      <w:lvlText w:val="•"/>
      <w:lvlJc w:val="left"/>
      <w:pPr>
        <w:tabs>
          <w:tab w:val="num" w:pos="1440"/>
        </w:tabs>
        <w:ind w:left="1440" w:hanging="360"/>
      </w:pPr>
      <w:rPr>
        <w:rFonts w:ascii="Arial" w:hAnsi="Arial" w:hint="default"/>
      </w:rPr>
    </w:lvl>
    <w:lvl w:ilvl="2" w:tplc="C56EAE6E" w:tentative="1">
      <w:start w:val="1"/>
      <w:numFmt w:val="bullet"/>
      <w:lvlText w:val="•"/>
      <w:lvlJc w:val="left"/>
      <w:pPr>
        <w:tabs>
          <w:tab w:val="num" w:pos="2160"/>
        </w:tabs>
        <w:ind w:left="2160" w:hanging="360"/>
      </w:pPr>
      <w:rPr>
        <w:rFonts w:ascii="Arial" w:hAnsi="Arial" w:hint="default"/>
      </w:rPr>
    </w:lvl>
    <w:lvl w:ilvl="3" w:tplc="550414EA" w:tentative="1">
      <w:start w:val="1"/>
      <w:numFmt w:val="bullet"/>
      <w:lvlText w:val="•"/>
      <w:lvlJc w:val="left"/>
      <w:pPr>
        <w:tabs>
          <w:tab w:val="num" w:pos="2880"/>
        </w:tabs>
        <w:ind w:left="2880" w:hanging="360"/>
      </w:pPr>
      <w:rPr>
        <w:rFonts w:ascii="Arial" w:hAnsi="Arial" w:hint="default"/>
      </w:rPr>
    </w:lvl>
    <w:lvl w:ilvl="4" w:tplc="C49AEC06" w:tentative="1">
      <w:start w:val="1"/>
      <w:numFmt w:val="bullet"/>
      <w:lvlText w:val="•"/>
      <w:lvlJc w:val="left"/>
      <w:pPr>
        <w:tabs>
          <w:tab w:val="num" w:pos="3600"/>
        </w:tabs>
        <w:ind w:left="3600" w:hanging="360"/>
      </w:pPr>
      <w:rPr>
        <w:rFonts w:ascii="Arial" w:hAnsi="Arial" w:hint="default"/>
      </w:rPr>
    </w:lvl>
    <w:lvl w:ilvl="5" w:tplc="44C8FC88" w:tentative="1">
      <w:start w:val="1"/>
      <w:numFmt w:val="bullet"/>
      <w:lvlText w:val="•"/>
      <w:lvlJc w:val="left"/>
      <w:pPr>
        <w:tabs>
          <w:tab w:val="num" w:pos="4320"/>
        </w:tabs>
        <w:ind w:left="4320" w:hanging="360"/>
      </w:pPr>
      <w:rPr>
        <w:rFonts w:ascii="Arial" w:hAnsi="Arial" w:hint="default"/>
      </w:rPr>
    </w:lvl>
    <w:lvl w:ilvl="6" w:tplc="72F491F2" w:tentative="1">
      <w:start w:val="1"/>
      <w:numFmt w:val="bullet"/>
      <w:lvlText w:val="•"/>
      <w:lvlJc w:val="left"/>
      <w:pPr>
        <w:tabs>
          <w:tab w:val="num" w:pos="5040"/>
        </w:tabs>
        <w:ind w:left="5040" w:hanging="360"/>
      </w:pPr>
      <w:rPr>
        <w:rFonts w:ascii="Arial" w:hAnsi="Arial" w:hint="default"/>
      </w:rPr>
    </w:lvl>
    <w:lvl w:ilvl="7" w:tplc="6C78CB08" w:tentative="1">
      <w:start w:val="1"/>
      <w:numFmt w:val="bullet"/>
      <w:lvlText w:val="•"/>
      <w:lvlJc w:val="left"/>
      <w:pPr>
        <w:tabs>
          <w:tab w:val="num" w:pos="5760"/>
        </w:tabs>
        <w:ind w:left="5760" w:hanging="360"/>
      </w:pPr>
      <w:rPr>
        <w:rFonts w:ascii="Arial" w:hAnsi="Arial" w:hint="default"/>
      </w:rPr>
    </w:lvl>
    <w:lvl w:ilvl="8" w:tplc="77C671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700873"/>
    <w:multiLevelType w:val="hybridMultilevel"/>
    <w:tmpl w:val="A11C3100"/>
    <w:lvl w:ilvl="0" w:tplc="30905888">
      <w:start w:val="1"/>
      <w:numFmt w:val="bullet"/>
      <w:lvlText w:val="•"/>
      <w:lvlJc w:val="left"/>
      <w:pPr>
        <w:tabs>
          <w:tab w:val="num" w:pos="720"/>
        </w:tabs>
        <w:ind w:left="720" w:hanging="360"/>
      </w:pPr>
      <w:rPr>
        <w:rFonts w:ascii="Arial" w:hAnsi="Arial" w:hint="default"/>
      </w:rPr>
    </w:lvl>
    <w:lvl w:ilvl="1" w:tplc="ABC89204">
      <w:start w:val="1"/>
      <w:numFmt w:val="bullet"/>
      <w:lvlText w:val="•"/>
      <w:lvlJc w:val="left"/>
      <w:pPr>
        <w:tabs>
          <w:tab w:val="num" w:pos="1440"/>
        </w:tabs>
        <w:ind w:left="1440" w:hanging="360"/>
      </w:pPr>
      <w:rPr>
        <w:rFonts w:ascii="Arial" w:hAnsi="Arial" w:hint="default"/>
      </w:rPr>
    </w:lvl>
    <w:lvl w:ilvl="2" w:tplc="48D0AD40" w:tentative="1">
      <w:start w:val="1"/>
      <w:numFmt w:val="bullet"/>
      <w:lvlText w:val="•"/>
      <w:lvlJc w:val="left"/>
      <w:pPr>
        <w:tabs>
          <w:tab w:val="num" w:pos="2160"/>
        </w:tabs>
        <w:ind w:left="2160" w:hanging="360"/>
      </w:pPr>
      <w:rPr>
        <w:rFonts w:ascii="Arial" w:hAnsi="Arial" w:hint="default"/>
      </w:rPr>
    </w:lvl>
    <w:lvl w:ilvl="3" w:tplc="12C0A3D2" w:tentative="1">
      <w:start w:val="1"/>
      <w:numFmt w:val="bullet"/>
      <w:lvlText w:val="•"/>
      <w:lvlJc w:val="left"/>
      <w:pPr>
        <w:tabs>
          <w:tab w:val="num" w:pos="2880"/>
        </w:tabs>
        <w:ind w:left="2880" w:hanging="360"/>
      </w:pPr>
      <w:rPr>
        <w:rFonts w:ascii="Arial" w:hAnsi="Arial" w:hint="default"/>
      </w:rPr>
    </w:lvl>
    <w:lvl w:ilvl="4" w:tplc="32624FFA" w:tentative="1">
      <w:start w:val="1"/>
      <w:numFmt w:val="bullet"/>
      <w:lvlText w:val="•"/>
      <w:lvlJc w:val="left"/>
      <w:pPr>
        <w:tabs>
          <w:tab w:val="num" w:pos="3600"/>
        </w:tabs>
        <w:ind w:left="3600" w:hanging="360"/>
      </w:pPr>
      <w:rPr>
        <w:rFonts w:ascii="Arial" w:hAnsi="Arial" w:hint="default"/>
      </w:rPr>
    </w:lvl>
    <w:lvl w:ilvl="5" w:tplc="84FC1ECC" w:tentative="1">
      <w:start w:val="1"/>
      <w:numFmt w:val="bullet"/>
      <w:lvlText w:val="•"/>
      <w:lvlJc w:val="left"/>
      <w:pPr>
        <w:tabs>
          <w:tab w:val="num" w:pos="4320"/>
        </w:tabs>
        <w:ind w:left="4320" w:hanging="360"/>
      </w:pPr>
      <w:rPr>
        <w:rFonts w:ascii="Arial" w:hAnsi="Arial" w:hint="default"/>
      </w:rPr>
    </w:lvl>
    <w:lvl w:ilvl="6" w:tplc="B89849C0" w:tentative="1">
      <w:start w:val="1"/>
      <w:numFmt w:val="bullet"/>
      <w:lvlText w:val="•"/>
      <w:lvlJc w:val="left"/>
      <w:pPr>
        <w:tabs>
          <w:tab w:val="num" w:pos="5040"/>
        </w:tabs>
        <w:ind w:left="5040" w:hanging="360"/>
      </w:pPr>
      <w:rPr>
        <w:rFonts w:ascii="Arial" w:hAnsi="Arial" w:hint="default"/>
      </w:rPr>
    </w:lvl>
    <w:lvl w:ilvl="7" w:tplc="B2667EB2" w:tentative="1">
      <w:start w:val="1"/>
      <w:numFmt w:val="bullet"/>
      <w:lvlText w:val="•"/>
      <w:lvlJc w:val="left"/>
      <w:pPr>
        <w:tabs>
          <w:tab w:val="num" w:pos="5760"/>
        </w:tabs>
        <w:ind w:left="5760" w:hanging="360"/>
      </w:pPr>
      <w:rPr>
        <w:rFonts w:ascii="Arial" w:hAnsi="Arial" w:hint="default"/>
      </w:rPr>
    </w:lvl>
    <w:lvl w:ilvl="8" w:tplc="DCA420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E23DF6"/>
    <w:multiLevelType w:val="multilevel"/>
    <w:tmpl w:val="7F14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35827"/>
    <w:multiLevelType w:val="hybridMultilevel"/>
    <w:tmpl w:val="43C08900"/>
    <w:lvl w:ilvl="0" w:tplc="52CE19BA">
      <w:start w:val="1"/>
      <w:numFmt w:val="bullet"/>
      <w:lvlText w:val="•"/>
      <w:lvlJc w:val="left"/>
      <w:pPr>
        <w:tabs>
          <w:tab w:val="num" w:pos="720"/>
        </w:tabs>
        <w:ind w:left="720" w:hanging="360"/>
      </w:pPr>
      <w:rPr>
        <w:rFonts w:ascii="Arial" w:hAnsi="Arial" w:hint="default"/>
      </w:rPr>
    </w:lvl>
    <w:lvl w:ilvl="1" w:tplc="6F185834">
      <w:start w:val="1"/>
      <w:numFmt w:val="bullet"/>
      <w:lvlText w:val="•"/>
      <w:lvlJc w:val="left"/>
      <w:pPr>
        <w:tabs>
          <w:tab w:val="num" w:pos="1440"/>
        </w:tabs>
        <w:ind w:left="1440" w:hanging="360"/>
      </w:pPr>
      <w:rPr>
        <w:rFonts w:ascii="Arial" w:hAnsi="Arial" w:hint="default"/>
      </w:rPr>
    </w:lvl>
    <w:lvl w:ilvl="2" w:tplc="1F28A5BA" w:tentative="1">
      <w:start w:val="1"/>
      <w:numFmt w:val="bullet"/>
      <w:lvlText w:val="•"/>
      <w:lvlJc w:val="left"/>
      <w:pPr>
        <w:tabs>
          <w:tab w:val="num" w:pos="2160"/>
        </w:tabs>
        <w:ind w:left="2160" w:hanging="360"/>
      </w:pPr>
      <w:rPr>
        <w:rFonts w:ascii="Arial" w:hAnsi="Arial" w:hint="default"/>
      </w:rPr>
    </w:lvl>
    <w:lvl w:ilvl="3" w:tplc="63CA90D8" w:tentative="1">
      <w:start w:val="1"/>
      <w:numFmt w:val="bullet"/>
      <w:lvlText w:val="•"/>
      <w:lvlJc w:val="left"/>
      <w:pPr>
        <w:tabs>
          <w:tab w:val="num" w:pos="2880"/>
        </w:tabs>
        <w:ind w:left="2880" w:hanging="360"/>
      </w:pPr>
      <w:rPr>
        <w:rFonts w:ascii="Arial" w:hAnsi="Arial" w:hint="default"/>
      </w:rPr>
    </w:lvl>
    <w:lvl w:ilvl="4" w:tplc="17B836B2" w:tentative="1">
      <w:start w:val="1"/>
      <w:numFmt w:val="bullet"/>
      <w:lvlText w:val="•"/>
      <w:lvlJc w:val="left"/>
      <w:pPr>
        <w:tabs>
          <w:tab w:val="num" w:pos="3600"/>
        </w:tabs>
        <w:ind w:left="3600" w:hanging="360"/>
      </w:pPr>
      <w:rPr>
        <w:rFonts w:ascii="Arial" w:hAnsi="Arial" w:hint="default"/>
      </w:rPr>
    </w:lvl>
    <w:lvl w:ilvl="5" w:tplc="B85C0F06" w:tentative="1">
      <w:start w:val="1"/>
      <w:numFmt w:val="bullet"/>
      <w:lvlText w:val="•"/>
      <w:lvlJc w:val="left"/>
      <w:pPr>
        <w:tabs>
          <w:tab w:val="num" w:pos="4320"/>
        </w:tabs>
        <w:ind w:left="4320" w:hanging="360"/>
      </w:pPr>
      <w:rPr>
        <w:rFonts w:ascii="Arial" w:hAnsi="Arial" w:hint="default"/>
      </w:rPr>
    </w:lvl>
    <w:lvl w:ilvl="6" w:tplc="B9FA62EC" w:tentative="1">
      <w:start w:val="1"/>
      <w:numFmt w:val="bullet"/>
      <w:lvlText w:val="•"/>
      <w:lvlJc w:val="left"/>
      <w:pPr>
        <w:tabs>
          <w:tab w:val="num" w:pos="5040"/>
        </w:tabs>
        <w:ind w:left="5040" w:hanging="360"/>
      </w:pPr>
      <w:rPr>
        <w:rFonts w:ascii="Arial" w:hAnsi="Arial" w:hint="default"/>
      </w:rPr>
    </w:lvl>
    <w:lvl w:ilvl="7" w:tplc="8F60DB4A" w:tentative="1">
      <w:start w:val="1"/>
      <w:numFmt w:val="bullet"/>
      <w:lvlText w:val="•"/>
      <w:lvlJc w:val="left"/>
      <w:pPr>
        <w:tabs>
          <w:tab w:val="num" w:pos="5760"/>
        </w:tabs>
        <w:ind w:left="5760" w:hanging="360"/>
      </w:pPr>
      <w:rPr>
        <w:rFonts w:ascii="Arial" w:hAnsi="Arial" w:hint="default"/>
      </w:rPr>
    </w:lvl>
    <w:lvl w:ilvl="8" w:tplc="5ABAEAB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676B53"/>
    <w:multiLevelType w:val="hybridMultilevel"/>
    <w:tmpl w:val="3A9E46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E0623"/>
    <w:multiLevelType w:val="hybridMultilevel"/>
    <w:tmpl w:val="46AC8608"/>
    <w:lvl w:ilvl="0" w:tplc="54082BCC">
      <w:start w:val="1"/>
      <w:numFmt w:val="bullet"/>
      <w:lvlText w:val="•"/>
      <w:lvlJc w:val="left"/>
      <w:pPr>
        <w:tabs>
          <w:tab w:val="num" w:pos="720"/>
        </w:tabs>
        <w:ind w:left="720" w:hanging="360"/>
      </w:pPr>
      <w:rPr>
        <w:rFonts w:ascii="Arial" w:hAnsi="Arial" w:hint="default"/>
      </w:rPr>
    </w:lvl>
    <w:lvl w:ilvl="1" w:tplc="B9BE6526">
      <w:start w:val="1"/>
      <w:numFmt w:val="bullet"/>
      <w:lvlText w:val="•"/>
      <w:lvlJc w:val="left"/>
      <w:pPr>
        <w:tabs>
          <w:tab w:val="num" w:pos="1440"/>
        </w:tabs>
        <w:ind w:left="1440" w:hanging="360"/>
      </w:pPr>
      <w:rPr>
        <w:rFonts w:ascii="Arial" w:hAnsi="Arial" w:hint="default"/>
      </w:rPr>
    </w:lvl>
    <w:lvl w:ilvl="2" w:tplc="CC5EBFE4" w:tentative="1">
      <w:start w:val="1"/>
      <w:numFmt w:val="bullet"/>
      <w:lvlText w:val="•"/>
      <w:lvlJc w:val="left"/>
      <w:pPr>
        <w:tabs>
          <w:tab w:val="num" w:pos="2160"/>
        </w:tabs>
        <w:ind w:left="2160" w:hanging="360"/>
      </w:pPr>
      <w:rPr>
        <w:rFonts w:ascii="Arial" w:hAnsi="Arial" w:hint="default"/>
      </w:rPr>
    </w:lvl>
    <w:lvl w:ilvl="3" w:tplc="415E2896" w:tentative="1">
      <w:start w:val="1"/>
      <w:numFmt w:val="bullet"/>
      <w:lvlText w:val="•"/>
      <w:lvlJc w:val="left"/>
      <w:pPr>
        <w:tabs>
          <w:tab w:val="num" w:pos="2880"/>
        </w:tabs>
        <w:ind w:left="2880" w:hanging="360"/>
      </w:pPr>
      <w:rPr>
        <w:rFonts w:ascii="Arial" w:hAnsi="Arial" w:hint="default"/>
      </w:rPr>
    </w:lvl>
    <w:lvl w:ilvl="4" w:tplc="5D96D0C8" w:tentative="1">
      <w:start w:val="1"/>
      <w:numFmt w:val="bullet"/>
      <w:lvlText w:val="•"/>
      <w:lvlJc w:val="left"/>
      <w:pPr>
        <w:tabs>
          <w:tab w:val="num" w:pos="3600"/>
        </w:tabs>
        <w:ind w:left="3600" w:hanging="360"/>
      </w:pPr>
      <w:rPr>
        <w:rFonts w:ascii="Arial" w:hAnsi="Arial" w:hint="default"/>
      </w:rPr>
    </w:lvl>
    <w:lvl w:ilvl="5" w:tplc="404E4096" w:tentative="1">
      <w:start w:val="1"/>
      <w:numFmt w:val="bullet"/>
      <w:lvlText w:val="•"/>
      <w:lvlJc w:val="left"/>
      <w:pPr>
        <w:tabs>
          <w:tab w:val="num" w:pos="4320"/>
        </w:tabs>
        <w:ind w:left="4320" w:hanging="360"/>
      </w:pPr>
      <w:rPr>
        <w:rFonts w:ascii="Arial" w:hAnsi="Arial" w:hint="default"/>
      </w:rPr>
    </w:lvl>
    <w:lvl w:ilvl="6" w:tplc="391C4966" w:tentative="1">
      <w:start w:val="1"/>
      <w:numFmt w:val="bullet"/>
      <w:lvlText w:val="•"/>
      <w:lvlJc w:val="left"/>
      <w:pPr>
        <w:tabs>
          <w:tab w:val="num" w:pos="5040"/>
        </w:tabs>
        <w:ind w:left="5040" w:hanging="360"/>
      </w:pPr>
      <w:rPr>
        <w:rFonts w:ascii="Arial" w:hAnsi="Arial" w:hint="default"/>
      </w:rPr>
    </w:lvl>
    <w:lvl w:ilvl="7" w:tplc="5538AAD4" w:tentative="1">
      <w:start w:val="1"/>
      <w:numFmt w:val="bullet"/>
      <w:lvlText w:val="•"/>
      <w:lvlJc w:val="left"/>
      <w:pPr>
        <w:tabs>
          <w:tab w:val="num" w:pos="5760"/>
        </w:tabs>
        <w:ind w:left="5760" w:hanging="360"/>
      </w:pPr>
      <w:rPr>
        <w:rFonts w:ascii="Arial" w:hAnsi="Arial" w:hint="default"/>
      </w:rPr>
    </w:lvl>
    <w:lvl w:ilvl="8" w:tplc="2FC4EB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B80BDB"/>
    <w:multiLevelType w:val="hybridMultilevel"/>
    <w:tmpl w:val="F2FA23A0"/>
    <w:lvl w:ilvl="0" w:tplc="0C882B04">
      <w:start w:val="1"/>
      <w:numFmt w:val="bullet"/>
      <w:lvlText w:val="•"/>
      <w:lvlJc w:val="left"/>
      <w:pPr>
        <w:tabs>
          <w:tab w:val="num" w:pos="720"/>
        </w:tabs>
        <w:ind w:left="720" w:hanging="360"/>
      </w:pPr>
      <w:rPr>
        <w:rFonts w:ascii="Arial" w:hAnsi="Arial" w:hint="default"/>
      </w:rPr>
    </w:lvl>
    <w:lvl w:ilvl="1" w:tplc="A70E3544" w:tentative="1">
      <w:start w:val="1"/>
      <w:numFmt w:val="bullet"/>
      <w:lvlText w:val="•"/>
      <w:lvlJc w:val="left"/>
      <w:pPr>
        <w:tabs>
          <w:tab w:val="num" w:pos="1440"/>
        </w:tabs>
        <w:ind w:left="1440" w:hanging="360"/>
      </w:pPr>
      <w:rPr>
        <w:rFonts w:ascii="Arial" w:hAnsi="Arial" w:hint="default"/>
      </w:rPr>
    </w:lvl>
    <w:lvl w:ilvl="2" w:tplc="D892D546" w:tentative="1">
      <w:start w:val="1"/>
      <w:numFmt w:val="bullet"/>
      <w:lvlText w:val="•"/>
      <w:lvlJc w:val="left"/>
      <w:pPr>
        <w:tabs>
          <w:tab w:val="num" w:pos="2160"/>
        </w:tabs>
        <w:ind w:left="2160" w:hanging="360"/>
      </w:pPr>
      <w:rPr>
        <w:rFonts w:ascii="Arial" w:hAnsi="Arial" w:hint="default"/>
      </w:rPr>
    </w:lvl>
    <w:lvl w:ilvl="3" w:tplc="57747DE2" w:tentative="1">
      <w:start w:val="1"/>
      <w:numFmt w:val="bullet"/>
      <w:lvlText w:val="•"/>
      <w:lvlJc w:val="left"/>
      <w:pPr>
        <w:tabs>
          <w:tab w:val="num" w:pos="2880"/>
        </w:tabs>
        <w:ind w:left="2880" w:hanging="360"/>
      </w:pPr>
      <w:rPr>
        <w:rFonts w:ascii="Arial" w:hAnsi="Arial" w:hint="default"/>
      </w:rPr>
    </w:lvl>
    <w:lvl w:ilvl="4" w:tplc="CE5AE8EC" w:tentative="1">
      <w:start w:val="1"/>
      <w:numFmt w:val="bullet"/>
      <w:lvlText w:val="•"/>
      <w:lvlJc w:val="left"/>
      <w:pPr>
        <w:tabs>
          <w:tab w:val="num" w:pos="3600"/>
        </w:tabs>
        <w:ind w:left="3600" w:hanging="360"/>
      </w:pPr>
      <w:rPr>
        <w:rFonts w:ascii="Arial" w:hAnsi="Arial" w:hint="default"/>
      </w:rPr>
    </w:lvl>
    <w:lvl w:ilvl="5" w:tplc="3E92F316" w:tentative="1">
      <w:start w:val="1"/>
      <w:numFmt w:val="bullet"/>
      <w:lvlText w:val="•"/>
      <w:lvlJc w:val="left"/>
      <w:pPr>
        <w:tabs>
          <w:tab w:val="num" w:pos="4320"/>
        </w:tabs>
        <w:ind w:left="4320" w:hanging="360"/>
      </w:pPr>
      <w:rPr>
        <w:rFonts w:ascii="Arial" w:hAnsi="Arial" w:hint="default"/>
      </w:rPr>
    </w:lvl>
    <w:lvl w:ilvl="6" w:tplc="19B8E780" w:tentative="1">
      <w:start w:val="1"/>
      <w:numFmt w:val="bullet"/>
      <w:lvlText w:val="•"/>
      <w:lvlJc w:val="left"/>
      <w:pPr>
        <w:tabs>
          <w:tab w:val="num" w:pos="5040"/>
        </w:tabs>
        <w:ind w:left="5040" w:hanging="360"/>
      </w:pPr>
      <w:rPr>
        <w:rFonts w:ascii="Arial" w:hAnsi="Arial" w:hint="default"/>
      </w:rPr>
    </w:lvl>
    <w:lvl w:ilvl="7" w:tplc="D5FCB684" w:tentative="1">
      <w:start w:val="1"/>
      <w:numFmt w:val="bullet"/>
      <w:lvlText w:val="•"/>
      <w:lvlJc w:val="left"/>
      <w:pPr>
        <w:tabs>
          <w:tab w:val="num" w:pos="5760"/>
        </w:tabs>
        <w:ind w:left="5760" w:hanging="360"/>
      </w:pPr>
      <w:rPr>
        <w:rFonts w:ascii="Arial" w:hAnsi="Arial" w:hint="default"/>
      </w:rPr>
    </w:lvl>
    <w:lvl w:ilvl="8" w:tplc="5B72B73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A72403"/>
    <w:multiLevelType w:val="hybridMultilevel"/>
    <w:tmpl w:val="650C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575865"/>
    <w:multiLevelType w:val="hybridMultilevel"/>
    <w:tmpl w:val="ACDADB66"/>
    <w:lvl w:ilvl="0" w:tplc="51269D0C">
      <w:start w:val="1"/>
      <w:numFmt w:val="bullet"/>
      <w:lvlText w:val="•"/>
      <w:lvlJc w:val="left"/>
      <w:pPr>
        <w:tabs>
          <w:tab w:val="num" w:pos="720"/>
        </w:tabs>
        <w:ind w:left="720" w:hanging="360"/>
      </w:pPr>
      <w:rPr>
        <w:rFonts w:ascii="Arial" w:hAnsi="Arial" w:hint="default"/>
      </w:rPr>
    </w:lvl>
    <w:lvl w:ilvl="1" w:tplc="4B2A13E8" w:tentative="1">
      <w:start w:val="1"/>
      <w:numFmt w:val="bullet"/>
      <w:lvlText w:val="•"/>
      <w:lvlJc w:val="left"/>
      <w:pPr>
        <w:tabs>
          <w:tab w:val="num" w:pos="1440"/>
        </w:tabs>
        <w:ind w:left="1440" w:hanging="360"/>
      </w:pPr>
      <w:rPr>
        <w:rFonts w:ascii="Arial" w:hAnsi="Arial" w:hint="default"/>
      </w:rPr>
    </w:lvl>
    <w:lvl w:ilvl="2" w:tplc="FBA816B0" w:tentative="1">
      <w:start w:val="1"/>
      <w:numFmt w:val="bullet"/>
      <w:lvlText w:val="•"/>
      <w:lvlJc w:val="left"/>
      <w:pPr>
        <w:tabs>
          <w:tab w:val="num" w:pos="2160"/>
        </w:tabs>
        <w:ind w:left="2160" w:hanging="360"/>
      </w:pPr>
      <w:rPr>
        <w:rFonts w:ascii="Arial" w:hAnsi="Arial" w:hint="default"/>
      </w:rPr>
    </w:lvl>
    <w:lvl w:ilvl="3" w:tplc="A5F67756" w:tentative="1">
      <w:start w:val="1"/>
      <w:numFmt w:val="bullet"/>
      <w:lvlText w:val="•"/>
      <w:lvlJc w:val="left"/>
      <w:pPr>
        <w:tabs>
          <w:tab w:val="num" w:pos="2880"/>
        </w:tabs>
        <w:ind w:left="2880" w:hanging="360"/>
      </w:pPr>
      <w:rPr>
        <w:rFonts w:ascii="Arial" w:hAnsi="Arial" w:hint="default"/>
      </w:rPr>
    </w:lvl>
    <w:lvl w:ilvl="4" w:tplc="BB90217E" w:tentative="1">
      <w:start w:val="1"/>
      <w:numFmt w:val="bullet"/>
      <w:lvlText w:val="•"/>
      <w:lvlJc w:val="left"/>
      <w:pPr>
        <w:tabs>
          <w:tab w:val="num" w:pos="3600"/>
        </w:tabs>
        <w:ind w:left="3600" w:hanging="360"/>
      </w:pPr>
      <w:rPr>
        <w:rFonts w:ascii="Arial" w:hAnsi="Arial" w:hint="default"/>
      </w:rPr>
    </w:lvl>
    <w:lvl w:ilvl="5" w:tplc="5B90FB04" w:tentative="1">
      <w:start w:val="1"/>
      <w:numFmt w:val="bullet"/>
      <w:lvlText w:val="•"/>
      <w:lvlJc w:val="left"/>
      <w:pPr>
        <w:tabs>
          <w:tab w:val="num" w:pos="4320"/>
        </w:tabs>
        <w:ind w:left="4320" w:hanging="360"/>
      </w:pPr>
      <w:rPr>
        <w:rFonts w:ascii="Arial" w:hAnsi="Arial" w:hint="default"/>
      </w:rPr>
    </w:lvl>
    <w:lvl w:ilvl="6" w:tplc="6262B82E" w:tentative="1">
      <w:start w:val="1"/>
      <w:numFmt w:val="bullet"/>
      <w:lvlText w:val="•"/>
      <w:lvlJc w:val="left"/>
      <w:pPr>
        <w:tabs>
          <w:tab w:val="num" w:pos="5040"/>
        </w:tabs>
        <w:ind w:left="5040" w:hanging="360"/>
      </w:pPr>
      <w:rPr>
        <w:rFonts w:ascii="Arial" w:hAnsi="Arial" w:hint="default"/>
      </w:rPr>
    </w:lvl>
    <w:lvl w:ilvl="7" w:tplc="6B983682" w:tentative="1">
      <w:start w:val="1"/>
      <w:numFmt w:val="bullet"/>
      <w:lvlText w:val="•"/>
      <w:lvlJc w:val="left"/>
      <w:pPr>
        <w:tabs>
          <w:tab w:val="num" w:pos="5760"/>
        </w:tabs>
        <w:ind w:left="5760" w:hanging="360"/>
      </w:pPr>
      <w:rPr>
        <w:rFonts w:ascii="Arial" w:hAnsi="Arial" w:hint="default"/>
      </w:rPr>
    </w:lvl>
    <w:lvl w:ilvl="8" w:tplc="8E5626A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073D67"/>
    <w:multiLevelType w:val="hybridMultilevel"/>
    <w:tmpl w:val="ABA69382"/>
    <w:lvl w:ilvl="0" w:tplc="5ADAC374">
      <w:start w:val="1"/>
      <w:numFmt w:val="bullet"/>
      <w:lvlText w:val="•"/>
      <w:lvlJc w:val="left"/>
      <w:pPr>
        <w:tabs>
          <w:tab w:val="num" w:pos="720"/>
        </w:tabs>
        <w:ind w:left="720" w:hanging="360"/>
      </w:pPr>
      <w:rPr>
        <w:rFonts w:ascii="Arial" w:hAnsi="Arial" w:hint="default"/>
      </w:rPr>
    </w:lvl>
    <w:lvl w:ilvl="1" w:tplc="B68A435A" w:tentative="1">
      <w:start w:val="1"/>
      <w:numFmt w:val="bullet"/>
      <w:lvlText w:val="•"/>
      <w:lvlJc w:val="left"/>
      <w:pPr>
        <w:tabs>
          <w:tab w:val="num" w:pos="1440"/>
        </w:tabs>
        <w:ind w:left="1440" w:hanging="360"/>
      </w:pPr>
      <w:rPr>
        <w:rFonts w:ascii="Arial" w:hAnsi="Arial" w:hint="default"/>
      </w:rPr>
    </w:lvl>
    <w:lvl w:ilvl="2" w:tplc="40A0B02A" w:tentative="1">
      <w:start w:val="1"/>
      <w:numFmt w:val="bullet"/>
      <w:lvlText w:val="•"/>
      <w:lvlJc w:val="left"/>
      <w:pPr>
        <w:tabs>
          <w:tab w:val="num" w:pos="2160"/>
        </w:tabs>
        <w:ind w:left="2160" w:hanging="360"/>
      </w:pPr>
      <w:rPr>
        <w:rFonts w:ascii="Arial" w:hAnsi="Arial" w:hint="default"/>
      </w:rPr>
    </w:lvl>
    <w:lvl w:ilvl="3" w:tplc="B596B732" w:tentative="1">
      <w:start w:val="1"/>
      <w:numFmt w:val="bullet"/>
      <w:lvlText w:val="•"/>
      <w:lvlJc w:val="left"/>
      <w:pPr>
        <w:tabs>
          <w:tab w:val="num" w:pos="2880"/>
        </w:tabs>
        <w:ind w:left="2880" w:hanging="360"/>
      </w:pPr>
      <w:rPr>
        <w:rFonts w:ascii="Arial" w:hAnsi="Arial" w:hint="default"/>
      </w:rPr>
    </w:lvl>
    <w:lvl w:ilvl="4" w:tplc="9CF6292C" w:tentative="1">
      <w:start w:val="1"/>
      <w:numFmt w:val="bullet"/>
      <w:lvlText w:val="•"/>
      <w:lvlJc w:val="left"/>
      <w:pPr>
        <w:tabs>
          <w:tab w:val="num" w:pos="3600"/>
        </w:tabs>
        <w:ind w:left="3600" w:hanging="360"/>
      </w:pPr>
      <w:rPr>
        <w:rFonts w:ascii="Arial" w:hAnsi="Arial" w:hint="default"/>
      </w:rPr>
    </w:lvl>
    <w:lvl w:ilvl="5" w:tplc="EF483FF8" w:tentative="1">
      <w:start w:val="1"/>
      <w:numFmt w:val="bullet"/>
      <w:lvlText w:val="•"/>
      <w:lvlJc w:val="left"/>
      <w:pPr>
        <w:tabs>
          <w:tab w:val="num" w:pos="4320"/>
        </w:tabs>
        <w:ind w:left="4320" w:hanging="360"/>
      </w:pPr>
      <w:rPr>
        <w:rFonts w:ascii="Arial" w:hAnsi="Arial" w:hint="default"/>
      </w:rPr>
    </w:lvl>
    <w:lvl w:ilvl="6" w:tplc="5FD633E4" w:tentative="1">
      <w:start w:val="1"/>
      <w:numFmt w:val="bullet"/>
      <w:lvlText w:val="•"/>
      <w:lvlJc w:val="left"/>
      <w:pPr>
        <w:tabs>
          <w:tab w:val="num" w:pos="5040"/>
        </w:tabs>
        <w:ind w:left="5040" w:hanging="360"/>
      </w:pPr>
      <w:rPr>
        <w:rFonts w:ascii="Arial" w:hAnsi="Arial" w:hint="default"/>
      </w:rPr>
    </w:lvl>
    <w:lvl w:ilvl="7" w:tplc="FB2C75AC" w:tentative="1">
      <w:start w:val="1"/>
      <w:numFmt w:val="bullet"/>
      <w:lvlText w:val="•"/>
      <w:lvlJc w:val="left"/>
      <w:pPr>
        <w:tabs>
          <w:tab w:val="num" w:pos="5760"/>
        </w:tabs>
        <w:ind w:left="5760" w:hanging="360"/>
      </w:pPr>
      <w:rPr>
        <w:rFonts w:ascii="Arial" w:hAnsi="Arial" w:hint="default"/>
      </w:rPr>
    </w:lvl>
    <w:lvl w:ilvl="8" w:tplc="CC1E1C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D87A84"/>
    <w:multiLevelType w:val="hybridMultilevel"/>
    <w:tmpl w:val="D6FC2D4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95A4A"/>
    <w:multiLevelType w:val="hybridMultilevel"/>
    <w:tmpl w:val="4A260F9E"/>
    <w:lvl w:ilvl="0" w:tplc="67827664">
      <w:start w:val="1"/>
      <w:numFmt w:val="bullet"/>
      <w:lvlText w:val="•"/>
      <w:lvlJc w:val="left"/>
      <w:pPr>
        <w:tabs>
          <w:tab w:val="num" w:pos="720"/>
        </w:tabs>
        <w:ind w:left="720" w:hanging="360"/>
      </w:pPr>
      <w:rPr>
        <w:rFonts w:ascii="Arial" w:hAnsi="Arial" w:hint="default"/>
      </w:rPr>
    </w:lvl>
    <w:lvl w:ilvl="1" w:tplc="47AABBC8" w:tentative="1">
      <w:start w:val="1"/>
      <w:numFmt w:val="bullet"/>
      <w:lvlText w:val="•"/>
      <w:lvlJc w:val="left"/>
      <w:pPr>
        <w:tabs>
          <w:tab w:val="num" w:pos="1440"/>
        </w:tabs>
        <w:ind w:left="1440" w:hanging="360"/>
      </w:pPr>
      <w:rPr>
        <w:rFonts w:ascii="Arial" w:hAnsi="Arial" w:hint="default"/>
      </w:rPr>
    </w:lvl>
    <w:lvl w:ilvl="2" w:tplc="569046DA" w:tentative="1">
      <w:start w:val="1"/>
      <w:numFmt w:val="bullet"/>
      <w:lvlText w:val="•"/>
      <w:lvlJc w:val="left"/>
      <w:pPr>
        <w:tabs>
          <w:tab w:val="num" w:pos="2160"/>
        </w:tabs>
        <w:ind w:left="2160" w:hanging="360"/>
      </w:pPr>
      <w:rPr>
        <w:rFonts w:ascii="Arial" w:hAnsi="Arial" w:hint="default"/>
      </w:rPr>
    </w:lvl>
    <w:lvl w:ilvl="3" w:tplc="7EF60A44" w:tentative="1">
      <w:start w:val="1"/>
      <w:numFmt w:val="bullet"/>
      <w:lvlText w:val="•"/>
      <w:lvlJc w:val="left"/>
      <w:pPr>
        <w:tabs>
          <w:tab w:val="num" w:pos="2880"/>
        </w:tabs>
        <w:ind w:left="2880" w:hanging="360"/>
      </w:pPr>
      <w:rPr>
        <w:rFonts w:ascii="Arial" w:hAnsi="Arial" w:hint="default"/>
      </w:rPr>
    </w:lvl>
    <w:lvl w:ilvl="4" w:tplc="0FEAFE16" w:tentative="1">
      <w:start w:val="1"/>
      <w:numFmt w:val="bullet"/>
      <w:lvlText w:val="•"/>
      <w:lvlJc w:val="left"/>
      <w:pPr>
        <w:tabs>
          <w:tab w:val="num" w:pos="3600"/>
        </w:tabs>
        <w:ind w:left="3600" w:hanging="360"/>
      </w:pPr>
      <w:rPr>
        <w:rFonts w:ascii="Arial" w:hAnsi="Arial" w:hint="default"/>
      </w:rPr>
    </w:lvl>
    <w:lvl w:ilvl="5" w:tplc="18DE656C" w:tentative="1">
      <w:start w:val="1"/>
      <w:numFmt w:val="bullet"/>
      <w:lvlText w:val="•"/>
      <w:lvlJc w:val="left"/>
      <w:pPr>
        <w:tabs>
          <w:tab w:val="num" w:pos="4320"/>
        </w:tabs>
        <w:ind w:left="4320" w:hanging="360"/>
      </w:pPr>
      <w:rPr>
        <w:rFonts w:ascii="Arial" w:hAnsi="Arial" w:hint="default"/>
      </w:rPr>
    </w:lvl>
    <w:lvl w:ilvl="6" w:tplc="525AC638" w:tentative="1">
      <w:start w:val="1"/>
      <w:numFmt w:val="bullet"/>
      <w:lvlText w:val="•"/>
      <w:lvlJc w:val="left"/>
      <w:pPr>
        <w:tabs>
          <w:tab w:val="num" w:pos="5040"/>
        </w:tabs>
        <w:ind w:left="5040" w:hanging="360"/>
      </w:pPr>
      <w:rPr>
        <w:rFonts w:ascii="Arial" w:hAnsi="Arial" w:hint="default"/>
      </w:rPr>
    </w:lvl>
    <w:lvl w:ilvl="7" w:tplc="D466E310" w:tentative="1">
      <w:start w:val="1"/>
      <w:numFmt w:val="bullet"/>
      <w:lvlText w:val="•"/>
      <w:lvlJc w:val="left"/>
      <w:pPr>
        <w:tabs>
          <w:tab w:val="num" w:pos="5760"/>
        </w:tabs>
        <w:ind w:left="5760" w:hanging="360"/>
      </w:pPr>
      <w:rPr>
        <w:rFonts w:ascii="Arial" w:hAnsi="Arial" w:hint="default"/>
      </w:rPr>
    </w:lvl>
    <w:lvl w:ilvl="8" w:tplc="6F44172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0A24D6"/>
    <w:multiLevelType w:val="hybridMultilevel"/>
    <w:tmpl w:val="C9403680"/>
    <w:lvl w:ilvl="0" w:tplc="19FE8F5C">
      <w:start w:val="1"/>
      <w:numFmt w:val="bullet"/>
      <w:lvlText w:val="•"/>
      <w:lvlJc w:val="left"/>
      <w:pPr>
        <w:tabs>
          <w:tab w:val="num" w:pos="720"/>
        </w:tabs>
        <w:ind w:left="720" w:hanging="360"/>
      </w:pPr>
      <w:rPr>
        <w:rFonts w:ascii="Arial" w:hAnsi="Arial" w:hint="default"/>
      </w:rPr>
    </w:lvl>
    <w:lvl w:ilvl="1" w:tplc="441A130C" w:tentative="1">
      <w:start w:val="1"/>
      <w:numFmt w:val="bullet"/>
      <w:lvlText w:val="•"/>
      <w:lvlJc w:val="left"/>
      <w:pPr>
        <w:tabs>
          <w:tab w:val="num" w:pos="1440"/>
        </w:tabs>
        <w:ind w:left="1440" w:hanging="360"/>
      </w:pPr>
      <w:rPr>
        <w:rFonts w:ascii="Arial" w:hAnsi="Arial" w:hint="default"/>
      </w:rPr>
    </w:lvl>
    <w:lvl w:ilvl="2" w:tplc="FCBC4AD0" w:tentative="1">
      <w:start w:val="1"/>
      <w:numFmt w:val="bullet"/>
      <w:lvlText w:val="•"/>
      <w:lvlJc w:val="left"/>
      <w:pPr>
        <w:tabs>
          <w:tab w:val="num" w:pos="2160"/>
        </w:tabs>
        <w:ind w:left="2160" w:hanging="360"/>
      </w:pPr>
      <w:rPr>
        <w:rFonts w:ascii="Arial" w:hAnsi="Arial" w:hint="default"/>
      </w:rPr>
    </w:lvl>
    <w:lvl w:ilvl="3" w:tplc="A3D2341C" w:tentative="1">
      <w:start w:val="1"/>
      <w:numFmt w:val="bullet"/>
      <w:lvlText w:val="•"/>
      <w:lvlJc w:val="left"/>
      <w:pPr>
        <w:tabs>
          <w:tab w:val="num" w:pos="2880"/>
        </w:tabs>
        <w:ind w:left="2880" w:hanging="360"/>
      </w:pPr>
      <w:rPr>
        <w:rFonts w:ascii="Arial" w:hAnsi="Arial" w:hint="default"/>
      </w:rPr>
    </w:lvl>
    <w:lvl w:ilvl="4" w:tplc="89005A74" w:tentative="1">
      <w:start w:val="1"/>
      <w:numFmt w:val="bullet"/>
      <w:lvlText w:val="•"/>
      <w:lvlJc w:val="left"/>
      <w:pPr>
        <w:tabs>
          <w:tab w:val="num" w:pos="3600"/>
        </w:tabs>
        <w:ind w:left="3600" w:hanging="360"/>
      </w:pPr>
      <w:rPr>
        <w:rFonts w:ascii="Arial" w:hAnsi="Arial" w:hint="default"/>
      </w:rPr>
    </w:lvl>
    <w:lvl w:ilvl="5" w:tplc="74EAA508" w:tentative="1">
      <w:start w:val="1"/>
      <w:numFmt w:val="bullet"/>
      <w:lvlText w:val="•"/>
      <w:lvlJc w:val="left"/>
      <w:pPr>
        <w:tabs>
          <w:tab w:val="num" w:pos="4320"/>
        </w:tabs>
        <w:ind w:left="4320" w:hanging="360"/>
      </w:pPr>
      <w:rPr>
        <w:rFonts w:ascii="Arial" w:hAnsi="Arial" w:hint="default"/>
      </w:rPr>
    </w:lvl>
    <w:lvl w:ilvl="6" w:tplc="A0D80A1C" w:tentative="1">
      <w:start w:val="1"/>
      <w:numFmt w:val="bullet"/>
      <w:lvlText w:val="•"/>
      <w:lvlJc w:val="left"/>
      <w:pPr>
        <w:tabs>
          <w:tab w:val="num" w:pos="5040"/>
        </w:tabs>
        <w:ind w:left="5040" w:hanging="360"/>
      </w:pPr>
      <w:rPr>
        <w:rFonts w:ascii="Arial" w:hAnsi="Arial" w:hint="default"/>
      </w:rPr>
    </w:lvl>
    <w:lvl w:ilvl="7" w:tplc="4AA4DB04" w:tentative="1">
      <w:start w:val="1"/>
      <w:numFmt w:val="bullet"/>
      <w:lvlText w:val="•"/>
      <w:lvlJc w:val="left"/>
      <w:pPr>
        <w:tabs>
          <w:tab w:val="num" w:pos="5760"/>
        </w:tabs>
        <w:ind w:left="5760" w:hanging="360"/>
      </w:pPr>
      <w:rPr>
        <w:rFonts w:ascii="Arial" w:hAnsi="Arial" w:hint="default"/>
      </w:rPr>
    </w:lvl>
    <w:lvl w:ilvl="8" w:tplc="D730E00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DC20CE"/>
    <w:multiLevelType w:val="hybridMultilevel"/>
    <w:tmpl w:val="6D282ED8"/>
    <w:lvl w:ilvl="0" w:tplc="968CF94A">
      <w:start w:val="1"/>
      <w:numFmt w:val="bullet"/>
      <w:lvlText w:val="•"/>
      <w:lvlJc w:val="left"/>
      <w:pPr>
        <w:tabs>
          <w:tab w:val="num" w:pos="720"/>
        </w:tabs>
        <w:ind w:left="720" w:hanging="360"/>
      </w:pPr>
      <w:rPr>
        <w:rFonts w:ascii="Arial" w:hAnsi="Arial" w:hint="default"/>
      </w:rPr>
    </w:lvl>
    <w:lvl w:ilvl="1" w:tplc="2C5639DC">
      <w:start w:val="1"/>
      <w:numFmt w:val="bullet"/>
      <w:lvlText w:val="•"/>
      <w:lvlJc w:val="left"/>
      <w:pPr>
        <w:tabs>
          <w:tab w:val="num" w:pos="1440"/>
        </w:tabs>
        <w:ind w:left="1440" w:hanging="360"/>
      </w:pPr>
      <w:rPr>
        <w:rFonts w:ascii="Arial" w:hAnsi="Arial" w:hint="default"/>
      </w:rPr>
    </w:lvl>
    <w:lvl w:ilvl="2" w:tplc="FB5E0280" w:tentative="1">
      <w:start w:val="1"/>
      <w:numFmt w:val="bullet"/>
      <w:lvlText w:val="•"/>
      <w:lvlJc w:val="left"/>
      <w:pPr>
        <w:tabs>
          <w:tab w:val="num" w:pos="2160"/>
        </w:tabs>
        <w:ind w:left="2160" w:hanging="360"/>
      </w:pPr>
      <w:rPr>
        <w:rFonts w:ascii="Arial" w:hAnsi="Arial" w:hint="default"/>
      </w:rPr>
    </w:lvl>
    <w:lvl w:ilvl="3" w:tplc="6AD873F0" w:tentative="1">
      <w:start w:val="1"/>
      <w:numFmt w:val="bullet"/>
      <w:lvlText w:val="•"/>
      <w:lvlJc w:val="left"/>
      <w:pPr>
        <w:tabs>
          <w:tab w:val="num" w:pos="2880"/>
        </w:tabs>
        <w:ind w:left="2880" w:hanging="360"/>
      </w:pPr>
      <w:rPr>
        <w:rFonts w:ascii="Arial" w:hAnsi="Arial" w:hint="default"/>
      </w:rPr>
    </w:lvl>
    <w:lvl w:ilvl="4" w:tplc="2FAE9BB8" w:tentative="1">
      <w:start w:val="1"/>
      <w:numFmt w:val="bullet"/>
      <w:lvlText w:val="•"/>
      <w:lvlJc w:val="left"/>
      <w:pPr>
        <w:tabs>
          <w:tab w:val="num" w:pos="3600"/>
        </w:tabs>
        <w:ind w:left="3600" w:hanging="360"/>
      </w:pPr>
      <w:rPr>
        <w:rFonts w:ascii="Arial" w:hAnsi="Arial" w:hint="default"/>
      </w:rPr>
    </w:lvl>
    <w:lvl w:ilvl="5" w:tplc="681EAD6E" w:tentative="1">
      <w:start w:val="1"/>
      <w:numFmt w:val="bullet"/>
      <w:lvlText w:val="•"/>
      <w:lvlJc w:val="left"/>
      <w:pPr>
        <w:tabs>
          <w:tab w:val="num" w:pos="4320"/>
        </w:tabs>
        <w:ind w:left="4320" w:hanging="360"/>
      </w:pPr>
      <w:rPr>
        <w:rFonts w:ascii="Arial" w:hAnsi="Arial" w:hint="default"/>
      </w:rPr>
    </w:lvl>
    <w:lvl w:ilvl="6" w:tplc="D6947F62" w:tentative="1">
      <w:start w:val="1"/>
      <w:numFmt w:val="bullet"/>
      <w:lvlText w:val="•"/>
      <w:lvlJc w:val="left"/>
      <w:pPr>
        <w:tabs>
          <w:tab w:val="num" w:pos="5040"/>
        </w:tabs>
        <w:ind w:left="5040" w:hanging="360"/>
      </w:pPr>
      <w:rPr>
        <w:rFonts w:ascii="Arial" w:hAnsi="Arial" w:hint="default"/>
      </w:rPr>
    </w:lvl>
    <w:lvl w:ilvl="7" w:tplc="7522F692" w:tentative="1">
      <w:start w:val="1"/>
      <w:numFmt w:val="bullet"/>
      <w:lvlText w:val="•"/>
      <w:lvlJc w:val="left"/>
      <w:pPr>
        <w:tabs>
          <w:tab w:val="num" w:pos="5760"/>
        </w:tabs>
        <w:ind w:left="5760" w:hanging="360"/>
      </w:pPr>
      <w:rPr>
        <w:rFonts w:ascii="Arial" w:hAnsi="Arial" w:hint="default"/>
      </w:rPr>
    </w:lvl>
    <w:lvl w:ilvl="8" w:tplc="F33E2E9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9FD4479"/>
    <w:multiLevelType w:val="hybridMultilevel"/>
    <w:tmpl w:val="2DC8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0B3BE9"/>
    <w:multiLevelType w:val="hybridMultilevel"/>
    <w:tmpl w:val="24AEA1C4"/>
    <w:lvl w:ilvl="0" w:tplc="71C62260">
      <w:start w:val="1"/>
      <w:numFmt w:val="bullet"/>
      <w:lvlText w:val="•"/>
      <w:lvlJc w:val="left"/>
      <w:pPr>
        <w:tabs>
          <w:tab w:val="num" w:pos="720"/>
        </w:tabs>
        <w:ind w:left="720" w:hanging="360"/>
      </w:pPr>
      <w:rPr>
        <w:rFonts w:ascii="Arial" w:hAnsi="Arial" w:hint="default"/>
      </w:rPr>
    </w:lvl>
    <w:lvl w:ilvl="1" w:tplc="099C2786">
      <w:start w:val="1"/>
      <w:numFmt w:val="bullet"/>
      <w:lvlText w:val="•"/>
      <w:lvlJc w:val="left"/>
      <w:pPr>
        <w:tabs>
          <w:tab w:val="num" w:pos="1440"/>
        </w:tabs>
        <w:ind w:left="1440" w:hanging="360"/>
      </w:pPr>
      <w:rPr>
        <w:rFonts w:ascii="Arial" w:hAnsi="Arial" w:hint="default"/>
      </w:rPr>
    </w:lvl>
    <w:lvl w:ilvl="2" w:tplc="BEAEC9D8" w:tentative="1">
      <w:start w:val="1"/>
      <w:numFmt w:val="bullet"/>
      <w:lvlText w:val="•"/>
      <w:lvlJc w:val="left"/>
      <w:pPr>
        <w:tabs>
          <w:tab w:val="num" w:pos="2160"/>
        </w:tabs>
        <w:ind w:left="2160" w:hanging="360"/>
      </w:pPr>
      <w:rPr>
        <w:rFonts w:ascii="Arial" w:hAnsi="Arial" w:hint="default"/>
      </w:rPr>
    </w:lvl>
    <w:lvl w:ilvl="3" w:tplc="13DC5FEC" w:tentative="1">
      <w:start w:val="1"/>
      <w:numFmt w:val="bullet"/>
      <w:lvlText w:val="•"/>
      <w:lvlJc w:val="left"/>
      <w:pPr>
        <w:tabs>
          <w:tab w:val="num" w:pos="2880"/>
        </w:tabs>
        <w:ind w:left="2880" w:hanging="360"/>
      </w:pPr>
      <w:rPr>
        <w:rFonts w:ascii="Arial" w:hAnsi="Arial" w:hint="default"/>
      </w:rPr>
    </w:lvl>
    <w:lvl w:ilvl="4" w:tplc="4A7CE386" w:tentative="1">
      <w:start w:val="1"/>
      <w:numFmt w:val="bullet"/>
      <w:lvlText w:val="•"/>
      <w:lvlJc w:val="left"/>
      <w:pPr>
        <w:tabs>
          <w:tab w:val="num" w:pos="3600"/>
        </w:tabs>
        <w:ind w:left="3600" w:hanging="360"/>
      </w:pPr>
      <w:rPr>
        <w:rFonts w:ascii="Arial" w:hAnsi="Arial" w:hint="default"/>
      </w:rPr>
    </w:lvl>
    <w:lvl w:ilvl="5" w:tplc="282A3046" w:tentative="1">
      <w:start w:val="1"/>
      <w:numFmt w:val="bullet"/>
      <w:lvlText w:val="•"/>
      <w:lvlJc w:val="left"/>
      <w:pPr>
        <w:tabs>
          <w:tab w:val="num" w:pos="4320"/>
        </w:tabs>
        <w:ind w:left="4320" w:hanging="360"/>
      </w:pPr>
      <w:rPr>
        <w:rFonts w:ascii="Arial" w:hAnsi="Arial" w:hint="default"/>
      </w:rPr>
    </w:lvl>
    <w:lvl w:ilvl="6" w:tplc="625E2110" w:tentative="1">
      <w:start w:val="1"/>
      <w:numFmt w:val="bullet"/>
      <w:lvlText w:val="•"/>
      <w:lvlJc w:val="left"/>
      <w:pPr>
        <w:tabs>
          <w:tab w:val="num" w:pos="5040"/>
        </w:tabs>
        <w:ind w:left="5040" w:hanging="360"/>
      </w:pPr>
      <w:rPr>
        <w:rFonts w:ascii="Arial" w:hAnsi="Arial" w:hint="default"/>
      </w:rPr>
    </w:lvl>
    <w:lvl w:ilvl="7" w:tplc="BE1486DA" w:tentative="1">
      <w:start w:val="1"/>
      <w:numFmt w:val="bullet"/>
      <w:lvlText w:val="•"/>
      <w:lvlJc w:val="left"/>
      <w:pPr>
        <w:tabs>
          <w:tab w:val="num" w:pos="5760"/>
        </w:tabs>
        <w:ind w:left="5760" w:hanging="360"/>
      </w:pPr>
      <w:rPr>
        <w:rFonts w:ascii="Arial" w:hAnsi="Arial" w:hint="default"/>
      </w:rPr>
    </w:lvl>
    <w:lvl w:ilvl="8" w:tplc="00D680C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3"/>
  </w:num>
  <w:num w:numId="3">
    <w:abstractNumId w:val="7"/>
  </w:num>
  <w:num w:numId="4">
    <w:abstractNumId w:val="16"/>
  </w:num>
  <w:num w:numId="5">
    <w:abstractNumId w:val="4"/>
  </w:num>
  <w:num w:numId="6">
    <w:abstractNumId w:val="8"/>
  </w:num>
  <w:num w:numId="7">
    <w:abstractNumId w:val="15"/>
  </w:num>
  <w:num w:numId="8">
    <w:abstractNumId w:val="12"/>
  </w:num>
  <w:num w:numId="9">
    <w:abstractNumId w:val="11"/>
  </w:num>
  <w:num w:numId="10">
    <w:abstractNumId w:val="6"/>
  </w:num>
  <w:num w:numId="11">
    <w:abstractNumId w:val="18"/>
  </w:num>
  <w:num w:numId="12">
    <w:abstractNumId w:val="1"/>
  </w:num>
  <w:num w:numId="13">
    <w:abstractNumId w:val="9"/>
  </w:num>
  <w:num w:numId="14">
    <w:abstractNumId w:val="3"/>
  </w:num>
  <w:num w:numId="15">
    <w:abstractNumId w:val="14"/>
  </w:num>
  <w:num w:numId="16">
    <w:abstractNumId w:val="0"/>
  </w:num>
  <w:num w:numId="17">
    <w:abstractNumId w:val="2"/>
  </w:num>
  <w:num w:numId="18">
    <w:abstractNumId w:val="5"/>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jaya Shankar">
    <w15:presenceInfo w15:providerId="None" w15:userId="Vijaya Sh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A8"/>
    <w:rsid w:val="00013EFD"/>
    <w:rsid w:val="00020948"/>
    <w:rsid w:val="00020BA2"/>
    <w:rsid w:val="00033260"/>
    <w:rsid w:val="00062D1F"/>
    <w:rsid w:val="000674E2"/>
    <w:rsid w:val="0013603F"/>
    <w:rsid w:val="001508FD"/>
    <w:rsid w:val="00173E79"/>
    <w:rsid w:val="001C726A"/>
    <w:rsid w:val="001E67C0"/>
    <w:rsid w:val="00227180"/>
    <w:rsid w:val="00272CBE"/>
    <w:rsid w:val="00280DD7"/>
    <w:rsid w:val="002A063C"/>
    <w:rsid w:val="002A789E"/>
    <w:rsid w:val="002C50EA"/>
    <w:rsid w:val="002F2CBA"/>
    <w:rsid w:val="00323AB3"/>
    <w:rsid w:val="0037315F"/>
    <w:rsid w:val="00373656"/>
    <w:rsid w:val="003B61B5"/>
    <w:rsid w:val="00403119"/>
    <w:rsid w:val="00404196"/>
    <w:rsid w:val="00423D06"/>
    <w:rsid w:val="0043235F"/>
    <w:rsid w:val="00432D9F"/>
    <w:rsid w:val="00434264"/>
    <w:rsid w:val="00436713"/>
    <w:rsid w:val="00475296"/>
    <w:rsid w:val="004A2AD5"/>
    <w:rsid w:val="004A664D"/>
    <w:rsid w:val="004F4EF2"/>
    <w:rsid w:val="00520BE3"/>
    <w:rsid w:val="005328BE"/>
    <w:rsid w:val="005360EE"/>
    <w:rsid w:val="005407B9"/>
    <w:rsid w:val="005578FA"/>
    <w:rsid w:val="00596B9B"/>
    <w:rsid w:val="005A643A"/>
    <w:rsid w:val="005E6B3C"/>
    <w:rsid w:val="006310B0"/>
    <w:rsid w:val="006671EA"/>
    <w:rsid w:val="006B5AD5"/>
    <w:rsid w:val="006C706D"/>
    <w:rsid w:val="006E5CAB"/>
    <w:rsid w:val="006F36B3"/>
    <w:rsid w:val="006F42DF"/>
    <w:rsid w:val="00737CF1"/>
    <w:rsid w:val="00792A4F"/>
    <w:rsid w:val="007D25BB"/>
    <w:rsid w:val="007D41A8"/>
    <w:rsid w:val="008104FC"/>
    <w:rsid w:val="0081162E"/>
    <w:rsid w:val="00844F9B"/>
    <w:rsid w:val="0087384D"/>
    <w:rsid w:val="00885758"/>
    <w:rsid w:val="008E4342"/>
    <w:rsid w:val="008F5034"/>
    <w:rsid w:val="008F7793"/>
    <w:rsid w:val="00932E94"/>
    <w:rsid w:val="00996429"/>
    <w:rsid w:val="009C37DA"/>
    <w:rsid w:val="009C6A85"/>
    <w:rsid w:val="009D1880"/>
    <w:rsid w:val="009D1DDC"/>
    <w:rsid w:val="009F10C5"/>
    <w:rsid w:val="00A26965"/>
    <w:rsid w:val="00A95BC7"/>
    <w:rsid w:val="00AA66E0"/>
    <w:rsid w:val="00B00521"/>
    <w:rsid w:val="00B05D50"/>
    <w:rsid w:val="00B44A80"/>
    <w:rsid w:val="00B45F93"/>
    <w:rsid w:val="00B6123C"/>
    <w:rsid w:val="00B77A8E"/>
    <w:rsid w:val="00B92337"/>
    <w:rsid w:val="00BD7331"/>
    <w:rsid w:val="00BE0157"/>
    <w:rsid w:val="00BF2F3C"/>
    <w:rsid w:val="00C02EB5"/>
    <w:rsid w:val="00C51AA1"/>
    <w:rsid w:val="00C5270E"/>
    <w:rsid w:val="00C57F1B"/>
    <w:rsid w:val="00C74F18"/>
    <w:rsid w:val="00CD6D0D"/>
    <w:rsid w:val="00D20274"/>
    <w:rsid w:val="00D3296C"/>
    <w:rsid w:val="00D6763D"/>
    <w:rsid w:val="00D94D5F"/>
    <w:rsid w:val="00DA1078"/>
    <w:rsid w:val="00DA2A54"/>
    <w:rsid w:val="00DB5C66"/>
    <w:rsid w:val="00DD2379"/>
    <w:rsid w:val="00E0726E"/>
    <w:rsid w:val="00E73672"/>
    <w:rsid w:val="00EA1FDC"/>
    <w:rsid w:val="00EE2A3B"/>
    <w:rsid w:val="00F355CE"/>
    <w:rsid w:val="00F35E6C"/>
    <w:rsid w:val="00F72248"/>
    <w:rsid w:val="00F774E7"/>
    <w:rsid w:val="00F9094A"/>
    <w:rsid w:val="00FA6DDC"/>
    <w:rsid w:val="00FB04AE"/>
    <w:rsid w:val="00FB5A0D"/>
    <w:rsid w:val="00FE448C"/>
    <w:rsid w:val="00FF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D7AD"/>
  <w15:docId w15:val="{98B0F1FD-F1D1-40F1-9535-307211A4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7C0"/>
    <w:rPr>
      <w:rFonts w:ascii="Tw Cen MT" w:hAnsi="Tw Cen MT"/>
      <w:sz w:val="24"/>
    </w:rPr>
  </w:style>
  <w:style w:type="paragraph" w:styleId="Heading1">
    <w:name w:val="heading 1"/>
    <w:basedOn w:val="Normal"/>
    <w:next w:val="Normal"/>
    <w:link w:val="Heading1Char"/>
    <w:uiPriority w:val="9"/>
    <w:qFormat/>
    <w:rsid w:val="002F2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1A8"/>
  </w:style>
  <w:style w:type="paragraph" w:styleId="Footer">
    <w:name w:val="footer"/>
    <w:basedOn w:val="Normal"/>
    <w:link w:val="FooterChar"/>
    <w:uiPriority w:val="99"/>
    <w:unhideWhenUsed/>
    <w:rsid w:val="007D4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1A8"/>
  </w:style>
  <w:style w:type="character" w:styleId="Emphasis">
    <w:name w:val="Emphasis"/>
    <w:basedOn w:val="DefaultParagraphFont"/>
    <w:uiPriority w:val="20"/>
    <w:qFormat/>
    <w:rsid w:val="009C6A85"/>
    <w:rPr>
      <w:i/>
      <w:iCs/>
    </w:rPr>
  </w:style>
  <w:style w:type="paragraph" w:styleId="ListParagraph">
    <w:name w:val="List Paragraph"/>
    <w:basedOn w:val="Normal"/>
    <w:uiPriority w:val="34"/>
    <w:qFormat/>
    <w:rsid w:val="00FA6DDC"/>
    <w:pPr>
      <w:ind w:left="720"/>
      <w:contextualSpacing/>
    </w:pPr>
  </w:style>
  <w:style w:type="character" w:styleId="Strong">
    <w:name w:val="Strong"/>
    <w:basedOn w:val="DefaultParagraphFont"/>
    <w:uiPriority w:val="22"/>
    <w:qFormat/>
    <w:rsid w:val="00013EFD"/>
    <w:rPr>
      <w:b/>
      <w:bCs/>
    </w:rPr>
  </w:style>
  <w:style w:type="paragraph" w:styleId="BalloonText">
    <w:name w:val="Balloon Text"/>
    <w:basedOn w:val="Normal"/>
    <w:link w:val="BalloonTextChar"/>
    <w:uiPriority w:val="99"/>
    <w:semiHidden/>
    <w:unhideWhenUsed/>
    <w:rsid w:val="005E6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3C"/>
    <w:rPr>
      <w:rFonts w:ascii="Tahoma" w:hAnsi="Tahoma" w:cs="Tahoma"/>
      <w:sz w:val="16"/>
      <w:szCs w:val="16"/>
    </w:rPr>
  </w:style>
  <w:style w:type="character" w:styleId="CommentReference">
    <w:name w:val="annotation reference"/>
    <w:basedOn w:val="DefaultParagraphFont"/>
    <w:uiPriority w:val="99"/>
    <w:semiHidden/>
    <w:unhideWhenUsed/>
    <w:rsid w:val="005E6B3C"/>
    <w:rPr>
      <w:sz w:val="16"/>
      <w:szCs w:val="16"/>
    </w:rPr>
  </w:style>
  <w:style w:type="paragraph" w:styleId="CommentText">
    <w:name w:val="annotation text"/>
    <w:basedOn w:val="Normal"/>
    <w:link w:val="CommentTextChar"/>
    <w:uiPriority w:val="99"/>
    <w:semiHidden/>
    <w:unhideWhenUsed/>
    <w:rsid w:val="005E6B3C"/>
    <w:pPr>
      <w:spacing w:line="240" w:lineRule="auto"/>
    </w:pPr>
    <w:rPr>
      <w:sz w:val="20"/>
      <w:szCs w:val="20"/>
    </w:rPr>
  </w:style>
  <w:style w:type="character" w:customStyle="1" w:styleId="CommentTextChar">
    <w:name w:val="Comment Text Char"/>
    <w:basedOn w:val="DefaultParagraphFont"/>
    <w:link w:val="CommentText"/>
    <w:uiPriority w:val="99"/>
    <w:semiHidden/>
    <w:rsid w:val="005E6B3C"/>
    <w:rPr>
      <w:sz w:val="20"/>
      <w:szCs w:val="20"/>
    </w:rPr>
  </w:style>
  <w:style w:type="paragraph" w:styleId="CommentSubject">
    <w:name w:val="annotation subject"/>
    <w:basedOn w:val="CommentText"/>
    <w:next w:val="CommentText"/>
    <w:link w:val="CommentSubjectChar"/>
    <w:uiPriority w:val="99"/>
    <w:semiHidden/>
    <w:unhideWhenUsed/>
    <w:rsid w:val="005E6B3C"/>
    <w:rPr>
      <w:b/>
      <w:bCs/>
    </w:rPr>
  </w:style>
  <w:style w:type="character" w:customStyle="1" w:styleId="CommentSubjectChar">
    <w:name w:val="Comment Subject Char"/>
    <w:basedOn w:val="CommentTextChar"/>
    <w:link w:val="CommentSubject"/>
    <w:uiPriority w:val="99"/>
    <w:semiHidden/>
    <w:rsid w:val="005E6B3C"/>
    <w:rPr>
      <w:b/>
      <w:bCs/>
      <w:sz w:val="20"/>
      <w:szCs w:val="20"/>
    </w:rPr>
  </w:style>
  <w:style w:type="character" w:customStyle="1" w:styleId="Heading1Char">
    <w:name w:val="Heading 1 Char"/>
    <w:basedOn w:val="DefaultParagraphFont"/>
    <w:link w:val="Heading1"/>
    <w:uiPriority w:val="9"/>
    <w:rsid w:val="002F2CB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F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CBA"/>
    <w:rPr>
      <w:rFonts w:asciiTheme="majorHAnsi" w:eastAsiaTheme="majorEastAsia" w:hAnsiTheme="majorHAnsi" w:cstheme="majorBidi"/>
      <w:spacing w:val="-10"/>
      <w:kern w:val="28"/>
      <w:sz w:val="56"/>
      <w:szCs w:val="56"/>
    </w:rPr>
  </w:style>
  <w:style w:type="character" w:styleId="HTMLCite">
    <w:name w:val="HTML Cite"/>
    <w:basedOn w:val="DefaultParagraphFont"/>
    <w:uiPriority w:val="99"/>
    <w:semiHidden/>
    <w:unhideWhenUsed/>
    <w:rsid w:val="00D20274"/>
    <w:rPr>
      <w:i/>
      <w:iCs/>
    </w:rPr>
  </w:style>
  <w:style w:type="character" w:styleId="Hyperlink">
    <w:name w:val="Hyperlink"/>
    <w:basedOn w:val="DefaultParagraphFont"/>
    <w:uiPriority w:val="99"/>
    <w:unhideWhenUsed/>
    <w:rsid w:val="00D20274"/>
    <w:rPr>
      <w:color w:val="0000FF"/>
      <w:u w:val="single"/>
    </w:rPr>
  </w:style>
  <w:style w:type="character" w:styleId="UnresolvedMention">
    <w:name w:val="Unresolved Mention"/>
    <w:basedOn w:val="DefaultParagraphFont"/>
    <w:uiPriority w:val="99"/>
    <w:semiHidden/>
    <w:unhideWhenUsed/>
    <w:rsid w:val="00520B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6549">
      <w:bodyDiv w:val="1"/>
      <w:marLeft w:val="0"/>
      <w:marRight w:val="0"/>
      <w:marTop w:val="0"/>
      <w:marBottom w:val="0"/>
      <w:divBdr>
        <w:top w:val="none" w:sz="0" w:space="0" w:color="auto"/>
        <w:left w:val="none" w:sz="0" w:space="0" w:color="auto"/>
        <w:bottom w:val="none" w:sz="0" w:space="0" w:color="auto"/>
        <w:right w:val="none" w:sz="0" w:space="0" w:color="auto"/>
      </w:divBdr>
      <w:divsChild>
        <w:div w:id="532886662">
          <w:marLeft w:val="446"/>
          <w:marRight w:val="0"/>
          <w:marTop w:val="0"/>
          <w:marBottom w:val="0"/>
          <w:divBdr>
            <w:top w:val="none" w:sz="0" w:space="0" w:color="auto"/>
            <w:left w:val="none" w:sz="0" w:space="0" w:color="auto"/>
            <w:bottom w:val="none" w:sz="0" w:space="0" w:color="auto"/>
            <w:right w:val="none" w:sz="0" w:space="0" w:color="auto"/>
          </w:divBdr>
        </w:div>
      </w:divsChild>
    </w:div>
    <w:div w:id="204567274">
      <w:bodyDiv w:val="1"/>
      <w:marLeft w:val="0"/>
      <w:marRight w:val="0"/>
      <w:marTop w:val="0"/>
      <w:marBottom w:val="0"/>
      <w:divBdr>
        <w:top w:val="none" w:sz="0" w:space="0" w:color="auto"/>
        <w:left w:val="none" w:sz="0" w:space="0" w:color="auto"/>
        <w:bottom w:val="none" w:sz="0" w:space="0" w:color="auto"/>
        <w:right w:val="none" w:sz="0" w:space="0" w:color="auto"/>
      </w:divBdr>
      <w:divsChild>
        <w:div w:id="1041976826">
          <w:marLeft w:val="0"/>
          <w:marRight w:val="0"/>
          <w:marTop w:val="0"/>
          <w:marBottom w:val="0"/>
          <w:divBdr>
            <w:top w:val="none" w:sz="0" w:space="0" w:color="auto"/>
            <w:left w:val="none" w:sz="0" w:space="0" w:color="auto"/>
            <w:bottom w:val="none" w:sz="0" w:space="0" w:color="auto"/>
            <w:right w:val="none" w:sz="0" w:space="0" w:color="auto"/>
          </w:divBdr>
        </w:div>
      </w:divsChild>
    </w:div>
    <w:div w:id="223953361">
      <w:bodyDiv w:val="1"/>
      <w:marLeft w:val="0"/>
      <w:marRight w:val="0"/>
      <w:marTop w:val="0"/>
      <w:marBottom w:val="0"/>
      <w:divBdr>
        <w:top w:val="none" w:sz="0" w:space="0" w:color="auto"/>
        <w:left w:val="none" w:sz="0" w:space="0" w:color="auto"/>
        <w:bottom w:val="none" w:sz="0" w:space="0" w:color="auto"/>
        <w:right w:val="none" w:sz="0" w:space="0" w:color="auto"/>
      </w:divBdr>
      <w:divsChild>
        <w:div w:id="1426267992">
          <w:marLeft w:val="734"/>
          <w:marRight w:val="0"/>
          <w:marTop w:val="168"/>
          <w:marBottom w:val="0"/>
          <w:divBdr>
            <w:top w:val="none" w:sz="0" w:space="0" w:color="auto"/>
            <w:left w:val="none" w:sz="0" w:space="0" w:color="auto"/>
            <w:bottom w:val="none" w:sz="0" w:space="0" w:color="auto"/>
            <w:right w:val="none" w:sz="0" w:space="0" w:color="auto"/>
          </w:divBdr>
        </w:div>
      </w:divsChild>
    </w:div>
    <w:div w:id="236786311">
      <w:bodyDiv w:val="1"/>
      <w:marLeft w:val="0"/>
      <w:marRight w:val="0"/>
      <w:marTop w:val="0"/>
      <w:marBottom w:val="0"/>
      <w:divBdr>
        <w:top w:val="none" w:sz="0" w:space="0" w:color="auto"/>
        <w:left w:val="none" w:sz="0" w:space="0" w:color="auto"/>
        <w:bottom w:val="none" w:sz="0" w:space="0" w:color="auto"/>
        <w:right w:val="none" w:sz="0" w:space="0" w:color="auto"/>
      </w:divBdr>
      <w:divsChild>
        <w:div w:id="1106148117">
          <w:marLeft w:val="1166"/>
          <w:marRight w:val="0"/>
          <w:marTop w:val="168"/>
          <w:marBottom w:val="0"/>
          <w:divBdr>
            <w:top w:val="none" w:sz="0" w:space="0" w:color="auto"/>
            <w:left w:val="none" w:sz="0" w:space="0" w:color="auto"/>
            <w:bottom w:val="none" w:sz="0" w:space="0" w:color="auto"/>
            <w:right w:val="none" w:sz="0" w:space="0" w:color="auto"/>
          </w:divBdr>
        </w:div>
      </w:divsChild>
    </w:div>
    <w:div w:id="491028391">
      <w:bodyDiv w:val="1"/>
      <w:marLeft w:val="0"/>
      <w:marRight w:val="0"/>
      <w:marTop w:val="0"/>
      <w:marBottom w:val="0"/>
      <w:divBdr>
        <w:top w:val="none" w:sz="0" w:space="0" w:color="auto"/>
        <w:left w:val="none" w:sz="0" w:space="0" w:color="auto"/>
        <w:bottom w:val="none" w:sz="0" w:space="0" w:color="auto"/>
        <w:right w:val="none" w:sz="0" w:space="0" w:color="auto"/>
      </w:divBdr>
      <w:divsChild>
        <w:div w:id="1191600532">
          <w:marLeft w:val="0"/>
          <w:marRight w:val="0"/>
          <w:marTop w:val="0"/>
          <w:marBottom w:val="0"/>
          <w:divBdr>
            <w:top w:val="none" w:sz="0" w:space="0" w:color="auto"/>
            <w:left w:val="none" w:sz="0" w:space="0" w:color="auto"/>
            <w:bottom w:val="none" w:sz="0" w:space="0" w:color="auto"/>
            <w:right w:val="none" w:sz="0" w:space="0" w:color="auto"/>
          </w:divBdr>
          <w:divsChild>
            <w:div w:id="378014869">
              <w:marLeft w:val="450"/>
              <w:marRight w:val="0"/>
              <w:marTop w:val="450"/>
              <w:marBottom w:val="450"/>
              <w:divBdr>
                <w:top w:val="none" w:sz="0" w:space="0" w:color="auto"/>
                <w:left w:val="none" w:sz="0" w:space="0" w:color="auto"/>
                <w:bottom w:val="none" w:sz="0" w:space="0" w:color="auto"/>
                <w:right w:val="none" w:sz="0" w:space="0" w:color="auto"/>
              </w:divBdr>
              <w:divsChild>
                <w:div w:id="1480803070">
                  <w:marLeft w:val="0"/>
                  <w:marRight w:val="0"/>
                  <w:marTop w:val="0"/>
                  <w:marBottom w:val="0"/>
                  <w:divBdr>
                    <w:top w:val="none" w:sz="0" w:space="0" w:color="auto"/>
                    <w:left w:val="none" w:sz="0" w:space="0" w:color="auto"/>
                    <w:bottom w:val="none" w:sz="0" w:space="0" w:color="auto"/>
                    <w:right w:val="none" w:sz="0" w:space="0" w:color="auto"/>
                  </w:divBdr>
                  <w:divsChild>
                    <w:div w:id="2075004134">
                      <w:marLeft w:val="0"/>
                      <w:marRight w:val="0"/>
                      <w:marTop w:val="0"/>
                      <w:marBottom w:val="0"/>
                      <w:divBdr>
                        <w:top w:val="none" w:sz="0" w:space="0" w:color="auto"/>
                        <w:left w:val="none" w:sz="0" w:space="0" w:color="auto"/>
                        <w:bottom w:val="single" w:sz="6" w:space="8" w:color="DEDEDE"/>
                        <w:right w:val="none" w:sz="0" w:space="0" w:color="auto"/>
                      </w:divBdr>
                    </w:div>
                  </w:divsChild>
                </w:div>
              </w:divsChild>
            </w:div>
          </w:divsChild>
        </w:div>
      </w:divsChild>
    </w:div>
    <w:div w:id="529806296">
      <w:bodyDiv w:val="1"/>
      <w:marLeft w:val="0"/>
      <w:marRight w:val="0"/>
      <w:marTop w:val="0"/>
      <w:marBottom w:val="0"/>
      <w:divBdr>
        <w:top w:val="none" w:sz="0" w:space="0" w:color="auto"/>
        <w:left w:val="none" w:sz="0" w:space="0" w:color="auto"/>
        <w:bottom w:val="none" w:sz="0" w:space="0" w:color="auto"/>
        <w:right w:val="none" w:sz="0" w:space="0" w:color="auto"/>
      </w:divBdr>
      <w:divsChild>
        <w:div w:id="910651577">
          <w:marLeft w:val="1166"/>
          <w:marRight w:val="0"/>
          <w:marTop w:val="168"/>
          <w:marBottom w:val="0"/>
          <w:divBdr>
            <w:top w:val="none" w:sz="0" w:space="0" w:color="auto"/>
            <w:left w:val="none" w:sz="0" w:space="0" w:color="auto"/>
            <w:bottom w:val="none" w:sz="0" w:space="0" w:color="auto"/>
            <w:right w:val="none" w:sz="0" w:space="0" w:color="auto"/>
          </w:divBdr>
        </w:div>
      </w:divsChild>
    </w:div>
    <w:div w:id="804814143">
      <w:bodyDiv w:val="1"/>
      <w:marLeft w:val="0"/>
      <w:marRight w:val="0"/>
      <w:marTop w:val="0"/>
      <w:marBottom w:val="0"/>
      <w:divBdr>
        <w:top w:val="none" w:sz="0" w:space="0" w:color="auto"/>
        <w:left w:val="none" w:sz="0" w:space="0" w:color="auto"/>
        <w:bottom w:val="none" w:sz="0" w:space="0" w:color="auto"/>
        <w:right w:val="none" w:sz="0" w:space="0" w:color="auto"/>
      </w:divBdr>
      <w:divsChild>
        <w:div w:id="1048339481">
          <w:marLeft w:val="734"/>
          <w:marRight w:val="0"/>
          <w:marTop w:val="168"/>
          <w:marBottom w:val="0"/>
          <w:divBdr>
            <w:top w:val="none" w:sz="0" w:space="0" w:color="auto"/>
            <w:left w:val="none" w:sz="0" w:space="0" w:color="auto"/>
            <w:bottom w:val="none" w:sz="0" w:space="0" w:color="auto"/>
            <w:right w:val="none" w:sz="0" w:space="0" w:color="auto"/>
          </w:divBdr>
        </w:div>
        <w:div w:id="1188828846">
          <w:marLeft w:val="734"/>
          <w:marRight w:val="0"/>
          <w:marTop w:val="168"/>
          <w:marBottom w:val="0"/>
          <w:divBdr>
            <w:top w:val="none" w:sz="0" w:space="0" w:color="auto"/>
            <w:left w:val="none" w:sz="0" w:space="0" w:color="auto"/>
            <w:bottom w:val="none" w:sz="0" w:space="0" w:color="auto"/>
            <w:right w:val="none" w:sz="0" w:space="0" w:color="auto"/>
          </w:divBdr>
        </w:div>
        <w:div w:id="1352533624">
          <w:marLeft w:val="734"/>
          <w:marRight w:val="0"/>
          <w:marTop w:val="168"/>
          <w:marBottom w:val="0"/>
          <w:divBdr>
            <w:top w:val="none" w:sz="0" w:space="0" w:color="auto"/>
            <w:left w:val="none" w:sz="0" w:space="0" w:color="auto"/>
            <w:bottom w:val="none" w:sz="0" w:space="0" w:color="auto"/>
            <w:right w:val="none" w:sz="0" w:space="0" w:color="auto"/>
          </w:divBdr>
        </w:div>
      </w:divsChild>
    </w:div>
    <w:div w:id="807435114">
      <w:bodyDiv w:val="1"/>
      <w:marLeft w:val="0"/>
      <w:marRight w:val="0"/>
      <w:marTop w:val="0"/>
      <w:marBottom w:val="0"/>
      <w:divBdr>
        <w:top w:val="none" w:sz="0" w:space="0" w:color="auto"/>
        <w:left w:val="none" w:sz="0" w:space="0" w:color="auto"/>
        <w:bottom w:val="none" w:sz="0" w:space="0" w:color="auto"/>
        <w:right w:val="none" w:sz="0" w:space="0" w:color="auto"/>
      </w:divBdr>
      <w:divsChild>
        <w:div w:id="970549643">
          <w:marLeft w:val="1166"/>
          <w:marRight w:val="0"/>
          <w:marTop w:val="168"/>
          <w:marBottom w:val="0"/>
          <w:divBdr>
            <w:top w:val="none" w:sz="0" w:space="0" w:color="auto"/>
            <w:left w:val="none" w:sz="0" w:space="0" w:color="auto"/>
            <w:bottom w:val="none" w:sz="0" w:space="0" w:color="auto"/>
            <w:right w:val="none" w:sz="0" w:space="0" w:color="auto"/>
          </w:divBdr>
        </w:div>
      </w:divsChild>
    </w:div>
    <w:div w:id="814492514">
      <w:bodyDiv w:val="1"/>
      <w:marLeft w:val="0"/>
      <w:marRight w:val="0"/>
      <w:marTop w:val="0"/>
      <w:marBottom w:val="0"/>
      <w:divBdr>
        <w:top w:val="none" w:sz="0" w:space="0" w:color="auto"/>
        <w:left w:val="none" w:sz="0" w:space="0" w:color="auto"/>
        <w:bottom w:val="none" w:sz="0" w:space="0" w:color="auto"/>
        <w:right w:val="none" w:sz="0" w:space="0" w:color="auto"/>
      </w:divBdr>
      <w:divsChild>
        <w:div w:id="2053848340">
          <w:marLeft w:val="446"/>
          <w:marRight w:val="0"/>
          <w:marTop w:val="168"/>
          <w:marBottom w:val="0"/>
          <w:divBdr>
            <w:top w:val="none" w:sz="0" w:space="0" w:color="auto"/>
            <w:left w:val="none" w:sz="0" w:space="0" w:color="auto"/>
            <w:bottom w:val="none" w:sz="0" w:space="0" w:color="auto"/>
            <w:right w:val="none" w:sz="0" w:space="0" w:color="auto"/>
          </w:divBdr>
        </w:div>
      </w:divsChild>
    </w:div>
    <w:div w:id="1234582966">
      <w:bodyDiv w:val="1"/>
      <w:marLeft w:val="0"/>
      <w:marRight w:val="0"/>
      <w:marTop w:val="0"/>
      <w:marBottom w:val="0"/>
      <w:divBdr>
        <w:top w:val="none" w:sz="0" w:space="0" w:color="auto"/>
        <w:left w:val="none" w:sz="0" w:space="0" w:color="auto"/>
        <w:bottom w:val="none" w:sz="0" w:space="0" w:color="auto"/>
        <w:right w:val="none" w:sz="0" w:space="0" w:color="auto"/>
      </w:divBdr>
      <w:divsChild>
        <w:div w:id="973414831">
          <w:marLeft w:val="446"/>
          <w:marRight w:val="0"/>
          <w:marTop w:val="0"/>
          <w:marBottom w:val="0"/>
          <w:divBdr>
            <w:top w:val="none" w:sz="0" w:space="0" w:color="auto"/>
            <w:left w:val="none" w:sz="0" w:space="0" w:color="auto"/>
            <w:bottom w:val="none" w:sz="0" w:space="0" w:color="auto"/>
            <w:right w:val="none" w:sz="0" w:space="0" w:color="auto"/>
          </w:divBdr>
        </w:div>
      </w:divsChild>
    </w:div>
    <w:div w:id="1250581901">
      <w:bodyDiv w:val="1"/>
      <w:marLeft w:val="0"/>
      <w:marRight w:val="0"/>
      <w:marTop w:val="0"/>
      <w:marBottom w:val="0"/>
      <w:divBdr>
        <w:top w:val="none" w:sz="0" w:space="0" w:color="auto"/>
        <w:left w:val="none" w:sz="0" w:space="0" w:color="auto"/>
        <w:bottom w:val="none" w:sz="0" w:space="0" w:color="auto"/>
        <w:right w:val="none" w:sz="0" w:space="0" w:color="auto"/>
      </w:divBdr>
      <w:divsChild>
        <w:div w:id="243147063">
          <w:marLeft w:val="1166"/>
          <w:marRight w:val="0"/>
          <w:marTop w:val="168"/>
          <w:marBottom w:val="0"/>
          <w:divBdr>
            <w:top w:val="none" w:sz="0" w:space="0" w:color="auto"/>
            <w:left w:val="none" w:sz="0" w:space="0" w:color="auto"/>
            <w:bottom w:val="none" w:sz="0" w:space="0" w:color="auto"/>
            <w:right w:val="none" w:sz="0" w:space="0" w:color="auto"/>
          </w:divBdr>
        </w:div>
      </w:divsChild>
    </w:div>
    <w:div w:id="1262373119">
      <w:bodyDiv w:val="1"/>
      <w:marLeft w:val="0"/>
      <w:marRight w:val="0"/>
      <w:marTop w:val="0"/>
      <w:marBottom w:val="0"/>
      <w:divBdr>
        <w:top w:val="none" w:sz="0" w:space="0" w:color="auto"/>
        <w:left w:val="none" w:sz="0" w:space="0" w:color="auto"/>
        <w:bottom w:val="none" w:sz="0" w:space="0" w:color="auto"/>
        <w:right w:val="none" w:sz="0" w:space="0" w:color="auto"/>
      </w:divBdr>
      <w:divsChild>
        <w:div w:id="583687120">
          <w:marLeft w:val="0"/>
          <w:marRight w:val="0"/>
          <w:marTop w:val="0"/>
          <w:marBottom w:val="0"/>
          <w:divBdr>
            <w:top w:val="none" w:sz="0" w:space="0" w:color="auto"/>
            <w:left w:val="none" w:sz="0" w:space="0" w:color="auto"/>
            <w:bottom w:val="none" w:sz="0" w:space="0" w:color="auto"/>
            <w:right w:val="none" w:sz="0" w:space="0" w:color="auto"/>
          </w:divBdr>
          <w:divsChild>
            <w:div w:id="951739473">
              <w:marLeft w:val="450"/>
              <w:marRight w:val="0"/>
              <w:marTop w:val="450"/>
              <w:marBottom w:val="450"/>
              <w:divBdr>
                <w:top w:val="none" w:sz="0" w:space="0" w:color="auto"/>
                <w:left w:val="none" w:sz="0" w:space="0" w:color="auto"/>
                <w:bottom w:val="none" w:sz="0" w:space="0" w:color="auto"/>
                <w:right w:val="none" w:sz="0" w:space="0" w:color="auto"/>
              </w:divBdr>
              <w:divsChild>
                <w:div w:id="1964077259">
                  <w:marLeft w:val="0"/>
                  <w:marRight w:val="0"/>
                  <w:marTop w:val="0"/>
                  <w:marBottom w:val="0"/>
                  <w:divBdr>
                    <w:top w:val="none" w:sz="0" w:space="0" w:color="auto"/>
                    <w:left w:val="none" w:sz="0" w:space="0" w:color="auto"/>
                    <w:bottom w:val="none" w:sz="0" w:space="0" w:color="auto"/>
                    <w:right w:val="none" w:sz="0" w:space="0" w:color="auto"/>
                  </w:divBdr>
                  <w:divsChild>
                    <w:div w:id="224461834">
                      <w:marLeft w:val="0"/>
                      <w:marRight w:val="0"/>
                      <w:marTop w:val="0"/>
                      <w:marBottom w:val="0"/>
                      <w:divBdr>
                        <w:top w:val="none" w:sz="0" w:space="0" w:color="auto"/>
                        <w:left w:val="none" w:sz="0" w:space="0" w:color="auto"/>
                        <w:bottom w:val="single" w:sz="6" w:space="8" w:color="DEDEDE"/>
                        <w:right w:val="none" w:sz="0" w:space="0" w:color="auto"/>
                      </w:divBdr>
                    </w:div>
                  </w:divsChild>
                </w:div>
              </w:divsChild>
            </w:div>
          </w:divsChild>
        </w:div>
      </w:divsChild>
    </w:div>
    <w:div w:id="1385252321">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3">
          <w:marLeft w:val="734"/>
          <w:marRight w:val="0"/>
          <w:marTop w:val="168"/>
          <w:marBottom w:val="0"/>
          <w:divBdr>
            <w:top w:val="none" w:sz="0" w:space="0" w:color="auto"/>
            <w:left w:val="none" w:sz="0" w:space="0" w:color="auto"/>
            <w:bottom w:val="none" w:sz="0" w:space="0" w:color="auto"/>
            <w:right w:val="none" w:sz="0" w:space="0" w:color="auto"/>
          </w:divBdr>
        </w:div>
        <w:div w:id="173343733">
          <w:marLeft w:val="734"/>
          <w:marRight w:val="0"/>
          <w:marTop w:val="168"/>
          <w:marBottom w:val="0"/>
          <w:divBdr>
            <w:top w:val="none" w:sz="0" w:space="0" w:color="auto"/>
            <w:left w:val="none" w:sz="0" w:space="0" w:color="auto"/>
            <w:bottom w:val="none" w:sz="0" w:space="0" w:color="auto"/>
            <w:right w:val="none" w:sz="0" w:space="0" w:color="auto"/>
          </w:divBdr>
        </w:div>
      </w:divsChild>
    </w:div>
    <w:div w:id="1389496976">
      <w:bodyDiv w:val="1"/>
      <w:marLeft w:val="0"/>
      <w:marRight w:val="0"/>
      <w:marTop w:val="0"/>
      <w:marBottom w:val="0"/>
      <w:divBdr>
        <w:top w:val="none" w:sz="0" w:space="0" w:color="auto"/>
        <w:left w:val="none" w:sz="0" w:space="0" w:color="auto"/>
        <w:bottom w:val="none" w:sz="0" w:space="0" w:color="auto"/>
        <w:right w:val="none" w:sz="0" w:space="0" w:color="auto"/>
      </w:divBdr>
      <w:divsChild>
        <w:div w:id="203979693">
          <w:marLeft w:val="446"/>
          <w:marRight w:val="0"/>
          <w:marTop w:val="0"/>
          <w:marBottom w:val="0"/>
          <w:divBdr>
            <w:top w:val="none" w:sz="0" w:space="0" w:color="auto"/>
            <w:left w:val="none" w:sz="0" w:space="0" w:color="auto"/>
            <w:bottom w:val="none" w:sz="0" w:space="0" w:color="auto"/>
            <w:right w:val="none" w:sz="0" w:space="0" w:color="auto"/>
          </w:divBdr>
        </w:div>
      </w:divsChild>
    </w:div>
    <w:div w:id="1390883222">
      <w:bodyDiv w:val="1"/>
      <w:marLeft w:val="0"/>
      <w:marRight w:val="0"/>
      <w:marTop w:val="0"/>
      <w:marBottom w:val="0"/>
      <w:divBdr>
        <w:top w:val="none" w:sz="0" w:space="0" w:color="auto"/>
        <w:left w:val="none" w:sz="0" w:space="0" w:color="auto"/>
        <w:bottom w:val="none" w:sz="0" w:space="0" w:color="auto"/>
        <w:right w:val="none" w:sz="0" w:space="0" w:color="auto"/>
      </w:divBdr>
      <w:divsChild>
        <w:div w:id="1379820243">
          <w:marLeft w:val="734"/>
          <w:marRight w:val="0"/>
          <w:marTop w:val="168"/>
          <w:marBottom w:val="0"/>
          <w:divBdr>
            <w:top w:val="none" w:sz="0" w:space="0" w:color="auto"/>
            <w:left w:val="none" w:sz="0" w:space="0" w:color="auto"/>
            <w:bottom w:val="none" w:sz="0" w:space="0" w:color="auto"/>
            <w:right w:val="none" w:sz="0" w:space="0" w:color="auto"/>
          </w:divBdr>
        </w:div>
      </w:divsChild>
    </w:div>
    <w:div w:id="1621061637">
      <w:bodyDiv w:val="1"/>
      <w:marLeft w:val="0"/>
      <w:marRight w:val="0"/>
      <w:marTop w:val="0"/>
      <w:marBottom w:val="0"/>
      <w:divBdr>
        <w:top w:val="none" w:sz="0" w:space="0" w:color="auto"/>
        <w:left w:val="none" w:sz="0" w:space="0" w:color="auto"/>
        <w:bottom w:val="none" w:sz="0" w:space="0" w:color="auto"/>
        <w:right w:val="none" w:sz="0" w:space="0" w:color="auto"/>
      </w:divBdr>
      <w:divsChild>
        <w:div w:id="1090586567">
          <w:marLeft w:val="1166"/>
          <w:marRight w:val="0"/>
          <w:marTop w:val="168"/>
          <w:marBottom w:val="0"/>
          <w:divBdr>
            <w:top w:val="none" w:sz="0" w:space="0" w:color="auto"/>
            <w:left w:val="none" w:sz="0" w:space="0" w:color="auto"/>
            <w:bottom w:val="none" w:sz="0" w:space="0" w:color="auto"/>
            <w:right w:val="none" w:sz="0" w:space="0" w:color="auto"/>
          </w:divBdr>
        </w:div>
      </w:divsChild>
    </w:div>
    <w:div w:id="1931042561">
      <w:bodyDiv w:val="1"/>
      <w:marLeft w:val="0"/>
      <w:marRight w:val="0"/>
      <w:marTop w:val="0"/>
      <w:marBottom w:val="0"/>
      <w:divBdr>
        <w:top w:val="none" w:sz="0" w:space="0" w:color="auto"/>
        <w:left w:val="none" w:sz="0" w:space="0" w:color="auto"/>
        <w:bottom w:val="none" w:sz="0" w:space="0" w:color="auto"/>
        <w:right w:val="none" w:sz="0" w:space="0" w:color="auto"/>
      </w:divBdr>
      <w:divsChild>
        <w:div w:id="16080585">
          <w:marLeft w:val="446"/>
          <w:marRight w:val="0"/>
          <w:marTop w:val="16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147/rd.33.021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eepmind.com/research/alph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6</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 Rajan Shankar</dc:creator>
  <cp:keywords>Whitepaper;Thoughtpaper</cp:keywords>
  <cp:lastModifiedBy>Vijaya Shankar</cp:lastModifiedBy>
  <cp:revision>15</cp:revision>
  <dcterms:created xsi:type="dcterms:W3CDTF">2017-12-20T22:40:00Z</dcterms:created>
  <dcterms:modified xsi:type="dcterms:W3CDTF">2017-12-22T12:18:00Z</dcterms:modified>
</cp:coreProperties>
</file>