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2"/>
        <w:pBdr/>
        <w:spacing/>
        <w:ind/>
        <w:rPr/>
      </w:pPr>
      <w:r>
        <w:t xml:space="preserve">Chapter 6: Plant Nutrition</w:t>
      </w:r>
      <w:r/>
    </w:p>
    <w:p>
      <w:pPr>
        <w:pStyle w:val="905"/>
        <w:pBdr/>
        <w:spacing/>
        <w:ind/>
        <w:rPr/>
      </w:pPr>
      <w:r>
        <w:t xml:space="preserve">Plant nutrition is primarily concerned with how plants obtain and utilize nutrients for growth and survival. The most fundamental process in plant nutrition is photosynthesis, through which plants produce their own food.</w:t>
      </w:r>
      <w:r/>
    </w:p>
    <w:p>
      <w:pPr>
        <w:pStyle w:val="899"/>
        <w:pBdr/>
        <w:spacing w:after="60" w:before="0"/>
        <w:ind/>
        <w:rPr/>
      </w:pPr>
      <w:r/>
      <w:r/>
    </w:p>
    <w:p>
      <w:pPr>
        <w:pStyle w:val="913"/>
        <w:pBdr/>
        <w:spacing/>
        <w:ind/>
        <w:rPr/>
      </w:pPr>
      <w:r>
        <w:t xml:space="preserve">6.1 Photosynthesis</w:t>
      </w:r>
      <w:r/>
    </w:p>
    <w:p>
      <w:pPr>
        <w:pStyle w:val="914"/>
        <w:pBdr/>
        <w:spacing/>
        <w:ind/>
        <w:rPr/>
      </w:pPr>
      <w:r>
        <w:t xml:space="preserve">Definition and Word Equation</w:t>
      </w:r>
      <w:r/>
    </w:p>
    <w:p>
      <w:pPr>
        <w:pStyle w:val="905"/>
        <w:pBdr/>
        <w:spacing/>
        <w:ind/>
        <w:rPr/>
      </w:pPr>
      <w:r>
        <w:rPr>
          <w:rStyle w:val="920"/>
          <w:b/>
          <w:bCs/>
        </w:rPr>
        <w:t xml:space="preserve">Photosynthesis</w:t>
      </w:r>
      <w:r>
        <w:t xml:space="preserve"> is the process by which green plants and some other organisms use sunlight to synthesize foods with the help of chlorophyll. This process converts light energy into chemical energy, which is stored in glucose.</w:t>
      </w:r>
      <w:r/>
    </w:p>
    <w:p>
      <w:pPr>
        <w:pStyle w:val="899"/>
        <w:pBdr/>
        <w:spacing w:after="60" w:before="0"/>
        <w:ind/>
        <w:rPr/>
      </w:pPr>
      <w:r/>
      <w:r/>
    </w:p>
    <w:p>
      <w:pPr>
        <w:pStyle w:val="905"/>
        <w:pBdr/>
        <w:spacing/>
        <w:ind/>
        <w:rPr/>
      </w:pPr>
      <w:r>
        <w:t xml:space="preserve">The word equation for photosynthesis is:</w:t>
      </w:r>
      <w:r/>
    </w:p>
    <w:p>
      <w:pPr>
        <w:pStyle w:val="899"/>
        <w:pBdr/>
        <w:spacing w:after="60" w:before="0"/>
        <w:ind/>
        <w:rPr/>
      </w:pPr>
      <w:r/>
      <w:r/>
    </w:p>
    <w:p>
      <w:pPr>
        <w:pStyle w:val="905"/>
        <w:pBdr/>
        <w:spacing/>
        <w:ind/>
        <w:rPr/>
      </w:pPr>
      <w:r>
        <w:rPr>
          <w:rStyle w:val="920"/>
          <w:b/>
          <w:bCs/>
        </w:rPr>
        <w:t xml:space="preserve">Carbon dioxide + Water → Glucose + Oxygen</w:t>
      </w:r>
      <w:r/>
    </w:p>
    <w:p>
      <w:pPr>
        <w:pStyle w:val="899"/>
        <w:pBdr/>
        <w:spacing w:after="60" w:before="0"/>
        <w:ind/>
        <w:rPr/>
      </w:pPr>
      <w:r/>
      <w:r/>
    </w:p>
    <w:p>
      <w:pPr>
        <w:pStyle w:val="905"/>
        <w:pBdr/>
        <w:spacing/>
        <w:ind/>
        <w:rPr/>
      </w:pPr>
      <w:r>
        <w:t xml:space="preserve">This reaction occurs in the presence of </w:t>
      </w:r>
      <w:r>
        <w:rPr>
          <w:rStyle w:val="920"/>
          <w:b/>
          <w:bCs/>
        </w:rPr>
        <w:t xml:space="preserve">light</w:t>
      </w:r>
      <w:r>
        <w:t xml:space="preserve"> and </w:t>
      </w:r>
      <w:r>
        <w:rPr>
          <w:rStyle w:val="920"/>
          <w:b/>
          <w:bCs/>
        </w:rPr>
        <w:t xml:space="preserve">chlorophyll</w:t>
      </w:r>
      <w:r>
        <w:t xml:space="preserve">.</w:t>
      </w:r>
      <w:r/>
    </w:p>
    <w:p>
      <w:pPr>
        <w:pStyle w:val="899"/>
        <w:pBdr/>
        <w:spacing w:after="60" w:before="0"/>
        <w:ind/>
        <w:rPr/>
      </w:pPr>
      <w:r/>
      <w:r/>
    </w:p>
    <w:p>
      <w:pPr>
        <w:pStyle w:val="914"/>
        <w:pBdr/>
        <w:spacing/>
        <w:ind/>
        <w:rPr/>
      </w:pPr>
      <w:r>
        <w:t xml:space="preserve">Balanced Chemical Equation (Supplement)</w:t>
      </w:r>
      <w:r/>
    </w:p>
    <w:p>
      <w:pPr>
        <w:pStyle w:val="905"/>
        <w:pBdr/>
        <w:spacing/>
        <w:ind/>
        <w:rPr/>
      </w:pPr>
      <w:r>
        <w:t xml:space="preserve">For a more detailed understanding, the balanced chemical equation for photosynthesis is:</w:t>
      </w:r>
      <w:r/>
    </w:p>
    <w:p>
      <w:pPr>
        <w:pStyle w:val="899"/>
        <w:pBdr/>
        <w:spacing w:after="60" w:before="0"/>
        <w:ind/>
        <w:rPr/>
      </w:pPr>
      <w:r/>
      <w:r/>
    </w:p>
    <w:p>
      <w:pPr>
        <w:pStyle w:val="905"/>
        <w:pBdr/>
        <w:spacing/>
        <w:ind/>
        <w:rPr/>
      </w:pPr>
      <w:r>
        <w:rPr>
          <w:rStyle w:val="920"/>
          <w:b/>
          <w:bCs/>
        </w:rPr>
        <w:t xml:space="preserve">6CO₂ + 6H₂O → C₆H₁₂O₆ + 6O₂</w:t>
      </w:r>
      <w:r/>
    </w:p>
    <w:p>
      <w:pPr>
        <w:pStyle w:val="899"/>
        <w:pBdr/>
        <w:spacing w:after="60" w:before="0"/>
        <w:ind/>
        <w:rPr/>
      </w:pPr>
      <w:r/>
      <w:r/>
    </w:p>
    <w:p>
      <w:pPr>
        <w:pStyle w:val="914"/>
        <w:pBdr/>
        <w:spacing/>
        <w:ind/>
        <w:rPr/>
      </w:pPr>
      <w:r>
        <w:t xml:space="preserve">Role of Chlorophyll</w:t>
      </w:r>
      <w:r/>
    </w:p>
    <w:p>
      <w:pPr>
        <w:pStyle w:val="908"/>
        <w:numPr>
          <w:ilvl w:val="0"/>
          <w:numId w:val="2"/>
        </w:numPr>
        <w:pBdr/>
        <w:spacing/>
        <w:ind/>
        <w:rPr/>
      </w:pPr>
      <w:r>
        <w:rPr>
          <w:rStyle w:val="920"/>
          <w:b/>
          <w:bCs/>
        </w:rPr>
        <w:t xml:space="preserve">Chlorophyll</w:t>
      </w:r>
      <w:r>
        <w:t xml:space="preserve"> is a green pigment found in the chloroplasts of plant cells.</w:t>
      </w:r>
      <w:r/>
    </w:p>
    <w:p>
      <w:pPr>
        <w:pStyle w:val="908"/>
        <w:numPr>
          <w:ilvl w:val="0"/>
          <w:numId w:val="2"/>
        </w:numPr>
        <w:pBdr/>
        <w:spacing/>
        <w:ind/>
        <w:rPr/>
      </w:pPr>
      <w:r>
        <w:t xml:space="preserve">Its primary role is to </w:t>
      </w:r>
      <w:r>
        <w:rPr>
          <w:rStyle w:val="920"/>
          <w:b/>
          <w:bCs/>
        </w:rPr>
        <w:t xml:space="preserve">transfer energy from light into chemical energy</w:t>
      </w:r>
      <w:r>
        <w:t xml:space="preserve">, which is then used for the synthesis of carbohydrates (glucose).</w:t>
      </w:r>
      <w:r/>
    </w:p>
    <w:p>
      <w:pPr>
        <w:pStyle w:val="899"/>
        <w:pBdr/>
        <w:spacing w:after="60" w:before="0"/>
        <w:ind/>
        <w:rPr/>
      </w:pPr>
      <w:r/>
      <w:r/>
    </w:p>
    <w:p>
      <w:pPr>
        <w:pStyle w:val="914"/>
        <w:pBdr/>
        <w:spacing/>
        <w:ind/>
        <w:rPr/>
      </w:pPr>
      <w:r>
        <w:t xml:space="preserve">Subsequent Use and Storage of Carbohydrates</w:t>
      </w:r>
      <w:r/>
    </w:p>
    <w:p>
      <w:pPr>
        <w:pStyle w:val="905"/>
        <w:pBdr/>
        <w:spacing/>
        <w:ind/>
        <w:rPr/>
      </w:pPr>
      <w:r>
        <w:t xml:space="preserve">The glucose produced during photosynthesis is a vital energy source and building block for plants. It can be used or stored in several ways:</w:t>
      </w:r>
      <w:r/>
    </w:p>
    <w:p>
      <w:pPr>
        <w:pStyle w:val="899"/>
        <w:pBdr/>
        <w:spacing w:after="60" w:before="0"/>
        <w:ind/>
        <w:rPr/>
      </w:pPr>
      <w:r/>
      <w:r/>
    </w:p>
    <w:p>
      <w:pPr>
        <w:pStyle w:val="908"/>
        <w:numPr>
          <w:ilvl w:val="0"/>
          <w:numId w:val="2"/>
        </w:numPr>
        <w:pBdr/>
        <w:spacing/>
        <w:ind/>
        <w:rPr/>
      </w:pPr>
      <w:r>
        <w:rPr>
          <w:rStyle w:val="920"/>
          <w:b/>
          <w:bCs/>
        </w:rPr>
        <w:t xml:space="preserve">Starch</w:t>
      </w:r>
      <w:r>
        <w:t xml:space="preserve">: Glucose is converted into </w:t>
      </w:r>
      <w:r>
        <w:rPr>
          <w:rStyle w:val="920"/>
          <w:b/>
          <w:bCs/>
        </w:rPr>
        <w:t xml:space="preserve">starch</w:t>
      </w:r>
      <w:r>
        <w:t xml:space="preserve"> for long-term energy storage. Starch is insoluble, making it an ideal storage molecule as it does not affect the water potential of the cell.</w:t>
      </w:r>
      <w:r/>
    </w:p>
    <w:p>
      <w:pPr>
        <w:pStyle w:val="908"/>
        <w:numPr>
          <w:ilvl w:val="0"/>
          <w:numId w:val="2"/>
        </w:numPr>
        <w:pBdr/>
        <w:spacing/>
        <w:ind/>
        <w:rPr/>
      </w:pPr>
      <w:r>
        <w:rPr>
          <w:rStyle w:val="920"/>
          <w:b/>
          <w:bCs/>
        </w:rPr>
        <w:t xml:space="preserve">Cellulose</w:t>
      </w:r>
      <w:r>
        <w:t xml:space="preserve">: Glucose is used to synthesize </w:t>
      </w:r>
      <w:r>
        <w:rPr>
          <w:rStyle w:val="920"/>
          <w:b/>
          <w:bCs/>
        </w:rPr>
        <w:t xml:space="preserve">cellulose</w:t>
      </w:r>
      <w:r>
        <w:t xml:space="preserve">, which is a major structural component of plant cell walls, providing support and rigidity to the plant.</w:t>
      </w:r>
      <w:r/>
    </w:p>
    <w:p>
      <w:pPr>
        <w:pStyle w:val="908"/>
        <w:numPr>
          <w:ilvl w:val="0"/>
          <w:numId w:val="2"/>
        </w:numPr>
        <w:pBdr/>
        <w:spacing/>
        <w:ind/>
        <w:rPr/>
      </w:pPr>
      <w:r>
        <w:rPr>
          <w:rStyle w:val="920"/>
          <w:b/>
          <w:bCs/>
        </w:rPr>
        <w:t xml:space="preserve">Respiration</w:t>
      </w:r>
      <w:r>
        <w:t xml:space="preserve">: Glucose is used in </w:t>
      </w:r>
      <w:r>
        <w:rPr>
          <w:rStyle w:val="920"/>
          <w:b/>
          <w:bCs/>
        </w:rPr>
        <w:t xml:space="preserve">respiration</w:t>
      </w:r>
      <w:r>
        <w:t xml:space="preserve"> to release energy for various metabolic processes in the plant, such as growth, active transport, and maintenance.</w:t>
      </w:r>
      <w:r/>
    </w:p>
    <w:p>
      <w:pPr>
        <w:pStyle w:val="908"/>
        <w:numPr>
          <w:ilvl w:val="0"/>
          <w:numId w:val="2"/>
        </w:numPr>
        <w:pBdr/>
        <w:spacing/>
        <w:ind/>
        <w:rPr/>
      </w:pPr>
      <w:r>
        <w:rPr>
          <w:rStyle w:val="920"/>
          <w:b/>
          <w:bCs/>
        </w:rPr>
        <w:t xml:space="preserve">Sucrose</w:t>
      </w:r>
      <w:r>
        <w:t xml:space="preserve">: Glucose can be converted into </w:t>
      </w:r>
      <w:r>
        <w:rPr>
          <w:rStyle w:val="920"/>
          <w:b/>
          <w:bCs/>
        </w:rPr>
        <w:t xml:space="preserve">sucrose</w:t>
      </w:r>
      <w:r>
        <w:t xml:space="preserve"> for transport in the phloem to other parts of the plant where it is needed for energy or storage.</w:t>
      </w:r>
      <w:r/>
    </w:p>
    <w:p>
      <w:pPr>
        <w:pStyle w:val="908"/>
        <w:numPr>
          <w:ilvl w:val="0"/>
          <w:numId w:val="2"/>
        </w:numPr>
        <w:pBdr/>
        <w:spacing/>
        <w:ind/>
        <w:rPr/>
      </w:pPr>
      <w:r>
        <w:rPr>
          <w:rStyle w:val="920"/>
          <w:b/>
          <w:bCs/>
        </w:rPr>
        <w:t xml:space="preserve">Nectar</w:t>
      </w:r>
      <w:r>
        <w:t xml:space="preserve">: In some plants, glucose is used to produce </w:t>
      </w:r>
      <w:r>
        <w:rPr>
          <w:rStyle w:val="920"/>
          <w:b/>
          <w:bCs/>
        </w:rPr>
        <w:t xml:space="preserve">nectar</w:t>
      </w:r>
      <w:r>
        <w:t xml:space="preserve">, a sugary liquid that attracts insects and other animals for pollination.</w:t>
      </w:r>
      <w:r/>
    </w:p>
    <w:p>
      <w:pPr>
        <w:pStyle w:val="899"/>
        <w:pBdr/>
        <w:spacing w:after="60" w:before="0"/>
        <w:ind/>
        <w:rPr/>
      </w:pPr>
      <w:r/>
      <w:r/>
    </w:p>
    <w:p>
      <w:pPr>
        <w:pStyle w:val="914"/>
        <w:pBdr/>
        <w:spacing/>
        <w:ind/>
        <w:rPr/>
      </w:pPr>
      <w:r>
        <w:t xml:space="preserve">Importance of Mineral Ions</w:t>
      </w:r>
      <w:r/>
    </w:p>
    <w:p>
      <w:pPr>
        <w:pStyle w:val="905"/>
        <w:pBdr/>
        <w:spacing/>
        <w:ind/>
        <w:rPr/>
      </w:pPr>
      <w:r>
        <w:t xml:space="preserve">Plants also require various mineral ions from the soil for healthy growth and to synthesize essential molecules:</w:t>
      </w:r>
      <w:r/>
    </w:p>
    <w:p>
      <w:pPr>
        <w:pStyle w:val="899"/>
        <w:pBdr/>
        <w:spacing w:after="60" w:before="0"/>
        <w:ind/>
        <w:rPr/>
      </w:pPr>
      <w:r/>
      <w:r/>
    </w:p>
    <w:p>
      <w:pPr>
        <w:pStyle w:val="908"/>
        <w:numPr>
          <w:ilvl w:val="0"/>
          <w:numId w:val="2"/>
        </w:numPr>
        <w:pBdr/>
        <w:spacing/>
        <w:ind/>
        <w:rPr/>
      </w:pPr>
      <w:r>
        <w:rPr>
          <w:rStyle w:val="920"/>
          <w:b/>
          <w:bCs/>
        </w:rPr>
        <w:t xml:space="preserve">Nitrate ions (NO₃⁻)</w:t>
      </w:r>
      <w:r>
        <w:t xml:space="preserve">: Essential for making </w:t>
      </w:r>
      <w:r>
        <w:rPr>
          <w:rStyle w:val="920"/>
          <w:b/>
          <w:bCs/>
        </w:rPr>
        <w:t xml:space="preserve">amino acids</w:t>
      </w:r>
      <w:r>
        <w:t xml:space="preserve">, which are the building blocks of proteins. Proteins are crucial for enzymes, structural components, and many other cellular functions. </w:t>
      </w:r>
      <w:r>
        <w:t xml:space="preserve">Without sufficient nitrate, plants cannot produce enough proteins, leading to stunted growth.</w:t>
      </w:r>
      <w:r/>
    </w:p>
    <w:p>
      <w:pPr>
        <w:pStyle w:val="908"/>
        <w:numPr>
          <w:ilvl w:val="0"/>
          <w:numId w:val="2"/>
        </w:numPr>
        <w:pBdr/>
        <w:spacing/>
        <w:ind/>
        <w:rPr/>
      </w:pPr>
      <w:r>
        <w:rPr>
          <w:rStyle w:val="920"/>
          <w:b/>
          <w:bCs/>
        </w:rPr>
        <w:t xml:space="preserve">Magnesium ions (Mg²⁺)</w:t>
      </w:r>
      <w:r>
        <w:t xml:space="preserve">: A key component of </w:t>
      </w:r>
      <w:r>
        <w:rPr>
          <w:rStyle w:val="920"/>
          <w:b/>
          <w:bCs/>
        </w:rPr>
        <w:t xml:space="preserve">chlorophyll</w:t>
      </w:r>
      <w:r>
        <w:t xml:space="preserve">. Without sufficient magnesium, plants cannot produce enough chlorophyll, leading to chlorosis (yellowing of leaves) and reduced photosynthesis.</w:t>
      </w:r>
      <w:r/>
    </w:p>
    <w:p>
      <w:pPr>
        <w:pStyle w:val="899"/>
        <w:pBdr/>
        <w:spacing w:after="60" w:before="0"/>
        <w:ind/>
        <w:rPr/>
      </w:pPr>
      <w:r/>
      <w:r/>
    </w:p>
    <w:p>
      <w:pPr>
        <w:pStyle w:val="914"/>
        <w:pBdr/>
        <w:spacing/>
        <w:ind/>
        <w:rPr/>
      </w:pPr>
      <w:r>
        <w:t xml:space="preserve">Investigating Photosynthesis</w:t>
      </w:r>
      <w:r/>
    </w:p>
    <w:p>
      <w:pPr>
        <w:pStyle w:val="905"/>
        <w:pBdr/>
        <w:spacing/>
        <w:ind/>
        <w:rPr/>
      </w:pPr>
      <w:r>
        <w:t xml:space="preserve">Experiments can be conducted to investigate the factors necessary for photosynthesis:</w:t>
      </w:r>
      <w:r/>
    </w:p>
    <w:p>
      <w:pPr>
        <w:pStyle w:val="899"/>
        <w:pBdr/>
        <w:spacing w:after="60" w:before="0"/>
        <w:ind/>
        <w:rPr/>
      </w:pPr>
      <w:r/>
      <w:r/>
    </w:p>
    <w:p>
      <w:pPr>
        <w:pStyle w:val="908"/>
        <w:numPr>
          <w:ilvl w:val="0"/>
          <w:numId w:val="2"/>
        </w:numPr>
        <w:pBdr/>
        <w:spacing/>
        <w:ind/>
        <w:rPr/>
      </w:pPr>
      <w:r>
        <w:rPr>
          <w:rStyle w:val="920"/>
          <w:b/>
          <w:bCs/>
        </w:rPr>
        <w:t xml:space="preserve">Need for Chlorophyll</w:t>
      </w:r>
      <w:r>
        <w:t xml:space="preserve">: By using variegated leaves (leaves with green and white patches), one can demonstrate that only the green parts (containing chlorophyll) photosynthesize.</w:t>
      </w:r>
      <w:r/>
    </w:p>
    <w:p>
      <w:pPr>
        <w:pStyle w:val="908"/>
        <w:numPr>
          <w:ilvl w:val="0"/>
          <w:numId w:val="2"/>
        </w:numPr>
        <w:pBdr/>
        <w:spacing/>
        <w:ind/>
        <w:rPr/>
      </w:pPr>
      <w:r>
        <w:rPr>
          <w:rStyle w:val="920"/>
          <w:b/>
          <w:bCs/>
        </w:rPr>
        <w:t xml:space="preserve">Need for Light</w:t>
      </w:r>
      <w:r>
        <w:t xml:space="preserve">: Covering a part of a leaf with aluminum foil or placing a plant in darkness for a period can show that light is essential for starch production (a product of photosynthesis). </w:t>
      </w:r>
      <w:r>
        <w:t xml:space="preserve">OR</w:t>
      </w:r>
      <w:r>
        <w:t xml:space="preserve"> Using lamp and varying its distance from the plant (pond weed) and count number of bubbles released</w:t>
      </w:r>
      <w:r/>
    </w:p>
    <w:p>
      <w:pPr>
        <w:pStyle w:val="908"/>
        <w:numPr>
          <w:ilvl w:val="0"/>
          <w:numId w:val="2"/>
        </w:numPr>
        <w:pBdr/>
        <w:spacing/>
        <w:ind/>
        <w:rPr/>
      </w:pPr>
      <w:r>
        <w:rPr>
          <w:rStyle w:val="920"/>
          <w:b/>
          <w:bCs/>
        </w:rPr>
        <w:t xml:space="preserve">Need for Carbon Dioxide</w:t>
      </w:r>
      <w:r>
        <w:t xml:space="preserve">: Using a plant in a sealed container with a carbon dioxide absorber (e.g., soda lime) can demonstrate that carbon dioxide is necessary for photosynthesis.</w:t>
      </w:r>
      <w:r/>
    </w:p>
    <w:p>
      <w:pPr>
        <w:pStyle w:val="899"/>
        <w:pBdr/>
        <w:spacing w:after="60" w:before="0"/>
        <w:ind/>
        <w:rPr/>
      </w:pPr>
      <w:r/>
      <w:r/>
    </w:p>
    <w:p>
      <w:pPr>
        <w:pStyle w:val="914"/>
        <w:pBdr/>
        <w:spacing/>
        <w:ind/>
        <w:rPr/>
      </w:pPr>
      <w:r>
        <w:t xml:space="preserve">Effects of Varying Environmental Conditions on Photosynthesis Rate</w:t>
      </w:r>
      <w:r/>
    </w:p>
    <w:p>
      <w:pPr>
        <w:pStyle w:val="905"/>
        <w:pBdr/>
        <w:spacing/>
        <w:ind/>
        <w:rPr/>
      </w:pPr>
      <w:r>
        <w:t xml:space="preserve">The rate of photosynthesis is affected by several environmental factors:</w:t>
      </w:r>
      <w:r/>
    </w:p>
    <w:p>
      <w:pPr>
        <w:pStyle w:val="899"/>
        <w:pBdr/>
        <w:spacing w:after="60" w:before="0"/>
        <w:ind/>
        <w:rPr/>
      </w:pPr>
      <w:r/>
      <w:r/>
    </w:p>
    <w:p>
      <w:pPr>
        <w:pStyle w:val="908"/>
        <w:numPr>
          <w:ilvl w:val="0"/>
          <w:numId w:val="2"/>
        </w:numPr>
        <w:pBdr/>
        <w:spacing/>
        <w:ind/>
        <w:rPr/>
      </w:pPr>
      <w:r>
        <w:rPr>
          <w:rStyle w:val="920"/>
          <w:b/>
          <w:bCs/>
        </w:rPr>
        <w:t xml:space="preserve">Light Intensity</w:t>
      </w:r>
      <w:r>
        <w:t xml:space="preserve">: As light intensity increases, the rate of photosynthesis generally increases up to a certain point, after which it plateaus (becomes a limiting factor).</w:t>
      </w:r>
      <w:r/>
    </w:p>
    <w:p>
      <w:pPr>
        <w:pStyle w:val="908"/>
        <w:numPr>
          <w:ilvl w:val="0"/>
          <w:numId w:val="2"/>
        </w:numPr>
        <w:pBdr/>
        <w:spacing/>
        <w:ind/>
        <w:rPr/>
      </w:pPr>
      <w:r>
        <w:rPr>
          <w:rStyle w:val="920"/>
          <w:b/>
          <w:bCs/>
        </w:rPr>
        <w:t xml:space="preserve">Carbon Dioxide Concentration</w:t>
      </w:r>
      <w:r>
        <w:t xml:space="preserve">: An increase in carbon dioxide concentration generally increases the rate of photosynthesis, up to a point where other factors become limiting.</w:t>
      </w:r>
      <w:r/>
    </w:p>
    <w:p>
      <w:pPr>
        <w:pStyle w:val="908"/>
        <w:numPr>
          <w:ilvl w:val="0"/>
          <w:numId w:val="2"/>
        </w:numPr>
        <w:pBdr/>
        <w:spacing/>
        <w:ind/>
        <w:rPr/>
      </w:pPr>
      <w:r>
        <w:rPr>
          <w:rStyle w:val="920"/>
          <w:b/>
          <w:bCs/>
        </w:rPr>
        <w:t xml:space="preserve">Temperature</w:t>
      </w:r>
      <w:r>
        <w:t xml:space="preserve">: Photosynthesis is an enzyme-controlled process, so its rate increases with temperature up to an optimum, after which it decreases rapidly due to enzyme denaturation.</w:t>
      </w:r>
      <w:r/>
    </w:p>
    <w:p>
      <w:pPr>
        <w:pStyle w:val="899"/>
        <w:pBdr/>
        <w:spacing w:after="60" w:before="0"/>
        <w:ind/>
        <w:rPr/>
      </w:pPr>
      <w:r/>
      <w:r/>
    </w:p>
    <w:p>
      <w:pPr>
        <w:pStyle w:val="914"/>
        <w:pBdr/>
        <w:spacing/>
        <w:ind/>
        <w:rPr/>
      </w:pPr>
      <w:r>
        <w:t xml:space="preserve">Limiting Factors of Photosynthesis (Supplement)</w:t>
      </w:r>
      <w:r/>
    </w:p>
    <w:p>
      <w:pPr>
        <w:pStyle w:val="905"/>
        <w:pBdr/>
        <w:spacing/>
        <w:ind/>
        <w:rPr/>
      </w:pPr>
      <w:r>
        <w:t xml:space="preserve">A </w:t>
      </w:r>
      <w:r>
        <w:rPr>
          <w:rStyle w:val="920"/>
          <w:b/>
          <w:bCs/>
        </w:rPr>
        <w:t xml:space="preserve">limiting factor</w:t>
      </w:r>
      <w:r>
        <w:t xml:space="preserve"> is a factor that restricts the rate of a process when it is in short supply. For photosynthesis, the main limiting factors are:</w:t>
      </w:r>
      <w:r/>
    </w:p>
    <w:p>
      <w:pPr>
        <w:pStyle w:val="899"/>
        <w:pBdr/>
        <w:spacing w:after="60" w:before="0"/>
        <w:ind/>
        <w:rPr/>
      </w:pPr>
      <w:r/>
      <w:r/>
    </w:p>
    <w:p>
      <w:pPr>
        <w:pStyle w:val="908"/>
        <w:numPr>
          <w:ilvl w:val="0"/>
          <w:numId w:val="2"/>
        </w:numPr>
        <w:pBdr/>
        <w:spacing/>
        <w:ind/>
        <w:rPr/>
      </w:pPr>
      <w:r>
        <w:rPr>
          <w:rStyle w:val="920"/>
          <w:b/>
          <w:bCs/>
        </w:rPr>
        <w:t xml:space="preserve">Light intensity</w:t>
      </w:r>
      <w:r>
        <w:t xml:space="preserve">: At low light levels, increasing light intensity will increase the rate of photosynthesis.</w:t>
      </w:r>
      <w:r/>
    </w:p>
    <w:p>
      <w:pPr>
        <w:pStyle w:val="908"/>
        <w:numPr>
          <w:ilvl w:val="0"/>
          <w:numId w:val="2"/>
        </w:numPr>
        <w:pBdr/>
        <w:spacing/>
        <w:ind/>
        <w:rPr/>
      </w:pPr>
      <w:r>
        <w:rPr>
          <w:rStyle w:val="920"/>
          <w:b/>
          <w:bCs/>
        </w:rPr>
        <w:t xml:space="preserve">Carbon dioxide concentration</w:t>
      </w:r>
      <w:r>
        <w:t xml:space="preserve">: At low CO₂ levels, increasing CO₂ concentration will increase the rate of photosynthesis.</w:t>
      </w:r>
      <w:r/>
    </w:p>
    <w:p>
      <w:pPr>
        <w:pStyle w:val="908"/>
        <w:numPr>
          <w:ilvl w:val="0"/>
          <w:numId w:val="2"/>
        </w:numPr>
        <w:pBdr/>
        <w:spacing/>
        <w:ind/>
        <w:rPr/>
      </w:pPr>
      <w:r>
        <w:rPr>
          <w:rStyle w:val="920"/>
          <w:b/>
          <w:bCs/>
        </w:rPr>
        <w:t xml:space="preserve">Temperature</w:t>
      </w:r>
      <w:r>
        <w:t xml:space="preserve">: At sub-optimal temperatures, increasing temperature will increase the rate of photosynthesis. At very high temperatures, enzymes denature, and the rate decreases.</w:t>
      </w:r>
      <w:r/>
    </w:p>
    <w:p>
      <w:pPr>
        <w:pStyle w:val="899"/>
        <w:pBdr/>
        <w:spacing w:after="60" w:before="0"/>
        <w:ind/>
        <w:rPr/>
      </w:pPr>
      <w:r/>
      <w:r/>
    </w:p>
    <w:p>
      <w:pPr>
        <w:pStyle w:val="914"/>
        <w:pBdr/>
        <w:spacing/>
        <w:ind/>
        <w:rPr/>
      </w:pPr>
      <w:r>
        <w:t xml:space="preserve">Gas Exchange in Aquatic Plants (Supplement)</w:t>
      </w:r>
      <w:r/>
    </w:p>
    <w:p>
      <w:pPr>
        <w:pStyle w:val="905"/>
        <w:pBdr/>
        <w:spacing/>
        <w:ind/>
        <w:rPr/>
      </w:pPr>
      <w:r>
        <w:t xml:space="preserve">Hydrogencarbonate indicator solution can be used to investigate gas exchange in aquatic plants. The indicator changes color based on the pH, which is affected by the concentration of carbon dioxide:</w:t>
      </w:r>
      <w:r/>
    </w:p>
    <w:p>
      <w:pPr>
        <w:pStyle w:val="899"/>
        <w:pBdr/>
        <w:spacing w:after="60" w:before="0"/>
        <w:ind/>
        <w:rPr/>
      </w:pPr>
      <w:r/>
      <w:r/>
    </w:p>
    <w:p>
      <w:pPr>
        <w:pStyle w:val="908"/>
        <w:numPr>
          <w:ilvl w:val="0"/>
          <w:numId w:val="2"/>
        </w:numPr>
        <w:pBdr/>
        <w:spacing/>
        <w:ind/>
        <w:rPr/>
      </w:pPr>
      <w:r>
        <w:rPr>
          <w:rStyle w:val="920"/>
          <w:b/>
          <w:bCs/>
        </w:rPr>
        <w:t xml:space="preserve">In light</w:t>
      </w:r>
      <w:r>
        <w:t xml:space="preserve">: Photosynthesis occurs, consuming CO₂. This increases the pH, turning the indicator solution purple.</w:t>
      </w:r>
      <w:r/>
    </w:p>
    <w:p>
      <w:pPr>
        <w:pStyle w:val="908"/>
        <w:numPr>
          <w:ilvl w:val="0"/>
          <w:numId w:val="2"/>
        </w:numPr>
        <w:pBdr/>
        <w:spacing/>
        <w:ind/>
        <w:rPr/>
      </w:pPr>
      <w:r>
        <w:rPr>
          <w:rStyle w:val="920"/>
          <w:b/>
          <w:bCs/>
        </w:rPr>
        <w:t xml:space="preserve">In dark</w:t>
      </w:r>
      <w:r>
        <w:t xml:space="preserve">: Photosynthesis stops, but respiration continues, producing CO₂. This decreases the pH, turning the indicator solution yellow.</w:t>
      </w:r>
      <w:r/>
      <w:r/>
      <w:r/>
      <w:r/>
    </w:p>
    <w:p>
      <w:pPr>
        <w:pStyle w:val="913"/>
        <w:pBdr/>
        <w:spacing/>
        <w:ind/>
        <w:rPr>
          <w:highlight w:val="none"/>
          <w14:ligatures w14:val="none"/>
        </w:rPr>
      </w:pPr>
      <w:r>
        <w:rPr>
          <w:lang w:val="undefined" w:bidi="undefined"/>
        </w:rPr>
      </w:r>
      <w:r>
        <w:rPr>
          <w:lang w:val="undefined"/>
        </w:rPr>
        <w:t xml:space="preserve">6.2 Leaf Structure</w:t>
      </w:r>
      <w:r>
        <w:rPr>
          <w:lang w:val="undefined" w:bidi="undefined"/>
        </w:rPr>
      </w:r>
      <w:r>
        <w:rPr>
          <w:lang w:val="undefined"/>
        </w:rPr>
      </w:r>
      <w:r/>
    </w:p>
    <w:p>
      <w:pPr>
        <w:pStyle w:val="913"/>
        <w:pBdr/>
        <w:spacing/>
        <w:ind/>
        <w:rPr>
          <w:sz w:val="28"/>
          <w:szCs w:val="28"/>
          <w:highlight w:val="none"/>
          <w:lang w:val="en-US"/>
          <w14:ligatures w14:val="none"/>
        </w:rPr>
      </w:pPr>
      <w:r>
        <w:rPr>
          <w:sz w:val="28"/>
          <w:szCs w:val="28"/>
          <w:highlight w:val="none"/>
        </w:rPr>
      </w:r>
      <w:r>
        <w:rPr>
          <w:sz w:val="28"/>
          <w:szCs w:val="28"/>
          <w:highlight w:val="none"/>
          <w:lang w:val="en-US"/>
        </w:rPr>
        <w:t xml:space="preserve">Leaf features</w:t>
      </w:r>
      <w:r>
        <w:rPr>
          <w:sz w:val="28"/>
          <w:szCs w:val="28"/>
        </w:rPr>
      </w:r>
    </w:p>
    <w:p>
      <w:pPr>
        <w:pStyle w:val="908"/>
        <w:numPr>
          <w:ilvl w:val="0"/>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bCs/>
          <w:lang w:val="undefined"/>
        </w:rPr>
        <w:t xml:space="preserve">Large Surface Area:</w:t>
      </w:r>
      <w:r>
        <w:rPr>
          <w:rStyle w:val="920"/>
          <w:b/>
          <w:bCs/>
          <w:lang w:val="undefined"/>
        </w:rPr>
        <w:t xml:space="preserve"> </w:t>
      </w:r>
      <w:r>
        <w:rPr>
          <w:rStyle w:val="920"/>
          <w:b w:val="0"/>
          <w:bCs w:val="0"/>
        </w:rPr>
        <w:t xml:space="preserve">This provides a greater area to absorb as much sunlight as possible, which is the energy source for photosynthesis.</w:t>
      </w:r>
      <w:r>
        <w:rPr>
          <w:rStyle w:val="920"/>
          <w:b w:val="0"/>
          <w:bCs w:val="0"/>
          <w:lang w:val="undefined"/>
        </w:rPr>
      </w:r>
    </w:p>
    <w:p>
      <w:pPr>
        <w:pStyle w:val="908"/>
        <w:numPr>
          <w:ilvl w:val="0"/>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bCs/>
          <w:lang w:val="undefined"/>
        </w:rPr>
        <w:t xml:space="preserve">Thinness:</w:t>
      </w:r>
      <w:r>
        <w:rPr>
          <w:rStyle w:val="920"/>
          <w:b/>
          <w:bCs/>
          <w:lang w:val="undefined"/>
        </w:rPr>
        <w:t xml:space="preserve"> </w:t>
      </w:r>
      <w:r>
        <w:rPr>
          <w:rStyle w:val="920"/>
          <w:b w:val="0"/>
          <w:bCs w:val="0"/>
        </w:rPr>
        <w:t xml:space="preserve">This reduces the distance that carbon dioxide (CO₂) has to diffuse from the stomata into the cells, and that oxygen (O₂) has to diffuse out. It also allows light to penetrate more easily to the cells deeper in the leaf.</w:t>
      </w:r>
      <w:r>
        <w:rPr>
          <w:rStyle w:val="920"/>
          <w:b w:val="0"/>
          <w:bCs w:val="0"/>
        </w:rPr>
      </w:r>
      <w:r>
        <w:rPr>
          <w:rStyle w:val="920"/>
          <w:b w:val="0"/>
          <w:bCs w:val="0"/>
          <w:highlight w:val="none"/>
        </w:rPr>
      </w:r>
      <w:r>
        <w:rPr>
          <w:rStyle w:val="920"/>
          <w:b w:val="0"/>
          <w:bCs w:val="0"/>
          <w:highlight w:val="none"/>
        </w:rPr>
      </w:r>
      <w:r>
        <w:rPr>
          <w:rStyle w:val="920"/>
          <w:b w:val="0"/>
          <w:bCs w:val="0"/>
          <w:highlight w:val="none"/>
        </w:rPr>
      </w:r>
      <w:r>
        <w:rPr>
          <w:rStyle w:val="920"/>
          <w:b w:val="0"/>
          <w:bCs w:val="0"/>
        </w:rPr>
      </w:r>
    </w:p>
    <w:p>
      <w:pPr>
        <w:pStyle w:val="908"/>
        <w:pBdr>
          <w:top w:val="none" w:color="000000" w:sz="4" w:space="0"/>
          <w:left w:val="none" w:color="000000" w:sz="4" w:space="0"/>
          <w:bottom w:val="none" w:color="000000" w:sz="4" w:space="0"/>
          <w:right w:val="none" w:color="000000" w:sz="4" w:space="0"/>
        </w:pBdr>
        <w:spacing/>
        <w:ind w:firstLine="0" w:left="0"/>
        <w:rPr>
          <w:rStyle w:val="920"/>
          <w:b w:val="0"/>
          <w:bCs w:val="0"/>
          <w14:ligatures w14:val="none"/>
        </w:rPr>
      </w:pPr>
      <w:r>
        <w:rPr>
          <w:rStyle w:val="920"/>
          <w:b w:val="0"/>
          <w:bCs w:val="0"/>
          <w:highlight w:val="none"/>
        </w:rPr>
      </w:r>
      <w:r/>
      <w:r/>
      <w:r/>
      <w:r>
        <w:rPr>
          <w:rStyle w:val="920"/>
          <w:b w:val="0"/>
          <w:bCs w:val="0"/>
          <w:highlight w:val="none"/>
        </w:rPr>
      </w:r>
      <w:r>
        <w:rPr>
          <w:rStyle w:val="920"/>
          <w:b w:val="0"/>
          <w:bCs w:val="0"/>
          <w:highlight w:val="none"/>
        </w:rPr>
      </w:r>
      <w:r>
        <w:rPr>
          <w:rStyle w:val="920"/>
          <w:b w:val="0"/>
          <w:bCs w:val="0"/>
          <w:highlight w:val="none"/>
        </w:rPr>
      </w:r>
    </w:p>
    <w:p>
      <w:pPr>
        <w:pStyle w:val="908"/>
        <w:numPr>
          <w:ilvl w:val="0"/>
          <w:numId w:val="2"/>
        </w:numPr>
        <w:pBdr>
          <w:top w:val="none" w:color="000000" w:sz="4" w:space="0"/>
          <w:left w:val="none" w:color="000000" w:sz="4" w:space="0"/>
          <w:bottom w:val="none" w:color="000000" w:sz="4" w:space="0"/>
          <w:right w:val="none" w:color="000000" w:sz="4" w:space="0"/>
        </w:pBdr>
        <w:spacing/>
        <w:ind/>
        <w:rPr>
          <w:rStyle w:val="920"/>
          <w:b/>
          <w:bCs/>
          <w14:ligatures w14:val="none"/>
        </w:rPr>
      </w:pPr>
      <w:r>
        <w:rPr>
          <w:rStyle w:val="920"/>
          <w:b/>
          <w:bCs/>
          <w:lang w:val="undefined"/>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351213</wp:posOffset>
                </wp:positionH>
                <wp:positionV relativeFrom="paragraph">
                  <wp:posOffset>-846364</wp:posOffset>
                </wp:positionV>
                <wp:extent cx="5029083" cy="3354090"/>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50647" name=""/>
                        <pic:cNvPicPr>
                          <a:picLocks noChangeAspect="1"/>
                        </pic:cNvPicPr>
                        <pic:nvPr/>
                      </pic:nvPicPr>
                      <pic:blipFill>
                        <a:blip r:embed="rId9"/>
                        <a:stretch/>
                      </pic:blipFill>
                      <pic:spPr bwMode="auto">
                        <a:xfrm flipH="0" flipV="0">
                          <a:off x="0" y="0"/>
                          <a:ext cx="5029082" cy="335409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27.65pt;mso-position-horizontal:absolute;mso-position-vertical-relative:text;margin-top:-66.64pt;mso-position-vertical:absolute;width:395.99pt;height:264.10pt;mso-wrap-distance-left:9.07pt;mso-wrap-distance-top:0.00pt;mso-wrap-distance-right:9.07pt;mso-wrap-distance-bottom:0.00pt;z-index:1;" stroked="false">
                <w10:wrap type="square"/>
                <v:imagedata r:id="rId9" o:title=""/>
                <o:lock v:ext="edit" rotation="t"/>
              </v:shape>
            </w:pict>
          </mc:Fallback>
        </mc:AlternateContent>
      </w:r>
      <w:r>
        <w:rPr>
          <w:rStyle w:val="920"/>
          <w:b/>
          <w:bCs/>
        </w:rPr>
        <w:t xml:space="preserve">cuticle</w:t>
      </w:r>
      <w:r>
        <w:rPr>
          <w:rStyle w:val="920"/>
          <w:b/>
          <w:bCs/>
        </w:rPr>
        <w:t xml:space="preserve">:</w:t>
      </w:r>
      <w:r>
        <w:rPr>
          <w:rStyle w:val="920"/>
          <w:b/>
          <w:bCs/>
          <w:lang w:val="undefined"/>
        </w:rPr>
      </w:r>
    </w:p>
    <w:p>
      <w:pPr>
        <w:pStyle w:val="908"/>
        <w:numPr>
          <w:ilvl w:val="1"/>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val="0"/>
          <w:bCs w:val="0"/>
          <w:lang w:val="undefined"/>
        </w:rPr>
        <w:t xml:space="preserve">Adaptation:</w:t>
      </w:r>
      <w:r>
        <w:rPr>
          <w:rStyle w:val="920"/>
          <w:b w:val="0"/>
          <w:bCs w:val="0"/>
          <w:lang w:val="undefined"/>
        </w:rPr>
        <w:t xml:space="preserve"> It is </w:t>
      </w:r>
      <w:r>
        <w:rPr>
          <w:rStyle w:val="920"/>
          <w:b w:val="0"/>
          <w:bCs w:val="0"/>
          <w:lang w:val="undefined"/>
        </w:rPr>
        <w:t xml:space="preserve">waxy and waterproof</w:t>
      </w:r>
      <w:r>
        <w:rPr>
          <w:rStyle w:val="920"/>
          <w:b w:val="0"/>
          <w:bCs w:val="0"/>
          <w:lang w:val="undefined"/>
        </w:rPr>
        <w:t xml:space="preserve">.</w:t>
      </w:r>
      <w:r>
        <w:rPr>
          <w:rStyle w:val="920"/>
          <w:b w:val="0"/>
          <w:bCs w:val="0"/>
          <w:lang w:val="undefined"/>
        </w:rPr>
      </w:r>
    </w:p>
    <w:p>
      <w:pPr>
        <w:pStyle w:val="908"/>
        <w:numPr>
          <w:ilvl w:val="1"/>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val="0"/>
          <w:bCs w:val="0"/>
          <w:lang w:val="undefined"/>
        </w:rPr>
        <w:t xml:space="preserve">Function:</w:t>
      </w:r>
      <w:r>
        <w:rPr>
          <w:rStyle w:val="920"/>
          <w:b w:val="0"/>
          <w:bCs w:val="0"/>
          <w:lang w:val="undefined"/>
        </w:rPr>
        <w:t xml:space="preserve"> It minimizes water loss through evaporation from the leaf surface, ensuring that the plant conserves water necessary for photosynthesis.</w:t>
      </w:r>
      <w:r>
        <w:rPr>
          <w:rStyle w:val="920"/>
          <w:b w:val="0"/>
          <w:bCs w:val="0"/>
          <w:lang w:val="undefined"/>
        </w:rPr>
      </w:r>
    </w:p>
    <w:p>
      <w:pPr>
        <w:pStyle w:val="908"/>
        <w:numPr>
          <w:ilvl w:val="0"/>
          <w:numId w:val="2"/>
        </w:numPr>
        <w:pBdr>
          <w:top w:val="none" w:color="000000" w:sz="4" w:space="0"/>
          <w:left w:val="none" w:color="000000" w:sz="4" w:space="0"/>
          <w:bottom w:val="none" w:color="000000" w:sz="4" w:space="0"/>
          <w:right w:val="none" w:color="000000" w:sz="4" w:space="0"/>
        </w:pBdr>
        <w:spacing/>
        <w:ind/>
        <w:rPr>
          <w:rStyle w:val="920"/>
          <w:b/>
          <w:bCs/>
          <w14:ligatures w14:val="none"/>
        </w:rPr>
      </w:pPr>
      <w:r>
        <w:rPr>
          <w:rStyle w:val="920"/>
          <w:b/>
          <w:bCs/>
          <w:lang w:val="undefined"/>
        </w:rPr>
        <w:t xml:space="preserve">Upper Epidermis</w:t>
      </w:r>
      <w:r>
        <w:rPr>
          <w:rStyle w:val="920"/>
          <w:b/>
          <w:bCs/>
          <w:lang w:val="en-US"/>
        </w:rPr>
        <w:t xml:space="preserve"> =</w:t>
      </w:r>
      <w:r>
        <w:rPr>
          <w:rStyle w:val="920"/>
          <w:b/>
          <w:bCs/>
        </w:rPr>
        <w:t xml:space="preserve">:</w:t>
      </w:r>
      <w:r>
        <w:rPr>
          <w:rStyle w:val="920"/>
          <w:b/>
          <w:bCs/>
          <w:lang w:val="undefined"/>
        </w:rPr>
      </w:r>
    </w:p>
    <w:p>
      <w:pPr>
        <w:pStyle w:val="908"/>
        <w:numPr>
          <w:ilvl w:val="1"/>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val="0"/>
          <w:bCs w:val="0"/>
          <w:lang w:val="undefined"/>
        </w:rPr>
        <w:t xml:space="preserve">Adaptation:</w:t>
      </w:r>
      <w:r>
        <w:rPr>
          <w:rStyle w:val="920"/>
          <w:b w:val="0"/>
          <w:bCs w:val="0"/>
          <w:lang w:val="undefined"/>
        </w:rPr>
        <w:t xml:space="preserve"> The upper epidermis is </w:t>
      </w:r>
      <w:r>
        <w:rPr>
          <w:rStyle w:val="920"/>
          <w:b w:val="0"/>
          <w:bCs w:val="0"/>
          <w:lang w:val="undefined"/>
        </w:rPr>
        <w:t xml:space="preserve">transparent</w:t>
      </w:r>
      <w:r>
        <w:rPr>
          <w:rStyle w:val="920"/>
          <w:b w:val="0"/>
          <w:bCs w:val="0"/>
          <w:lang w:val="undefined"/>
        </w:rPr>
        <w:t xml:space="preserve">.</w:t>
      </w:r>
      <w:r>
        <w:rPr>
          <w:rStyle w:val="920"/>
          <w:b w:val="0"/>
          <w:bCs w:val="0"/>
          <w:lang w:val="undefined"/>
        </w:rPr>
      </w:r>
    </w:p>
    <w:p>
      <w:pPr>
        <w:pStyle w:val="908"/>
        <w:numPr>
          <w:ilvl w:val="1"/>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val="0"/>
          <w:bCs w:val="0"/>
          <w:lang w:val="undefined"/>
        </w:rPr>
        <w:t xml:space="preserve">Function:</w:t>
      </w:r>
      <w:r>
        <w:rPr>
          <w:rStyle w:val="920"/>
          <w:b w:val="0"/>
          <w:bCs w:val="0"/>
          <w:lang w:val="undefined"/>
        </w:rPr>
        <w:t xml:space="preserve"> It forms a protective layer but, crucially, allows light to pass through unimpeded to the photosynthetic tissues underneath.</w:t>
      </w:r>
      <w:r>
        <w:rPr>
          <w:rStyle w:val="920"/>
          <w:b w:val="0"/>
          <w:bCs w:val="0"/>
          <w:lang w:val="undefined"/>
        </w:rPr>
      </w:r>
    </w:p>
    <w:p>
      <w:pPr>
        <w:pStyle w:val="908"/>
        <w:numPr>
          <w:ilvl w:val="0"/>
          <w:numId w:val="2"/>
        </w:numPr>
        <w:pBdr>
          <w:top w:val="none" w:color="000000" w:sz="4" w:space="0"/>
          <w:left w:val="none" w:color="000000" w:sz="4" w:space="0"/>
          <w:bottom w:val="none" w:color="000000" w:sz="4" w:space="0"/>
          <w:right w:val="none" w:color="000000" w:sz="4" w:space="0"/>
        </w:pBdr>
        <w:spacing/>
        <w:ind/>
        <w:rPr>
          <w:rStyle w:val="920"/>
          <w:b/>
          <w:bCs/>
          <w14:ligatures w14:val="none"/>
        </w:rPr>
      </w:pPr>
      <w:r>
        <w:rPr>
          <w:rStyle w:val="920"/>
          <w:b/>
          <w:bCs/>
          <w:lang w:val="undefined"/>
        </w:rPr>
        <w:t xml:space="preserve">P</w:t>
      </w:r>
      <w:r>
        <w:rPr>
          <w:rStyle w:val="920"/>
          <w:b/>
          <w:bCs/>
        </w:rPr>
        <w:t xml:space="preserve">al</w:t>
      </w:r>
      <w:r>
        <w:rPr>
          <w:rStyle w:val="920"/>
          <w:b/>
          <w:bCs/>
        </w:rPr>
        <w:t xml:space="preserve">isade Mesophyll</w:t>
      </w:r>
      <w:r>
        <w:rPr>
          <w:rStyle w:val="920"/>
          <w:b/>
          <w:bCs/>
        </w:rPr>
        <w:t xml:space="preserve">:</w:t>
      </w:r>
      <w:r>
        <w:rPr>
          <w:rStyle w:val="920"/>
          <w:b/>
          <w:bCs/>
          <w:lang w:val="undefined"/>
        </w:rPr>
      </w:r>
    </w:p>
    <w:p>
      <w:pPr>
        <w:pStyle w:val="908"/>
        <w:numPr>
          <w:ilvl w:val="1"/>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val="0"/>
          <w:bCs w:val="0"/>
          <w:lang w:val="undefined"/>
        </w:rPr>
        <w:t xml:space="preserve">Adaptation:</w:t>
      </w:r>
      <w:r>
        <w:rPr>
          <w:rStyle w:val="920"/>
          <w:b w:val="0"/>
          <w:bCs w:val="0"/>
          <w:lang w:val="undefined"/>
        </w:rPr>
        <w:t xml:space="preserve"> Layer of </w:t>
      </w:r>
      <w:r>
        <w:rPr>
          <w:rStyle w:val="920"/>
          <w:b w:val="0"/>
          <w:bCs w:val="0"/>
          <w:lang w:val="undefined"/>
        </w:rPr>
        <w:t xml:space="preserve">tightly packed, elongated cells filled with many chloroplasts</w:t>
      </w:r>
      <w:r>
        <w:rPr>
          <w:rStyle w:val="920"/>
          <w:b w:val="0"/>
          <w:bCs w:val="0"/>
          <w:lang w:val="undefined"/>
        </w:rPr>
        <w:t xml:space="preserve"> located just below the upper epidermis.</w:t>
      </w:r>
      <w:r>
        <w:rPr>
          <w:rStyle w:val="920"/>
          <w:b w:val="0"/>
          <w:bCs w:val="0"/>
          <w:lang w:val="undefined"/>
        </w:rPr>
      </w:r>
    </w:p>
    <w:p>
      <w:pPr>
        <w:pStyle w:val="908"/>
        <w:numPr>
          <w:ilvl w:val="1"/>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val="0"/>
          <w:bCs w:val="0"/>
          <w:lang w:val="undefined"/>
        </w:rPr>
        <w:t xml:space="preserve">Function:</w:t>
      </w:r>
      <w:r>
        <w:rPr>
          <w:rStyle w:val="920"/>
          <w:b w:val="0"/>
          <w:bCs w:val="0"/>
          <w:lang w:val="undefined"/>
        </w:rPr>
        <w:t xml:space="preserve"> Its position at the top of the leaf means it receives the most light. The high density of chloroplasts makes it the </w:t>
      </w:r>
      <w:r>
        <w:rPr>
          <w:rStyle w:val="920"/>
          <w:b w:val="0"/>
          <w:bCs w:val="0"/>
          <w:lang w:val="undefined"/>
        </w:rPr>
        <w:t xml:space="preserve">primary site for the light-dependent reactions of photosynthesis</w:t>
      </w:r>
      <w:r>
        <w:rPr>
          <w:rStyle w:val="920"/>
          <w:b w:val="0"/>
          <w:bCs w:val="0"/>
          <w:lang w:val="undefined"/>
        </w:rPr>
        <w:t xml:space="preserve">.</w:t>
      </w:r>
      <w:r>
        <w:rPr>
          <w:rStyle w:val="920"/>
          <w:b w:val="0"/>
          <w:bCs w:val="0"/>
          <w:lang w:val="undefined"/>
        </w:rPr>
      </w:r>
    </w:p>
    <w:p>
      <w:pPr>
        <w:pStyle w:val="908"/>
        <w:numPr>
          <w:ilvl w:val="0"/>
          <w:numId w:val="2"/>
        </w:numPr>
        <w:pBdr>
          <w:top w:val="none" w:color="000000" w:sz="4" w:space="0"/>
          <w:left w:val="none" w:color="000000" w:sz="4" w:space="0"/>
          <w:bottom w:val="none" w:color="000000" w:sz="4" w:space="0"/>
          <w:right w:val="none" w:color="000000" w:sz="4" w:space="0"/>
        </w:pBdr>
        <w:spacing/>
        <w:ind/>
        <w:rPr>
          <w:rStyle w:val="920"/>
          <w:b/>
          <w:bCs/>
          <w14:ligatures w14:val="none"/>
        </w:rPr>
      </w:pPr>
      <w:r>
        <w:rPr>
          <w:rStyle w:val="920"/>
          <w:b/>
          <w:bCs/>
          <w:lang w:val="undefined"/>
        </w:rPr>
        <w:t xml:space="preserve">S</w:t>
      </w:r>
      <w:r>
        <w:rPr>
          <w:rStyle w:val="920"/>
          <w:b/>
          <w:bCs/>
        </w:rPr>
        <w:t xml:space="preserve">pongy Mesophyll</w:t>
      </w:r>
      <w:r>
        <w:rPr>
          <w:rStyle w:val="920"/>
          <w:b/>
          <w:bCs/>
        </w:rPr>
        <w:t xml:space="preserve">:</w:t>
      </w:r>
      <w:r>
        <w:rPr>
          <w:rStyle w:val="920"/>
          <w:b/>
          <w:bCs/>
          <w:lang w:val="undefined"/>
        </w:rPr>
      </w:r>
    </w:p>
    <w:p>
      <w:pPr>
        <w:pStyle w:val="908"/>
        <w:numPr>
          <w:ilvl w:val="1"/>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val="0"/>
          <w:bCs w:val="0"/>
          <w:lang w:val="undefined"/>
        </w:rPr>
        <w:t xml:space="preserve">Adaptation:</w:t>
      </w:r>
      <w:r>
        <w:rPr>
          <w:rStyle w:val="920"/>
          <w:b w:val="0"/>
          <w:bCs w:val="0"/>
          <w:lang w:val="undefined"/>
        </w:rPr>
        <w:t xml:space="preserve"> Layer of </w:t>
      </w:r>
      <w:r>
        <w:rPr>
          <w:rStyle w:val="920"/>
          <w:b w:val="0"/>
          <w:bCs w:val="0"/>
          <w:lang w:val="undefined"/>
        </w:rPr>
        <w:t xml:space="preserve">loosely packed, irregularly shaped cells with large air spaces</w:t>
      </w:r>
      <w:r>
        <w:rPr>
          <w:rStyle w:val="920"/>
          <w:b w:val="0"/>
          <w:bCs w:val="0"/>
          <w:lang w:val="undefined"/>
        </w:rPr>
        <w:t xml:space="preserve"> between them.</w:t>
      </w:r>
      <w:r>
        <w:rPr>
          <w:rStyle w:val="920"/>
          <w:b w:val="0"/>
          <w:bCs w:val="0"/>
          <w:lang w:val="undefined"/>
        </w:rPr>
      </w:r>
    </w:p>
    <w:p>
      <w:pPr>
        <w:pStyle w:val="908"/>
        <w:numPr>
          <w:ilvl w:val="1"/>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val="0"/>
          <w:bCs w:val="0"/>
          <w:lang w:val="undefined"/>
        </w:rPr>
        <w:t xml:space="preserve">Function:</w:t>
      </w:r>
      <w:r>
        <w:rPr>
          <w:rStyle w:val="920"/>
          <w:b w:val="0"/>
          <w:bCs w:val="0"/>
          <w:lang w:val="undefined"/>
        </w:rPr>
        <w:t xml:space="preserve"> The air spaces create a large surface area for the </w:t>
      </w:r>
      <w:r>
        <w:rPr>
          <w:rStyle w:val="920"/>
          <w:b w:val="0"/>
          <w:bCs w:val="0"/>
          <w:lang w:val="undefined"/>
        </w:rPr>
        <w:t xml:space="preserve">rapid diffusion of gases</w:t>
      </w:r>
      <w:r>
        <w:rPr>
          <w:rStyle w:val="920"/>
          <w:b w:val="0"/>
          <w:bCs w:val="0"/>
          <w:lang w:val="undefined"/>
        </w:rPr>
        <w:t xml:space="preserve">. CO₂ diffuses from the stomata through these spaces to the cells, and O₂ diffuses out.</w:t>
      </w:r>
      <w:r>
        <w:rPr>
          <w:rStyle w:val="920"/>
          <w:b w:val="0"/>
          <w:bCs w:val="0"/>
          <w:lang w:val="undefined"/>
        </w:rPr>
      </w:r>
    </w:p>
    <w:p>
      <w:pPr>
        <w:pStyle w:val="908"/>
        <w:numPr>
          <w:ilvl w:val="0"/>
          <w:numId w:val="2"/>
        </w:numPr>
        <w:pBdr>
          <w:top w:val="none" w:color="000000" w:sz="4" w:space="0"/>
          <w:left w:val="none" w:color="000000" w:sz="4" w:space="0"/>
          <w:bottom w:val="none" w:color="000000" w:sz="4" w:space="0"/>
          <w:right w:val="none" w:color="000000" w:sz="4" w:space="0"/>
        </w:pBdr>
        <w:spacing/>
        <w:ind/>
        <w:rPr>
          <w:rStyle w:val="920"/>
          <w:b/>
          <w:bCs/>
          <w14:ligatures w14:val="none"/>
        </w:rPr>
      </w:pPr>
      <w:r>
        <w:rPr>
          <w:rStyle w:val="920"/>
          <w:b/>
          <w:bCs/>
          <w:lang w:val="undefined"/>
        </w:rPr>
        <w:t xml:space="preserve">Stomata &amp; Guard Cells:</w:t>
      </w:r>
      <w:r>
        <w:rPr>
          <w:rStyle w:val="920"/>
          <w:b/>
          <w:bCs/>
          <w:lang w:val="undefined"/>
        </w:rPr>
      </w:r>
    </w:p>
    <w:p>
      <w:pPr>
        <w:pStyle w:val="908"/>
        <w:numPr>
          <w:ilvl w:val="1"/>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val="0"/>
          <w:bCs w:val="0"/>
          <w:lang w:val="undefined"/>
        </w:rPr>
        <w:t xml:space="preserve">Adaptation:</w:t>
      </w:r>
      <w:r>
        <w:rPr>
          <w:rStyle w:val="920"/>
          <w:b w:val="0"/>
          <w:bCs w:val="0"/>
          <w:lang w:val="undefined"/>
        </w:rPr>
        <w:t xml:space="preserve"> </w:t>
      </w:r>
      <w:r>
        <w:rPr>
          <w:rStyle w:val="920"/>
          <w:b w:val="0"/>
          <w:bCs w:val="0"/>
          <w:lang w:val="undefined"/>
        </w:rPr>
        <w:t xml:space="preserve">Pores (stomata) surrounded by two guard cells</w:t>
      </w:r>
      <w:r>
        <w:rPr>
          <w:rStyle w:val="920"/>
          <w:b w:val="0"/>
          <w:bCs w:val="0"/>
          <w:lang w:val="undefined"/>
        </w:rPr>
        <w:t xml:space="preserve"> that can change shape.</w:t>
      </w:r>
      <w:r>
        <w:rPr>
          <w:rStyle w:val="920"/>
          <w:b w:val="0"/>
          <w:bCs w:val="0"/>
          <w:lang w:val="undefined"/>
        </w:rPr>
      </w:r>
    </w:p>
    <w:p>
      <w:pPr>
        <w:pStyle w:val="908"/>
        <w:numPr>
          <w:ilvl w:val="1"/>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val="0"/>
          <w:bCs w:val="0"/>
          <w:lang w:val="undefined"/>
        </w:rPr>
        <w:t xml:space="preserve">Function:</w:t>
      </w:r>
      <w:r>
        <w:rPr>
          <w:rStyle w:val="920"/>
          <w:b w:val="0"/>
          <w:bCs w:val="0"/>
          <w:lang w:val="undefined"/>
        </w:rPr>
        <w:t xml:space="preserve"> This is the main </w:t>
      </w:r>
      <w:r>
        <w:rPr>
          <w:rStyle w:val="920"/>
          <w:b w:val="0"/>
          <w:bCs w:val="0"/>
          <w:lang w:val="undefined"/>
        </w:rPr>
        <w:t xml:space="preserve">gas exchange surface</w:t>
      </w:r>
      <w:r>
        <w:rPr>
          <w:rStyle w:val="920"/>
          <w:b w:val="0"/>
          <w:bCs w:val="0"/>
          <w:lang w:val="undefined"/>
        </w:rPr>
        <w:t xml:space="preserve">. The stomata open to allow CO₂ (a raw material) to enter and O₂ (a waste product) to exit. The guard cells regulate the opening to balance gas exchange with water conservation.</w:t>
      </w:r>
      <w:r>
        <w:rPr>
          <w:rStyle w:val="920"/>
          <w:b w:val="0"/>
          <w:bCs w:val="0"/>
          <w:lang w:val="undefined"/>
        </w:rPr>
      </w:r>
    </w:p>
    <w:p>
      <w:pPr>
        <w:pStyle w:val="908"/>
        <w:numPr>
          <w:ilvl w:val="0"/>
          <w:numId w:val="2"/>
        </w:numPr>
        <w:pBdr>
          <w:top w:val="none" w:color="000000" w:sz="4" w:space="0"/>
          <w:left w:val="none" w:color="000000" w:sz="4" w:space="0"/>
          <w:bottom w:val="none" w:color="000000" w:sz="4" w:space="0"/>
          <w:right w:val="none" w:color="000000" w:sz="4" w:space="0"/>
        </w:pBdr>
        <w:spacing/>
        <w:ind/>
        <w:rPr>
          <w:rStyle w:val="920"/>
          <w:b w:val="0"/>
          <w:bCs w:val="0"/>
          <w14:ligatures w14:val="none"/>
        </w:rPr>
      </w:pPr>
      <w:r>
        <w:rPr>
          <w:rStyle w:val="920"/>
          <w:b/>
          <w:bCs/>
          <w:lang w:val="undefined"/>
        </w:rPr>
        <w:t xml:space="preserve">Vascular Bundle</w:t>
      </w:r>
      <w:r>
        <w:rPr>
          <w:rStyle w:val="920"/>
          <w:b w:val="0"/>
          <w:bCs w:val="0"/>
        </w:rPr>
        <w:t xml:space="preserve"> (Veins - containing Xylem and Phloem):</w:t>
      </w:r>
      <w:r>
        <w:rPr>
          <w:rStyle w:val="920"/>
          <w:b w:val="0"/>
          <w:bCs w:val="0"/>
          <w:lang w:val="undefined"/>
        </w:rPr>
      </w:r>
    </w:p>
    <w:p>
      <w:pPr>
        <w:pStyle w:val="908"/>
        <w:numPr>
          <w:ilvl w:val="1"/>
          <w:numId w:val="2"/>
        </w:numPr>
        <w:pBdr/>
        <w:spacing/>
        <w:ind/>
        <w:rPr/>
      </w:pPr>
      <w:r>
        <w:rPr>
          <w:rStyle w:val="920"/>
          <w:b/>
          <w:bCs/>
        </w:rPr>
        <w:t xml:space="preserve">Xylem</w:t>
      </w:r>
      <w:r>
        <w:t xml:space="preserve">: Responsible for the transport of </w:t>
      </w:r>
      <w:r>
        <w:rPr>
          <w:rStyle w:val="920"/>
          <w:b/>
          <w:bCs/>
        </w:rPr>
        <w:t xml:space="preserve">water and mineral ions</w:t>
      </w:r>
      <w:r>
        <w:t xml:space="preserve"> from the roots to the rest of the plant. It also provides structural </w:t>
      </w:r>
      <w:r>
        <w:rPr>
          <w:rStyle w:val="920"/>
          <w:b/>
          <w:bCs/>
        </w:rPr>
        <w:t xml:space="preserve">support</w:t>
      </w:r>
      <w:r>
        <w:t xml:space="preserve"> to the plant.</w:t>
      </w:r>
      <w:r/>
      <w:r/>
    </w:p>
    <w:p>
      <w:pPr>
        <w:pStyle w:val="908"/>
        <w:numPr>
          <w:ilvl w:val="1"/>
          <w:numId w:val="7"/>
        </w:numPr>
        <w:pBdr/>
        <w:spacing/>
        <w:ind/>
        <w:rPr/>
      </w:pPr>
      <w:r>
        <w:rPr>
          <w:rStyle w:val="920"/>
          <w:b/>
          <w:bCs/>
        </w:rPr>
        <w:t xml:space="preserve">Phloem</w:t>
      </w:r>
      <w:r>
        <w:t xml:space="preserve">: Responsible for the transport of </w:t>
      </w:r>
      <w:r>
        <w:rPr>
          <w:rStyle w:val="920"/>
          <w:b/>
          <w:bCs/>
        </w:rPr>
        <w:t xml:space="preserve">sucrose</w:t>
      </w:r>
      <w:r>
        <w:t xml:space="preserve"> (sugar produced during photosynthesis) and </w:t>
      </w:r>
      <w:r>
        <w:rPr>
          <w:rStyle w:val="920"/>
          <w:b/>
          <w:bCs/>
        </w:rPr>
        <w:t xml:space="preserve">amino acids</w:t>
      </w:r>
      <w:r>
        <w:t xml:space="preserve"> from the leaves to other parts of the plant where they are needed for growth or storage.</w:t>
      </w:r>
      <w:r/>
      <w:r/>
      <w:r>
        <w:rPr>
          <w:rStyle w:val="920"/>
          <w:b w:val="0"/>
          <w:bCs w:val="0"/>
        </w:rPr>
      </w:r>
      <w:r>
        <w:rPr>
          <w:rStyle w:val="920"/>
          <w:b w:val="0"/>
          <w:bCs w:val="0"/>
        </w:rPr>
      </w:r>
      <w:r/>
      <w:r>
        <w:rPr>
          <w:rStyle w:val="920"/>
          <w:b w:val="0"/>
          <w:bCs w:val="0"/>
        </w:rPr>
      </w:r>
      <w:r>
        <w:rPr>
          <w:rStyle w:val="920"/>
          <w:b w:val="0"/>
          <w:bCs w:val="0"/>
        </w:rPr>
      </w:r>
      <w:r>
        <w:rPr>
          <w:rStyle w:val="920"/>
          <w:b w:val="0"/>
          <w:bCs w:val="0"/>
        </w:rPr>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640D14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AE732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lvl w:ilvl="0">
      <w:isLgl w:val="false"/>
      <w:lvlJc w:val="left"/>
      <w:lvlText w:val="•"/>
      <w:numFmt w:val="bullet"/>
      <w:pPr>
        <w:pBdr/>
        <w:spacing/>
        <w:ind w:hanging="360" w:left="1429"/>
      </w:pPr>
      <w:rPr/>
      <w:start w:val="1"/>
      <w:suff w:val="tab"/>
    </w:lvl>
    <w:lvl w:ilvl="1">
      <w:isLgl w:val="false"/>
      <w:lvlJc w:val="left"/>
      <w:lvlText w:val="◦"/>
      <w:numFmt w:val="bullet"/>
      <w:pPr>
        <w:pBdr/>
        <w:spacing/>
        <w:ind w:hanging="360" w:left="2149"/>
      </w:pPr>
      <w:rPr/>
      <w:start w:val="1"/>
      <w:suff w:val="tab"/>
    </w:lvl>
    <w:lvl w:ilvl="2">
      <w:isLgl w:val="false"/>
      <w:lvlJc w:val="left"/>
      <w:lvlText w:val="•"/>
      <w:numFmt w:val="bullet"/>
      <w:pPr>
        <w:pBdr/>
        <w:spacing/>
        <w:ind w:hanging="360" w:left="2869"/>
      </w:pPr>
      <w:rPr/>
      <w:start w:val="1"/>
      <w:suff w:val="tab"/>
    </w:lvl>
    <w:lvl w:ilvl="3">
      <w:isLgl w:val="false"/>
      <w:lvlJc w:val="left"/>
      <w:lvlText w:val="◦"/>
      <w:numFmt w:val="bullet"/>
      <w:pPr>
        <w:pBdr/>
        <w:spacing/>
        <w:ind w:hanging="360" w:left="3589"/>
      </w:pPr>
      <w:rPr/>
      <w:start w:val="1"/>
      <w:suff w:val="tab"/>
    </w:lvl>
    <w:lvl w:ilvl="4">
      <w:isLgl w:val="false"/>
      <w:lvlJc w:val="left"/>
      <w:lvlText w:val="•"/>
      <w:numFmt w:val="bullet"/>
      <w:pPr>
        <w:pBdr/>
        <w:spacing/>
        <w:ind w:hanging="360" w:left="4309"/>
      </w:pPr>
      <w:rPr/>
      <w:start w:val="1"/>
      <w:suff w:val="tab"/>
    </w:lvl>
    <w:lvl w:ilvl="5">
      <w:isLgl w:val="false"/>
      <w:lvlJc w:val="left"/>
      <w:lvlText w:val="◦"/>
      <w:numFmt w:val="bullet"/>
      <w:pPr>
        <w:pBdr/>
        <w:spacing/>
        <w:ind w:hanging="360" w:left="5029"/>
      </w:pPr>
      <w:rPr/>
      <w:start w:val="1"/>
      <w:suff w:val="tab"/>
    </w:lvl>
    <w:lvl w:ilvl="6">
      <w:isLgl w:val="false"/>
      <w:lvlJc w:val="left"/>
      <w:lvlText w:val="•"/>
      <w:numFmt w:val="bullet"/>
      <w:pPr>
        <w:pBdr/>
        <w:spacing/>
        <w:ind w:hanging="360" w:left="5749"/>
      </w:pPr>
      <w:rPr/>
      <w:start w:val="1"/>
      <w:suff w:val="tab"/>
    </w:lvl>
    <w:lvl w:ilvl="7">
      <w:isLgl w:val="false"/>
      <w:lvlJc w:val="left"/>
      <w:lvlText w:val=""/>
      <w:numFmt w:val="bullet"/>
      <w:pPr>
        <w:pBdr/>
        <w:spacing/>
        <w:ind w:left="709"/>
      </w:pPr>
      <w:rPr/>
      <w:start w:val="0"/>
      <w:suff w:val="tab"/>
    </w:lvl>
    <w:lvl w:ilvl="8">
      <w:isLgl w:val="false"/>
      <w:lvlJc w:val="left"/>
      <w:lvlText w:val=""/>
      <w:numFmt w:val="bullet"/>
      <w:pPr>
        <w:pBdr/>
        <w:spacing/>
        <w:ind w:left="709"/>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num>
  <w:num w:numId="6">
    <w:abstractNumId w:val="5"/>
  </w:num>
  <w:num w:numId="7">
    <w:abstractNumId w:val="6"/>
    <w:lvlOverride w:ilvl="0">
      <w:startOverride w:val="1"/>
    </w:lvlOverride>
  </w:num>
  <w:num w:numId="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w:basedOn w:val="7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Table Grid Light"/>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1"/>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2"/>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3"/>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4"/>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5"/>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w:basedOn w:val="7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w:basedOn w:val="7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1"/>
    <w:basedOn w:val="7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2"/>
    <w:basedOn w:val="7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3"/>
    <w:basedOn w:val="7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4"/>
    <w:basedOn w:val="7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5"/>
    <w:basedOn w:val="7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6"/>
    <w:basedOn w:val="7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1"/>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2"/>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3"/>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4"/>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5"/>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6"/>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3">
    <w:name w:val="Grid Table 6 Colorful - Accent 1"/>
    <w:basedOn w:val="7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7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7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7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w:basedOn w:val="7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1"/>
    <w:basedOn w:val="7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5"/>
    <w:basedOn w:val="7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6"/>
    <w:basedOn w:val="7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1"/>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2"/>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3"/>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4"/>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5"/>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6"/>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w:basedOn w:val="7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1"/>
    <w:basedOn w:val="7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2"/>
    <w:basedOn w:val="7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3"/>
    <w:basedOn w:val="7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4"/>
    <w:basedOn w:val="7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5"/>
    <w:basedOn w:val="7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6"/>
    <w:basedOn w:val="7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1"/>
    <w:basedOn w:val="7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3"/>
    <w:basedOn w:val="7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5"/>
    <w:basedOn w:val="7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6"/>
    <w:basedOn w:val="7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1"/>
    <w:basedOn w:val="7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2"/>
    <w:basedOn w:val="7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3"/>
    <w:basedOn w:val="7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4"/>
    <w:basedOn w:val="7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5"/>
    <w:basedOn w:val="7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6"/>
    <w:basedOn w:val="7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5 Dark"/>
    <w:basedOn w:val="7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1"/>
    <w:basedOn w:val="7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2"/>
    <w:basedOn w:val="7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3"/>
    <w:basedOn w:val="7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4"/>
    <w:basedOn w:val="7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5"/>
    <w:basedOn w:val="7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6"/>
    <w:basedOn w:val="7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1"/>
    <w:basedOn w:val="7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basedOn w:val="7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basedOn w:val="7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basedOn w:val="7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w:basedOn w:val="7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9">
    <w:name w:val="List Table 7 Colorful - Accent 1"/>
    <w:basedOn w:val="7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0">
    <w:name w:val="List Table 7 Colorful - Accent 2"/>
    <w:basedOn w:val="7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11">
    <w:name w:val="List Table 7 Colorful - Accent 3"/>
    <w:basedOn w:val="7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12">
    <w:name w:val="List Table 7 Colorful - Accent 4"/>
    <w:basedOn w:val="7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3">
    <w:name w:val="List Table 7 Colorful - Accent 5"/>
    <w:basedOn w:val="7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4">
    <w:name w:val="List Table 7 Colorful - Accent 6"/>
    <w:basedOn w:val="7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15">
    <w:name w:val="Lined - Accent"/>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1"/>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2"/>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3"/>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4"/>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5"/>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6"/>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w:basedOn w:val="7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1"/>
    <w:basedOn w:val="7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2"/>
    <w:basedOn w:val="7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3"/>
    <w:basedOn w:val="7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4"/>
    <w:basedOn w:val="7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5"/>
    <w:basedOn w:val="7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6"/>
    <w:basedOn w:val="7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w:basedOn w:val="7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6" w:default="1">
    <w:name w:val="Normal"/>
    <w:qFormat/>
    <w:pPr>
      <w:pBdr/>
      <w:spacing/>
      <w:ind/>
    </w:pPr>
  </w:style>
  <w:style w:type="paragraph" w:styleId="837">
    <w:name w:val="Heading 7"/>
    <w:basedOn w:val="836"/>
    <w:next w:val="836"/>
    <w:link w:val="8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36"/>
    <w:next w:val="836"/>
    <w:link w:val="8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36"/>
    <w:next w:val="836"/>
    <w:link w:val="8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numbering" w:styleId="841" w:default="1">
    <w:name w:val="No List"/>
    <w:uiPriority w:val="99"/>
    <w:semiHidden/>
    <w:unhideWhenUsed/>
    <w:pPr>
      <w:pBdr/>
      <w:spacing/>
      <w:ind/>
    </w:pPr>
  </w:style>
  <w:style w:type="character" w:styleId="842">
    <w:name w:val="Heading 1 Char"/>
    <w:basedOn w:val="840"/>
    <w:link w:val="887"/>
    <w:uiPriority w:val="9"/>
    <w:pPr>
      <w:pBdr/>
      <w:spacing/>
      <w:ind/>
    </w:pPr>
    <w:rPr>
      <w:rFonts w:ascii="Arial" w:hAnsi="Arial" w:eastAsia="Arial" w:cs="Arial"/>
      <w:color w:val="0f4761" w:themeColor="accent1" w:themeShade="BF"/>
      <w:sz w:val="40"/>
      <w:szCs w:val="40"/>
    </w:rPr>
  </w:style>
  <w:style w:type="character" w:styleId="843">
    <w:name w:val="Heading 2 Char"/>
    <w:basedOn w:val="840"/>
    <w:link w:val="888"/>
    <w:uiPriority w:val="9"/>
    <w:pPr>
      <w:pBdr/>
      <w:spacing/>
      <w:ind/>
    </w:pPr>
    <w:rPr>
      <w:rFonts w:ascii="Arial" w:hAnsi="Arial" w:eastAsia="Arial" w:cs="Arial"/>
      <w:color w:val="0f4761" w:themeColor="accent1" w:themeShade="BF"/>
      <w:sz w:val="32"/>
      <w:szCs w:val="32"/>
    </w:rPr>
  </w:style>
  <w:style w:type="character" w:styleId="844">
    <w:name w:val="Heading 3 Char"/>
    <w:basedOn w:val="840"/>
    <w:link w:val="889"/>
    <w:uiPriority w:val="9"/>
    <w:pPr>
      <w:pBdr/>
      <w:spacing/>
      <w:ind/>
    </w:pPr>
    <w:rPr>
      <w:rFonts w:ascii="Arial" w:hAnsi="Arial" w:eastAsia="Arial" w:cs="Arial"/>
      <w:color w:val="0f4761" w:themeColor="accent1" w:themeShade="BF"/>
      <w:sz w:val="28"/>
      <w:szCs w:val="28"/>
    </w:rPr>
  </w:style>
  <w:style w:type="character" w:styleId="845">
    <w:name w:val="Heading 4 Char"/>
    <w:basedOn w:val="840"/>
    <w:link w:val="890"/>
    <w:uiPriority w:val="9"/>
    <w:pPr>
      <w:pBdr/>
      <w:spacing/>
      <w:ind/>
    </w:pPr>
    <w:rPr>
      <w:rFonts w:ascii="Arial" w:hAnsi="Arial" w:eastAsia="Arial" w:cs="Arial"/>
      <w:i/>
      <w:iCs/>
      <w:color w:val="0f4761" w:themeColor="accent1" w:themeShade="BF"/>
    </w:rPr>
  </w:style>
  <w:style w:type="character" w:styleId="846">
    <w:name w:val="Heading 5 Char"/>
    <w:basedOn w:val="840"/>
    <w:link w:val="891"/>
    <w:uiPriority w:val="9"/>
    <w:pPr>
      <w:pBdr/>
      <w:spacing/>
      <w:ind/>
    </w:pPr>
    <w:rPr>
      <w:rFonts w:ascii="Arial" w:hAnsi="Arial" w:eastAsia="Arial" w:cs="Arial"/>
      <w:color w:val="0f4761" w:themeColor="accent1" w:themeShade="BF"/>
    </w:rPr>
  </w:style>
  <w:style w:type="character" w:styleId="847">
    <w:name w:val="Heading 6 Char"/>
    <w:basedOn w:val="840"/>
    <w:link w:val="892"/>
    <w:uiPriority w:val="9"/>
    <w:pPr>
      <w:pBdr/>
      <w:spacing/>
      <w:ind/>
    </w:pPr>
    <w:rPr>
      <w:rFonts w:ascii="Arial" w:hAnsi="Arial" w:eastAsia="Arial" w:cs="Arial"/>
      <w:i/>
      <w:iCs/>
      <w:color w:val="595959" w:themeColor="text1" w:themeTint="A6"/>
    </w:rPr>
  </w:style>
  <w:style w:type="character" w:styleId="848">
    <w:name w:val="Heading 7 Char"/>
    <w:basedOn w:val="840"/>
    <w:link w:val="837"/>
    <w:uiPriority w:val="9"/>
    <w:pPr>
      <w:pBdr/>
      <w:spacing/>
      <w:ind/>
    </w:pPr>
    <w:rPr>
      <w:rFonts w:ascii="Arial" w:hAnsi="Arial" w:eastAsia="Arial" w:cs="Arial"/>
      <w:color w:val="595959" w:themeColor="text1" w:themeTint="A6"/>
    </w:rPr>
  </w:style>
  <w:style w:type="character" w:styleId="849">
    <w:name w:val="Heading 8 Char"/>
    <w:basedOn w:val="840"/>
    <w:link w:val="838"/>
    <w:uiPriority w:val="9"/>
    <w:pPr>
      <w:pBdr/>
      <w:spacing/>
      <w:ind/>
    </w:pPr>
    <w:rPr>
      <w:rFonts w:ascii="Arial" w:hAnsi="Arial" w:eastAsia="Arial" w:cs="Arial"/>
      <w:i/>
      <w:iCs/>
      <w:color w:val="272727" w:themeColor="text1" w:themeTint="D8"/>
    </w:rPr>
  </w:style>
  <w:style w:type="character" w:styleId="850">
    <w:name w:val="Heading 9 Char"/>
    <w:basedOn w:val="840"/>
    <w:link w:val="839"/>
    <w:uiPriority w:val="9"/>
    <w:pPr>
      <w:pBdr/>
      <w:spacing/>
      <w:ind/>
    </w:pPr>
    <w:rPr>
      <w:rFonts w:ascii="Arial" w:hAnsi="Arial" w:eastAsia="Arial" w:cs="Arial"/>
      <w:i/>
      <w:iCs/>
      <w:color w:val="272727" w:themeColor="text1" w:themeTint="D8"/>
    </w:rPr>
  </w:style>
  <w:style w:type="character" w:styleId="851">
    <w:name w:val="Title Char"/>
    <w:basedOn w:val="840"/>
    <w:link w:val="886"/>
    <w:uiPriority w:val="10"/>
    <w:pPr>
      <w:pBdr/>
      <w:spacing/>
      <w:ind/>
    </w:pPr>
    <w:rPr>
      <w:rFonts w:ascii="Arial" w:hAnsi="Arial" w:eastAsia="Arial" w:cs="Arial"/>
      <w:spacing w:val="-10"/>
      <w:sz w:val="56"/>
      <w:szCs w:val="56"/>
    </w:rPr>
  </w:style>
  <w:style w:type="paragraph" w:styleId="852">
    <w:name w:val="Subtitle"/>
    <w:basedOn w:val="836"/>
    <w:next w:val="836"/>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36"/>
    <w:next w:val="836"/>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36"/>
    <w:next w:val="836"/>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paragraph" w:styleId="860">
    <w:name w:val="No Spacing"/>
    <w:basedOn w:val="836"/>
    <w:uiPriority w:val="1"/>
    <w:qFormat/>
    <w:pPr>
      <w:pBdr/>
      <w:spacing w:after="0" w:line="240" w:lineRule="auto"/>
      <w:ind/>
    </w:pPr>
  </w:style>
  <w:style w:type="character" w:styleId="861">
    <w:name w:val="Subtle Emphasis"/>
    <w:basedOn w:val="840"/>
    <w:uiPriority w:val="19"/>
    <w:qFormat/>
    <w:pPr>
      <w:pBdr/>
      <w:spacing/>
      <w:ind/>
    </w:pPr>
    <w:rPr>
      <w:i/>
      <w:iCs/>
      <w:color w:val="404040" w:themeColor="text1" w:themeTint="BF"/>
    </w:rPr>
  </w:style>
  <w:style w:type="character" w:styleId="862">
    <w:name w:val="Emphasis"/>
    <w:basedOn w:val="840"/>
    <w:uiPriority w:val="20"/>
    <w:qFormat/>
    <w:pPr>
      <w:pBdr/>
      <w:spacing/>
      <w:ind/>
    </w:pPr>
    <w:rPr>
      <w:i/>
      <w:i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36"/>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36"/>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36"/>
    <w:next w:val="836"/>
    <w:uiPriority w:val="35"/>
    <w:unhideWhenUsed/>
    <w:qFormat/>
    <w:pPr>
      <w:pBdr/>
      <w:spacing w:after="200" w:line="240" w:lineRule="auto"/>
      <w:ind/>
    </w:pPr>
    <w:rPr>
      <w:i/>
      <w:iCs/>
      <w:color w:val="0e2841" w:themeColor="text2"/>
      <w:sz w:val="18"/>
      <w:szCs w:val="18"/>
    </w:rPr>
  </w:style>
  <w:style w:type="paragraph" w:styleId="870">
    <w:name w:val="endnote text"/>
    <w:basedOn w:val="836"/>
    <w:link w:val="871"/>
    <w:uiPriority w:val="99"/>
    <w:semiHidden/>
    <w:unhideWhenUsed/>
    <w:pPr>
      <w:pBdr/>
      <w:spacing w:after="0" w:line="240" w:lineRule="auto"/>
      <w:ind/>
    </w:pPr>
    <w:rPr>
      <w:sz w:val="20"/>
      <w:szCs w:val="20"/>
    </w:rPr>
  </w:style>
  <w:style w:type="character" w:styleId="871">
    <w:name w:val="Endnote Text Char"/>
    <w:basedOn w:val="840"/>
    <w:link w:val="870"/>
    <w:uiPriority w:val="99"/>
    <w:semiHidden/>
    <w:pPr>
      <w:pBdr/>
      <w:spacing/>
      <w:ind/>
    </w:pPr>
    <w:rPr>
      <w:sz w:val="20"/>
      <w:szCs w:val="20"/>
    </w:rPr>
  </w:style>
  <w:style w:type="character" w:styleId="872">
    <w:name w:val="endnote reference"/>
    <w:basedOn w:val="840"/>
    <w:uiPriority w:val="99"/>
    <w:semiHidden/>
    <w:unhideWhenUsed/>
    <w:pPr>
      <w:pBdr/>
      <w:spacing/>
      <w:ind/>
    </w:pPr>
    <w:rPr>
      <w:vertAlign w:val="superscript"/>
    </w:rPr>
  </w:style>
  <w:style w:type="character" w:styleId="873">
    <w:name w:val="FollowedHyperlink"/>
    <w:basedOn w:val="840"/>
    <w:uiPriority w:val="99"/>
    <w:semiHidden/>
    <w:unhideWhenUsed/>
    <w:pPr>
      <w:pBdr/>
      <w:spacing/>
      <w:ind/>
    </w:pPr>
    <w:rPr>
      <w:color w:val="954f72" w:themeColor="followedHyperlink"/>
      <w:u w:val="single"/>
    </w:rPr>
  </w:style>
  <w:style w:type="paragraph" w:styleId="874">
    <w:name w:val="toc 1"/>
    <w:basedOn w:val="836"/>
    <w:next w:val="836"/>
    <w:uiPriority w:val="39"/>
    <w:unhideWhenUsed/>
    <w:pPr>
      <w:pBdr/>
      <w:spacing w:after="100"/>
      <w:ind/>
    </w:pPr>
  </w:style>
  <w:style w:type="paragraph" w:styleId="875">
    <w:name w:val="toc 2"/>
    <w:basedOn w:val="836"/>
    <w:next w:val="836"/>
    <w:uiPriority w:val="39"/>
    <w:unhideWhenUsed/>
    <w:pPr>
      <w:pBdr/>
      <w:spacing w:after="100"/>
      <w:ind w:left="220"/>
    </w:pPr>
  </w:style>
  <w:style w:type="paragraph" w:styleId="876">
    <w:name w:val="toc 3"/>
    <w:basedOn w:val="836"/>
    <w:next w:val="836"/>
    <w:uiPriority w:val="39"/>
    <w:unhideWhenUsed/>
    <w:pPr>
      <w:pBdr/>
      <w:spacing w:after="100"/>
      <w:ind w:left="440"/>
    </w:pPr>
  </w:style>
  <w:style w:type="paragraph" w:styleId="877">
    <w:name w:val="toc 4"/>
    <w:basedOn w:val="836"/>
    <w:next w:val="836"/>
    <w:uiPriority w:val="39"/>
    <w:unhideWhenUsed/>
    <w:pPr>
      <w:pBdr/>
      <w:spacing w:after="100"/>
      <w:ind w:left="660"/>
    </w:pPr>
  </w:style>
  <w:style w:type="paragraph" w:styleId="878">
    <w:name w:val="toc 5"/>
    <w:basedOn w:val="836"/>
    <w:next w:val="836"/>
    <w:uiPriority w:val="39"/>
    <w:unhideWhenUsed/>
    <w:pPr>
      <w:pBdr/>
      <w:spacing w:after="100"/>
      <w:ind w:left="880"/>
    </w:pPr>
  </w:style>
  <w:style w:type="paragraph" w:styleId="879">
    <w:name w:val="toc 6"/>
    <w:basedOn w:val="836"/>
    <w:next w:val="836"/>
    <w:uiPriority w:val="39"/>
    <w:unhideWhenUsed/>
    <w:pPr>
      <w:pBdr/>
      <w:spacing w:after="100"/>
      <w:ind w:left="1100"/>
    </w:pPr>
  </w:style>
  <w:style w:type="paragraph" w:styleId="880">
    <w:name w:val="toc 7"/>
    <w:basedOn w:val="836"/>
    <w:next w:val="836"/>
    <w:uiPriority w:val="39"/>
    <w:unhideWhenUsed/>
    <w:pPr>
      <w:pBdr/>
      <w:spacing w:after="100"/>
      <w:ind w:left="1320"/>
    </w:pPr>
  </w:style>
  <w:style w:type="paragraph" w:styleId="881">
    <w:name w:val="toc 8"/>
    <w:basedOn w:val="836"/>
    <w:next w:val="836"/>
    <w:uiPriority w:val="39"/>
    <w:unhideWhenUsed/>
    <w:pPr>
      <w:pBdr/>
      <w:spacing w:after="100"/>
      <w:ind w:left="1540"/>
    </w:pPr>
  </w:style>
  <w:style w:type="paragraph" w:styleId="882">
    <w:name w:val="toc 9"/>
    <w:basedOn w:val="836"/>
    <w:next w:val="836"/>
    <w:uiPriority w:val="39"/>
    <w:unhideWhenUsed/>
    <w:pPr>
      <w:pBdr/>
      <w:spacing w:after="100"/>
      <w:ind w:left="1760"/>
    </w:pPr>
  </w:style>
  <w:style w:type="character" w:styleId="883">
    <w:name w:val="Placeholder Text"/>
    <w:basedOn w:val="840"/>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36"/>
    <w:next w:val="836"/>
    <w:uiPriority w:val="99"/>
    <w:unhideWhenUsed/>
    <w:pPr>
      <w:pBdr/>
      <w:spacing w:after="0" w:afterAutospacing="0"/>
      <w:ind/>
    </w:pPr>
  </w:style>
  <w:style w:type="paragraph" w:styleId="886">
    <w:name w:val="Title"/>
    <w:qFormat/>
    <w:pPr>
      <w:pBdr/>
      <w:spacing/>
      <w:ind/>
    </w:pPr>
    <w:rPr>
      <w:sz w:val="56"/>
      <w:szCs w:val="56"/>
    </w:rPr>
  </w:style>
  <w:style w:type="paragraph" w:styleId="887">
    <w:name w:val="Heading 1"/>
    <w:qFormat/>
    <w:pPr>
      <w:pBdr/>
      <w:spacing/>
      <w:ind/>
    </w:pPr>
    <w:rPr>
      <w:color w:val="2e74b5"/>
      <w:sz w:val="32"/>
      <w:szCs w:val="32"/>
    </w:rPr>
  </w:style>
  <w:style w:type="paragraph" w:styleId="888">
    <w:name w:val="Heading 2"/>
    <w:qFormat/>
    <w:pPr>
      <w:pBdr/>
      <w:spacing/>
      <w:ind/>
    </w:pPr>
    <w:rPr>
      <w:color w:val="2e74b5"/>
      <w:sz w:val="26"/>
      <w:szCs w:val="26"/>
    </w:rPr>
  </w:style>
  <w:style w:type="paragraph" w:styleId="889">
    <w:name w:val="Heading 3"/>
    <w:qFormat/>
    <w:pPr>
      <w:pBdr/>
      <w:spacing/>
      <w:ind/>
    </w:pPr>
    <w:rPr>
      <w:color w:val="1f4d78"/>
      <w:sz w:val="24"/>
      <w:szCs w:val="24"/>
    </w:rPr>
  </w:style>
  <w:style w:type="paragraph" w:styleId="890">
    <w:name w:val="Heading 4"/>
    <w:qFormat/>
    <w:pPr>
      <w:pBdr/>
      <w:spacing/>
      <w:ind/>
    </w:pPr>
    <w:rPr>
      <w:i/>
      <w:iCs/>
      <w:color w:val="2e74b5"/>
    </w:rPr>
  </w:style>
  <w:style w:type="paragraph" w:styleId="891">
    <w:name w:val="Heading 5"/>
    <w:qFormat/>
    <w:pPr>
      <w:pBdr/>
      <w:spacing/>
      <w:ind/>
    </w:pPr>
    <w:rPr>
      <w:color w:val="2e74b5"/>
    </w:rPr>
  </w:style>
  <w:style w:type="paragraph" w:styleId="892">
    <w:name w:val="Heading 6"/>
    <w:qFormat/>
    <w:pPr>
      <w:pBdr/>
      <w:spacing/>
      <w:ind/>
    </w:pPr>
    <w:rPr>
      <w:color w:val="1f4d78"/>
    </w:rPr>
  </w:style>
  <w:style w:type="paragraph" w:styleId="893">
    <w:name w:val="Strong"/>
    <w:qFormat/>
    <w:pPr>
      <w:pBdr/>
      <w:spacing/>
      <w:ind/>
    </w:pPr>
    <w:rPr>
      <w:b/>
      <w:bCs/>
    </w:rPr>
  </w:style>
  <w:style w:type="paragraph" w:styleId="894">
    <w:name w:val="List Paragraph"/>
    <w:qFormat/>
    <w:pPr>
      <w:pBdr/>
      <w:spacing/>
      <w:ind/>
    </w:pPr>
  </w:style>
  <w:style w:type="character" w:styleId="895">
    <w:name w:val="Hyperlink"/>
    <w:uiPriority w:val="99"/>
    <w:unhideWhenUsed/>
    <w:pPr>
      <w:pBdr/>
      <w:spacing/>
      <w:ind/>
    </w:pPr>
    <w:rPr>
      <w:color w:val="0563c1"/>
      <w:u w:val="single"/>
    </w:rPr>
  </w:style>
  <w:style w:type="character" w:styleId="896">
    <w:name w:val="footnote reference"/>
    <w:uiPriority w:val="99"/>
    <w:semiHidden/>
    <w:unhideWhenUsed/>
    <w:pPr>
      <w:pBdr/>
      <w:spacing/>
      <w:ind/>
    </w:pPr>
    <w:rPr>
      <w:vertAlign w:val="superscript"/>
    </w:rPr>
  </w:style>
  <w:style w:type="paragraph" w:styleId="897">
    <w:name w:val="footnote text"/>
    <w:link w:val="898"/>
    <w:uiPriority w:val="99"/>
    <w:semiHidden/>
    <w:unhideWhenUsed/>
    <w:pPr>
      <w:pBdr/>
      <w:spacing w:after="0" w:line="240" w:lineRule="auto"/>
      <w:ind/>
    </w:pPr>
    <w:rPr>
      <w:sz w:val="20"/>
      <w:szCs w:val="20"/>
    </w:rPr>
  </w:style>
  <w:style w:type="character" w:styleId="898">
    <w:name w:val="Footnote Text Char"/>
    <w:link w:val="897"/>
    <w:uiPriority w:val="99"/>
    <w:semiHidden/>
    <w:unhideWhenUsed/>
    <w:pPr>
      <w:pBdr/>
      <w:spacing/>
      <w:ind/>
    </w:pPr>
    <w:rPr>
      <w:sz w:val="20"/>
      <w:szCs w:val="20"/>
    </w:rPr>
  </w:style>
  <w:style w:type="paragraph" w:styleId="899">
    <w:name w:val="MdSpace"/>
    <w:qFormat/>
    <w:pPr>
      <w:pBdr/>
      <w:spacing w:after="0" w:before="0"/>
      <w:ind/>
    </w:pPr>
    <w:rPr>
      <w:sz w:val="12"/>
      <w:szCs w:val="12"/>
    </w:rPr>
  </w:style>
  <w:style w:type="paragraph" w:styleId="900">
    <w:name w:val="MdCode"/>
    <w:qFormat/>
    <w:pPr>
      <w:pBdr>
        <w:top w:val="single" w:color="a5a5a5" w:sz="1" w:space="8"/>
        <w:left w:val="single" w:color="a5a5a5" w:sz="1" w:space="8"/>
        <w:bottom w:val="single" w:color="a5a5a5" w:sz="1" w:space="8"/>
        <w:right w:val="single" w:color="a5a5a5" w:sz="1" w:space="8"/>
      </w:pBdr>
      <w:spacing w:after="200" w:before="200"/>
      <w:ind/>
    </w:pPr>
    <w:rPr>
      <w:rFonts w:ascii="Courier New" w:hAnsi="Courier New" w:eastAsia="Courier New" w:cs="Courier New"/>
      <w:color w:val="70ad47"/>
      <w:sz w:val="22"/>
      <w:szCs w:val="22"/>
    </w:rPr>
  </w:style>
  <w:style w:type="paragraph" w:styleId="901">
    <w:name w:val="MdHr"/>
    <w:qFormat/>
    <w:pPr>
      <w:pBdr>
        <w:bottom w:val="single" w:color="a5a5a5" w:sz="1" w:space="1"/>
      </w:pBdr>
      <w:spacing w:after="240" w:before="240"/>
      <w:ind/>
    </w:pPr>
  </w:style>
  <w:style w:type="paragraph" w:styleId="902">
    <w:name w:val="MdBlockquote"/>
    <w:qFormat/>
    <w:pPr>
      <w:pBdr>
        <w:left w:val="single" w:color="a5a5a5" w:sz="20" w:space="12"/>
      </w:pBdr>
      <w:spacing w:after="200" w:before="200"/>
      <w:ind w:left="360"/>
    </w:pPr>
    <w:rPr>
      <w:i/>
      <w:iCs/>
      <w:color w:val="666666"/>
    </w:rPr>
  </w:style>
  <w:style w:type="paragraph" w:styleId="903">
    <w:name w:val="MdHtml"/>
    <w:qFormat/>
    <w:pPr>
      <w:pBdr/>
      <w:spacing/>
      <w:ind/>
    </w:pPr>
    <w:rPr>
      <w:rFonts w:ascii="Courier New" w:hAnsi="Courier New" w:eastAsia="Courier New" w:cs="Courier New"/>
      <w:color w:val="ed7d31"/>
    </w:rPr>
  </w:style>
  <w:style w:type="paragraph" w:styleId="904">
    <w:name w:val="MdDef"/>
    <w:qFormat/>
    <w:pPr>
      <w:pBdr/>
      <w:spacing/>
      <w:ind w:hanging="360" w:left="720"/>
    </w:pPr>
  </w:style>
  <w:style w:type="paragraph" w:styleId="905">
    <w:name w:val="MdParagraph"/>
    <w:qFormat/>
    <w:pPr>
      <w:pBdr/>
      <w:spacing w:after="120" w:before="120"/>
      <w:ind/>
    </w:pPr>
  </w:style>
  <w:style w:type="paragraph" w:styleId="906">
    <w:name w:val="MdText"/>
    <w:qFormat/>
    <w:pPr>
      <w:pBdr/>
      <w:spacing/>
      <w:ind/>
    </w:pPr>
  </w:style>
  <w:style w:type="paragraph" w:styleId="907">
    <w:name w:val="MdFootnote"/>
    <w:qFormat/>
    <w:pPr>
      <w:pBdr/>
      <w:spacing/>
      <w:ind/>
    </w:pPr>
    <w:rPr>
      <w:vertAlign w:val="superscript"/>
    </w:rPr>
  </w:style>
  <w:style w:type="paragraph" w:styleId="908">
    <w:name w:val="MdListItem"/>
    <w:qFormat/>
    <w:pPr>
      <w:pBdr/>
      <w:spacing w:after="60" w:before="60"/>
      <w:ind w:hanging="360" w:left="720"/>
    </w:pPr>
  </w:style>
  <w:style w:type="paragraph" w:styleId="909">
    <w:name w:val="MdTable"/>
    <w:qFormat/>
    <w:pPr>
      <w:pBdr/>
      <w:spacing w:after="60" w:before="60"/>
      <w:ind/>
    </w:pPr>
  </w:style>
  <w:style w:type="paragraph" w:styleId="910">
    <w:name w:val="MdTableHeader"/>
    <w:qFormat/>
    <w:pPr>
      <w:pBdr/>
      <w:spacing w:after="60" w:before="60"/>
      <w:ind/>
    </w:pPr>
    <w:rPr>
      <w:b/>
      <w:bCs/>
      <w:sz w:val="22"/>
      <w:szCs w:val="22"/>
    </w:rPr>
  </w:style>
  <w:style w:type="paragraph" w:styleId="911">
    <w:name w:val="MdTableCell"/>
    <w:qFormat/>
    <w:pPr>
      <w:pBdr/>
      <w:spacing w:after="40" w:before="40"/>
      <w:ind/>
    </w:pPr>
    <w:rPr>
      <w:sz w:val="20"/>
      <w:szCs w:val="20"/>
    </w:rPr>
  </w:style>
  <w:style w:type="paragraph" w:styleId="912">
    <w:name w:val="MdHeading1"/>
    <w:qFormat/>
    <w:pPr>
      <w:keepNext w:val="true"/>
      <w:pBdr/>
      <w:spacing w:after="240" w:before="480"/>
      <w:ind/>
      <w:outlineLvl w:val="0"/>
    </w:pPr>
    <w:rPr>
      <w:b/>
      <w:bCs/>
      <w:sz w:val="36"/>
      <w:szCs w:val="36"/>
    </w:rPr>
  </w:style>
  <w:style w:type="paragraph" w:styleId="913">
    <w:name w:val="MdHeading2"/>
    <w:qFormat/>
    <w:pPr>
      <w:keepNext w:val="true"/>
      <w:pBdr/>
      <w:spacing w:after="200" w:before="400"/>
      <w:ind/>
      <w:outlineLvl w:val="1"/>
    </w:pPr>
    <w:rPr>
      <w:b/>
      <w:bCs/>
      <w:sz w:val="32"/>
      <w:szCs w:val="32"/>
    </w:rPr>
  </w:style>
  <w:style w:type="paragraph" w:styleId="914">
    <w:name w:val="MdHeading3"/>
    <w:qFormat/>
    <w:pPr>
      <w:keepNext w:val="true"/>
      <w:pBdr/>
      <w:spacing w:after="160" w:before="320"/>
      <w:ind/>
      <w:outlineLvl w:val="2"/>
    </w:pPr>
    <w:rPr>
      <w:b/>
      <w:bCs/>
      <w:sz w:val="28"/>
      <w:szCs w:val="28"/>
    </w:rPr>
  </w:style>
  <w:style w:type="paragraph" w:styleId="915">
    <w:name w:val="MdHeading4"/>
    <w:qFormat/>
    <w:pPr>
      <w:keepNext w:val="true"/>
      <w:pBdr/>
      <w:spacing w:after="140" w:before="280"/>
      <w:ind/>
      <w:outlineLvl w:val="3"/>
    </w:pPr>
    <w:rPr>
      <w:b/>
      <w:bCs/>
      <w:sz w:val="26"/>
      <w:szCs w:val="26"/>
    </w:rPr>
  </w:style>
  <w:style w:type="paragraph" w:styleId="916">
    <w:name w:val="MdHeading5"/>
    <w:qFormat/>
    <w:pPr>
      <w:keepNext w:val="true"/>
      <w:pBdr/>
      <w:spacing w:after="120" w:before="240"/>
      <w:ind/>
      <w:outlineLvl w:val="4"/>
    </w:pPr>
    <w:rPr>
      <w:b/>
      <w:bCs/>
      <w:i/>
      <w:iCs/>
      <w:sz w:val="24"/>
      <w:szCs w:val="24"/>
    </w:rPr>
  </w:style>
  <w:style w:type="paragraph" w:styleId="917">
    <w:name w:val="MdHeading6"/>
    <w:qFormat/>
    <w:pPr>
      <w:keepNext w:val="true"/>
      <w:pBdr/>
      <w:spacing w:after="120" w:before="240"/>
      <w:ind/>
      <w:outlineLvl w:val="5"/>
    </w:pPr>
    <w:rPr>
      <w:b w:val="0"/>
      <w:bCs w:val="0"/>
      <w:i/>
      <w:iCs/>
      <w:sz w:val="24"/>
      <w:szCs w:val="24"/>
    </w:rPr>
  </w:style>
  <w:style w:type="character" w:styleId="918">
    <w:name w:val="MdTag"/>
    <w:uiPriority w:val="99"/>
    <w:unhideWhenUsed/>
    <w:qFormat/>
    <w:pPr>
      <w:pBdr/>
      <w:spacing/>
      <w:ind/>
    </w:pPr>
    <w:rPr>
      <w:rFonts w:ascii="Courier New" w:hAnsi="Courier New" w:eastAsia="Courier New" w:cs="Courier New"/>
      <w:color w:val="ed7d31"/>
    </w:rPr>
  </w:style>
  <w:style w:type="character" w:styleId="919">
    <w:name w:val="MdLink"/>
    <w:uiPriority w:val="99"/>
    <w:unhideWhenUsed/>
    <w:qFormat/>
    <w:pPr>
      <w:pBdr/>
      <w:spacing/>
      <w:ind/>
    </w:pPr>
    <w:rPr>
      <w:color w:val="0563c1"/>
      <w:u w:val="single"/>
    </w:rPr>
  </w:style>
  <w:style w:type="character" w:styleId="920">
    <w:name w:val="MdStrong"/>
    <w:uiPriority w:val="99"/>
    <w:unhideWhenUsed/>
    <w:qFormat/>
    <w:pPr>
      <w:pBdr/>
      <w:spacing/>
      <w:ind/>
    </w:pPr>
    <w:rPr>
      <w:b/>
      <w:bCs/>
    </w:rPr>
  </w:style>
  <w:style w:type="character" w:styleId="921">
    <w:name w:val="MdEm"/>
    <w:uiPriority w:val="99"/>
    <w:unhideWhenUsed/>
    <w:qFormat/>
    <w:pPr>
      <w:pBdr/>
      <w:spacing/>
      <w:ind/>
    </w:pPr>
    <w:rPr>
      <w:i/>
      <w:iCs/>
    </w:rPr>
  </w:style>
  <w:style w:type="character" w:styleId="922">
    <w:name w:val="MdCodespan"/>
    <w:uiPriority w:val="99"/>
    <w:unhideWhenUsed/>
    <w:qFormat/>
    <w:pPr>
      <w:pBdr/>
      <w:spacing/>
      <w:ind/>
    </w:pPr>
    <w:rPr>
      <w:rFonts w:ascii="Courier New" w:hAnsi="Courier New" w:eastAsia="Courier New" w:cs="Courier New"/>
      <w:color w:val="70ad47"/>
    </w:rPr>
  </w:style>
  <w:style w:type="character" w:styleId="923">
    <w:name w:val="MdDel"/>
    <w:uiPriority w:val="99"/>
    <w:unhideWhenUsed/>
    <w:qFormat/>
    <w:pPr>
      <w:pBdr/>
      <w:spacing/>
      <w:ind/>
    </w:pPr>
    <w:rPr>
      <w:strike/>
    </w:rPr>
  </w:style>
  <w:style w:type="character" w:styleId="924">
    <w:name w:val="MdBr"/>
    <w:uiPriority w:val="99"/>
    <w:unhideWhenUsed/>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revision>3</cp:revision>
  <dcterms:created xsi:type="dcterms:W3CDTF">2025-10-14T06:55:57Z</dcterms:created>
  <dcterms:modified xsi:type="dcterms:W3CDTF">2025-10-15T07:07:09Z</dcterms:modified>
</cp:coreProperties>
</file>