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Chapter 20: Human Influences on Ecosystems</w:t>
      </w:r>
    </w:p>
    <w:p>
      <w:pPr>
        <w:pStyle w:val="MdParagraph"/>
      </w:pPr>
      <w:r>
        <w:t xml:space="preserve">This chapter examines the various ways human activities impact ecosystems, focusing on food supply, habitat destruction, and pollution.</w:t>
      </w:r>
    </w:p>
    <w:p>
      <w:pPr>
        <w:pStyle w:val="MdSpace"/>
        <w:spacing w:before="0" w:after="60"/>
      </w:pPr>
    </w:p>
    <w:p>
      <w:pPr>
        <w:pStyle w:val="Heading2"/>
        <w:pStyle w:val="MdHeading2"/>
      </w:pPr>
      <w:r>
        <w:t xml:space="preserve">20.1 Food Supply</w:t>
      </w:r>
    </w:p>
    <w:p>
      <w:pPr>
        <w:pStyle w:val="MdParagraph"/>
      </w:pPr>
      <w:r>
        <w:t xml:space="preserve">Humans have significantly increased food production through several methods:</w:t>
      </w:r>
    </w:p>
    <w:p>
      <w:pPr>
        <w:pStyle w:val="MdSpace"/>
        <w:spacing w:before="0" w:after="60"/>
      </w:pPr>
    </w:p>
    <w:p>
      <w:pPr>
        <w:pStyle w:val="MdListItem"/>
        <w:numPr>
          <w:ilvl w:val="0"/>
          <w:numId w:val="2"/>
        </w:numPr>
      </w:pPr>
      <w:r>
        <w:rPr>
          <w:rStyle w:val="MdStrong"/>
          <w:b/>
          <w:bCs/>
        </w:rPr>
        <w:t xml:space="preserve">Agricultural machinery</w:t>
      </w:r>
      <w:r>
        <w:t xml:space="preserve">: Used to cultivate larger areas of land and improve efficiency in farming.</w:t>
      </w:r>
    </w:p>
    <w:p>
      <w:pPr>
        <w:pStyle w:val="MdListItem"/>
        <w:numPr>
          <w:ilvl w:val="0"/>
          <w:numId w:val="2"/>
        </w:numPr>
      </w:pPr>
      <w:r>
        <w:rPr>
          <w:rStyle w:val="MdStrong"/>
          <w:b/>
          <w:bCs/>
        </w:rPr>
        <w:t xml:space="preserve">Chemical fertilisers</w:t>
      </w:r>
      <w:r>
        <w:t xml:space="preserve">: Applied to soil to improve crop yields by providing essential nutrients.</w:t>
      </w:r>
    </w:p>
    <w:p>
      <w:pPr>
        <w:pStyle w:val="MdListItem"/>
        <w:numPr>
          <w:ilvl w:val="0"/>
          <w:numId w:val="2"/>
        </w:numPr>
      </w:pPr>
      <w:r>
        <w:rPr>
          <w:rStyle w:val="MdStrong"/>
          <w:b/>
          <w:bCs/>
        </w:rPr>
        <w:t xml:space="preserve">Insecticides</w:t>
      </w:r>
      <w:r>
        <w:t xml:space="preserve">: Used to improve crop quality and yield by controlling insect pests.</w:t>
      </w:r>
    </w:p>
    <w:p>
      <w:pPr>
        <w:pStyle w:val="MdListItem"/>
        <w:numPr>
          <w:ilvl w:val="0"/>
          <w:numId w:val="2"/>
        </w:numPr>
      </w:pPr>
      <w:r>
        <w:rPr>
          <w:rStyle w:val="MdStrong"/>
          <w:b/>
          <w:bCs/>
        </w:rPr>
        <w:t xml:space="preserve">Herbicides</w:t>
      </w:r>
      <w:r>
        <w:t xml:space="preserve">: Used to reduce competition for resources between crop plants and weeds.</w:t>
      </w:r>
    </w:p>
    <w:p>
      <w:pPr>
        <w:pStyle w:val="MdListItem"/>
        <w:numPr>
          <w:ilvl w:val="0"/>
          <w:numId w:val="2"/>
        </w:numPr>
      </w:pPr>
      <w:r>
        <w:rPr>
          <w:rStyle w:val="MdStrong"/>
          <w:b/>
          <w:bCs/>
        </w:rPr>
        <w:t xml:space="preserve">Selective breeding</w:t>
      </w:r>
      <w:r>
        <w:t xml:space="preserve">: Employed to improve production by crop plants and livestock, by breeding individuals with desirable genetic characteristics.</w:t>
      </w:r>
    </w:p>
    <w:p>
      <w:pPr>
        <w:pStyle w:val="MdSpace"/>
        <w:spacing w:before="0" w:after="60"/>
      </w:pPr>
    </w:p>
    <w:p>
      <w:pPr>
        <w:pStyle w:val="Heading3"/>
        <w:pStyle w:val="MdHeading3"/>
      </w:pPr>
      <w:r>
        <w:t xml:space="preserve">Large-scale Monocultures</w:t>
      </w:r>
    </w:p>
    <w:p>
      <w:pPr>
        <w:pStyle w:val="MdListItem"/>
        <w:numPr>
          <w:ilvl w:val="0"/>
          <w:numId w:val="2"/>
        </w:numPr>
      </w:pPr>
      <w:r>
        <w:rPr>
          <w:rStyle w:val="MdStrong"/>
          <w:b/>
          <w:bCs/>
        </w:rPr>
        <w:t xml:space="preserve">Advantages</w:t>
      </w:r>
      <w:r>
        <w:t xml:space="preserve">: Increased efficiency in planting, harvesting, and management; higher yields of a single crop.</w:t>
      </w:r>
    </w:p>
    <w:p>
      <w:pPr>
        <w:pStyle w:val="MdListItem"/>
        <w:numPr>
          <w:ilvl w:val="0"/>
          <w:numId w:val="2"/>
        </w:numPr>
      </w:pPr>
      <w:r>
        <w:rPr>
          <w:rStyle w:val="MdStrong"/>
          <w:b/>
          <w:bCs/>
        </w:rPr>
        <w:t xml:space="preserve">Disadvantages</w:t>
      </w:r>
      <w:r>
        <w:t xml:space="preserve">: Reduced biodiversity, increased susceptibility to pests and diseases, depletion of specific soil nutrients, and reliance on chemical inputs.</w:t>
      </w:r>
    </w:p>
    <w:p>
      <w:pPr>
        <w:pStyle w:val="MdSpace"/>
        <w:spacing w:before="0" w:after="60"/>
      </w:pPr>
    </w:p>
    <w:p>
      <w:pPr>
        <w:pStyle w:val="Heading3"/>
        <w:pStyle w:val="MdHeading3"/>
      </w:pPr>
      <w:r>
        <w:t xml:space="preserve">Intensive Livestock Production</w:t>
      </w:r>
    </w:p>
    <w:p>
      <w:pPr>
        <w:pStyle w:val="MdListItem"/>
        <w:numPr>
          <w:ilvl w:val="0"/>
          <w:numId w:val="2"/>
        </w:numPr>
      </w:pPr>
      <w:r>
        <w:rPr>
          <w:rStyle w:val="MdStrong"/>
          <w:b/>
          <w:bCs/>
        </w:rPr>
        <w:t xml:space="preserve">Advantages</w:t>
      </w:r>
      <w:r>
        <w:t xml:space="preserve">: High production of meat, milk, or eggs in a confined space; efficient use of resources.</w:t>
      </w:r>
    </w:p>
    <w:p>
      <w:pPr>
        <w:pStyle w:val="MdListItem"/>
        <w:numPr>
          <w:ilvl w:val="0"/>
          <w:numId w:val="2"/>
        </w:numPr>
      </w:pPr>
      <w:r>
        <w:rPr>
          <w:rStyle w:val="MdStrong"/>
          <w:b/>
          <w:bCs/>
        </w:rPr>
        <w:t xml:space="preserve">Disadvantages</w:t>
      </w:r>
      <w:r>
        <w:t xml:space="preserve">: Ethical concerns regarding animal welfare, increased risk of disease spread, significant waste production, and potential for antibiotic resistance.</w:t>
      </w:r>
    </w:p>
    <w:p>
      <w:pPr>
        <w:pStyle w:val="MdSpace"/>
        <w:spacing w:before="0" w:after="60"/>
      </w:pPr>
    </w:p>
    <w:p>
      <w:pPr>
        <w:pStyle w:val="Heading2"/>
        <w:pStyle w:val="MdHeading2"/>
      </w:pPr>
      <w:r>
        <w:t xml:space="preserve">20.2 Habitat Destruction</w:t>
      </w:r>
    </w:p>
    <w:p>
      <w:pPr>
        <w:pStyle w:val="MdParagraph"/>
      </w:pPr>
      <w:r>
        <w:rPr>
          <w:rStyle w:val="MdStrong"/>
          <w:b/>
          <w:bCs/>
        </w:rPr>
        <w:t xml:space="preserve">Biodiversity</w:t>
      </w:r>
      <w:r>
        <w:t xml:space="preserve"> refers to the number of different species that live in an area.</w:t>
      </w:r>
    </w:p>
    <w:p>
      <w:pPr>
        <w:pStyle w:val="MdSpace"/>
        <w:spacing w:before="0" w:after="60"/>
      </w:pPr>
    </w:p>
    <w:p>
      <w:pPr>
        <w:pStyle w:val="Heading3"/>
        <w:pStyle w:val="MdHeading3"/>
      </w:pPr>
      <w:r>
        <w:t xml:space="preserve">Reasons for Habitat Destruction</w:t>
      </w:r>
    </w:p>
    <w:p>
      <w:pPr>
        <w:pStyle w:val="MdListItem"/>
        <w:numPr>
          <w:ilvl w:val="0"/>
          <w:numId w:val="2"/>
        </w:numPr>
      </w:pPr>
      <w:r>
        <w:rPr>
          <w:rStyle w:val="MdStrong"/>
          <w:b/>
          <w:bCs/>
        </w:rPr>
        <w:t xml:space="preserve">Increased area for human activities</w:t>
      </w:r>
      <w:r>
        <w:t xml:space="preserve">: Expansion of housing, crop plant production, and livestock production leads to the conversion of natural habitats.</w:t>
      </w:r>
    </w:p>
    <w:p>
      <w:pPr>
        <w:pStyle w:val="MdListItem"/>
        <w:numPr>
          <w:ilvl w:val="0"/>
          <w:numId w:val="2"/>
        </w:numPr>
      </w:pPr>
      <w:r>
        <w:rPr>
          <w:rStyle w:val="MdStrong"/>
          <w:b/>
          <w:bCs/>
        </w:rPr>
        <w:t xml:space="preserve">Extraction of natural resources</w:t>
      </w:r>
      <w:r>
        <w:t xml:space="preserve">: Mining, logging, and other resource extraction activities destroy habitats.</w:t>
      </w:r>
    </w:p>
    <w:p>
      <w:pPr>
        <w:pStyle w:val="MdListItem"/>
        <w:numPr>
          <w:ilvl w:val="0"/>
          <w:numId w:val="2"/>
        </w:numPr>
      </w:pPr>
      <w:r>
        <w:rPr>
          <w:rStyle w:val="MdStrong"/>
          <w:b/>
          <w:bCs/>
        </w:rPr>
        <w:t xml:space="preserve">Freshwater and marine pollution</w:t>
      </w:r>
      <w:r>
        <w:t xml:space="preserve">: Contamination of aquatic environments degrades habitats and harms aquatic life.</w:t>
      </w:r>
    </w:p>
    <w:p>
      <w:pPr>
        <w:pStyle w:val="MdSpace"/>
        <w:spacing w:before="0" w:after="60"/>
      </w:pPr>
    </w:p>
    <w:p>
      <w:pPr>
        <w:pStyle w:val="Heading3"/>
        <w:pStyle w:val="MdHeading3"/>
      </w:pPr>
      <w:r>
        <w:t xml:space="preserve">Negative Impacts on Habitats</w:t>
      </w:r>
    </w:p>
    <w:p>
      <w:pPr>
        <w:pStyle w:val="MdParagraph"/>
      </w:pPr>
      <w:r>
        <w:t xml:space="preserve">Human activities can have a negative impact on habitats by altering food webs and food chains.</w:t>
      </w:r>
    </w:p>
    <w:p>
      <w:pPr>
        <w:pStyle w:val="MdSpace"/>
        <w:spacing w:before="0" w:after="60"/>
      </w:pPr>
    </w:p>
    <w:p>
      <w:pPr>
        <w:pStyle w:val="Heading3"/>
        <w:pStyle w:val="MdHeading3"/>
      </w:pPr>
      <w:r>
        <w:t xml:space="preserve">Undesirable Effects of Deforestation</w:t>
      </w:r>
    </w:p>
    <w:p>
      <w:pPr>
        <w:pStyle w:val="MdParagraph"/>
      </w:pPr>
      <w:r>
        <w:t xml:space="preserve">Deforestation, as an example of habitat destruction, leads to several undesirable effects:</w:t>
      </w:r>
    </w:p>
    <w:p>
      <w:pPr>
        <w:pStyle w:val="MdSpace"/>
        <w:spacing w:before="0" w:after="60"/>
      </w:pPr>
    </w:p>
    <w:p>
      <w:pPr>
        <w:pStyle w:val="MdListItem"/>
        <w:numPr>
          <w:ilvl w:val="0"/>
          <w:numId w:val="2"/>
        </w:numPr>
      </w:pPr>
      <w:r>
        <w:rPr>
          <w:rStyle w:val="MdStrong"/>
          <w:b/>
          <w:bCs/>
        </w:rPr>
        <w:t xml:space="preserve">Reducing biodiversity</w:t>
      </w:r>
      <w:r>
        <w:t xml:space="preserve">: Loss of forests means loss of habitats for countless species, leading to a decrease in biodiversity.</w:t>
      </w:r>
    </w:p>
    <w:p>
      <w:pPr>
        <w:pStyle w:val="MdListItem"/>
        <w:numPr>
          <w:ilvl w:val="0"/>
          <w:numId w:val="2"/>
        </w:numPr>
      </w:pPr>
      <w:r>
        <w:rPr>
          <w:rStyle w:val="MdStrong"/>
          <w:b/>
          <w:bCs/>
        </w:rPr>
        <w:t xml:space="preserve">Extinction</w:t>
      </w:r>
      <w:r>
        <w:t xml:space="preserve">: Species that cannot adapt to habitat loss may face extinction.</w:t>
      </w:r>
    </w:p>
    <w:p>
      <w:pPr>
        <w:pStyle w:val="MdListItem"/>
        <w:numPr>
          <w:ilvl w:val="0"/>
          <w:numId w:val="2"/>
        </w:numPr>
      </w:pPr>
      <w:r>
        <w:rPr>
          <w:rStyle w:val="MdStrong"/>
          <w:b/>
          <w:bCs/>
        </w:rPr>
        <w:t xml:space="preserve">Loss of soil</w:t>
      </w:r>
      <w:r>
        <w:t xml:space="preserve">: Removal of tree cover exposes soil to erosion by wind and rain, leading to soil degradation.</w:t>
      </w:r>
    </w:p>
    <w:p>
      <w:pPr>
        <w:pStyle w:val="MdListItem"/>
        <w:numPr>
          <w:ilvl w:val="0"/>
          <w:numId w:val="2"/>
        </w:numPr>
      </w:pPr>
      <w:r>
        <w:rPr>
          <w:rStyle w:val="MdStrong"/>
          <w:b/>
          <w:bCs/>
        </w:rPr>
        <w:t xml:space="preserve">Flooding</w:t>
      </w:r>
      <w:r>
        <w:t xml:space="preserve">: Forests help absorb rainwater; deforestation can increase surface runoff and the risk of flooding.</w:t>
      </w:r>
    </w:p>
    <w:p>
      <w:pPr>
        <w:pStyle w:val="MdListItem"/>
        <w:numPr>
          <w:ilvl w:val="0"/>
          <w:numId w:val="2"/>
        </w:numPr>
      </w:pPr>
      <w:r>
        <w:rPr>
          <w:rStyle w:val="MdStrong"/>
          <w:b/>
          <w:bCs/>
        </w:rPr>
        <w:t xml:space="preserve">Increase of carbon dioxide in the atmosphere</w:t>
      </w:r>
      <w:r>
        <w:t xml:space="preserve">: Trees absorb carbon dioxide during photosynthesis; deforestation reduces this absorption and releases stored carbon, contributing to climate change.</w:t>
      </w:r>
    </w:p>
    <w:p>
      <w:pPr>
        <w:pStyle w:val="MdSpace"/>
        <w:spacing w:before="0" w:after="60"/>
      </w:pPr>
    </w:p>
    <w:p>
      <w:pPr>
        <w:pStyle w:val="Heading2"/>
        <w:pStyle w:val="MdHeading2"/>
      </w:pPr>
      <w:r>
        <w:t xml:space="preserve">20.3 Pollution</w:t>
      </w:r>
    </w:p>
    <w:p>
      <w:pPr>
        <w:pStyle w:val="Heading3"/>
        <w:pStyle w:val="MdHeading3"/>
      </w:pPr>
      <w:r>
        <w:t xml:space="preserve">Effects of Untreated Sewage and Excess Fertiliser on Aquatic Ecosystems</w:t>
      </w:r>
    </w:p>
    <w:p>
      <w:pPr>
        <w:pStyle w:val="MdListItem"/>
        <w:numPr>
          <w:ilvl w:val="0"/>
          <w:numId w:val="2"/>
        </w:numPr>
      </w:pPr>
      <w:r>
        <w:rPr>
          <w:rStyle w:val="MdStrong"/>
          <w:b/>
          <w:bCs/>
        </w:rPr>
        <w:t xml:space="preserve">Eutrophication</w:t>
      </w:r>
      <w:r>
        <w:t xml:space="preserve">: The process where excessive nutrients (from sewage and fertilisers) enter aquatic ecosystems, leading to:</w:t>
      </w:r>
    </w:p>
    <w:p>
      <w:pPr>
        <w:pStyle w:val="MdListItem"/>
        <w:numPr>
          <w:ilvl w:val="1"/>
          <w:numId w:val="2"/>
        </w:numPr>
      </w:pPr>
      <w:r>
        <w:t xml:space="preserve">Increased availability of nitrate and other ions.</w:t>
      </w:r>
    </w:p>
    <w:p>
      <w:pPr>
        <w:pStyle w:val="MdListItem"/>
        <w:numPr>
          <w:ilvl w:val="1"/>
          <w:numId w:val="2"/>
        </w:numPr>
      </w:pPr>
      <w:r>
        <w:t xml:space="preserve">Increased growth of producers (e.g., algae bloom).</w:t>
      </w:r>
    </w:p>
    <w:p>
      <w:pPr>
        <w:pStyle w:val="MdListItem"/>
        <w:numPr>
          <w:ilvl w:val="1"/>
          <w:numId w:val="2"/>
        </w:numPr>
      </w:pPr>
      <w:r>
        <w:t xml:space="preserve">Increased decomposition after the death of producers by decomposers.</w:t>
      </w:r>
    </w:p>
    <w:p>
      <w:pPr>
        <w:pStyle w:val="MdListItem"/>
        <w:numPr>
          <w:ilvl w:val="1"/>
          <w:numId w:val="2"/>
        </w:numPr>
      </w:pPr>
      <w:r>
        <w:t xml:space="preserve">Increased aerobic respiration by decomposers, consuming dissolved oxygen.</w:t>
      </w:r>
    </w:p>
    <w:p>
      <w:pPr>
        <w:pStyle w:val="MdListItem"/>
        <w:numPr>
          <w:ilvl w:val="1"/>
          <w:numId w:val="2"/>
        </w:numPr>
      </w:pPr>
      <w:r>
        <w:t xml:space="preserve">Reduction in dissolved oxygen levels.</w:t>
      </w:r>
    </w:p>
    <w:p>
      <w:pPr>
        <w:pStyle w:val="MdListItem"/>
        <w:numPr>
          <w:ilvl w:val="1"/>
          <w:numId w:val="2"/>
        </w:numPr>
      </w:pPr>
      <w:r>
        <w:t xml:space="preserve">Death of organisms requiring dissolved oxygen in water (e.g., fish).</w:t>
      </w:r>
    </w:p>
    <w:p>
      <w:pPr>
        <w:pStyle w:val="MdSpace"/>
        <w:spacing w:before="0" w:after="60"/>
      </w:pPr>
    </w:p>
    <w:p>
      <w:pPr>
        <w:pStyle w:val="Heading3"/>
        <w:pStyle w:val="MdHeading3"/>
      </w:pPr>
      <w:r>
        <w:t xml:space="preserve">Effects of Non-biodegradable Plastics</w:t>
      </w:r>
    </w:p>
    <w:p>
      <w:pPr>
        <w:pStyle w:val="MdListItem"/>
        <w:numPr>
          <w:ilvl w:val="0"/>
          <w:numId w:val="2"/>
        </w:numPr>
      </w:pPr>
      <w:r>
        <w:rPr>
          <w:rStyle w:val="MdStrong"/>
          <w:b/>
          <w:bCs/>
        </w:rPr>
        <w:t xml:space="preserve">Aquatic ecosystems</w:t>
      </w:r>
      <w:r>
        <w:t xml:space="preserve">: Plastics can be ingested by marine animals, leading to injury, starvation, or entanglement. They also break down into microplastics, which enter the food chain.</w:t>
      </w:r>
    </w:p>
    <w:p>
      <w:pPr>
        <w:pStyle w:val="MdListItem"/>
        <w:numPr>
          <w:ilvl w:val="0"/>
          <w:numId w:val="2"/>
        </w:numPr>
      </w:pPr>
      <w:r>
        <w:rPr>
          <w:rStyle w:val="MdStrong"/>
          <w:b/>
          <w:bCs/>
        </w:rPr>
        <w:t xml:space="preserve">Terrestrial ecosystems</w:t>
      </w:r>
      <w:r>
        <w:t xml:space="preserve">: Plastics can accumulate in soil, affecting soil structure and fertility. They can also harm terrestrial animals through ingestion or entanglement.</w:t>
      </w:r>
    </w:p>
    <w:p>
      <w:pPr>
        <w:pStyle w:val="MdSpace"/>
        <w:spacing w:before="0" w:after="60"/>
      </w:pPr>
    </w:p>
    <w:p>
      <w:pPr>
        <w:pStyle w:val="Heading3"/>
        <w:pStyle w:val="MdHeading3"/>
      </w:pPr>
      <w:r>
        <w:t xml:space="preserve">Sources and Effects of Air Pollution by Methane and Carbon Dioxide</w:t>
      </w:r>
    </w:p>
    <w:p>
      <w:pPr>
        <w:pStyle w:val="MdListItem"/>
        <w:numPr>
          <w:ilvl w:val="0"/>
          <w:numId w:val="2"/>
        </w:numPr>
      </w:pPr>
      <w:r>
        <w:rPr>
          <w:rStyle w:val="MdStrong"/>
          <w:b/>
          <w:bCs/>
        </w:rPr>
        <w:t xml:space="preserve">Sources</w:t>
      </w:r>
      <w:r>
        <w:t xml:space="preserve">: Burning fossil fuels, deforestation, industrial processes, agriculture (livestock, rice paddies), and waste decomposition.</w:t>
      </w:r>
    </w:p>
    <w:p>
      <w:pPr>
        <w:pStyle w:val="MdListItem"/>
        <w:numPr>
          <w:ilvl w:val="0"/>
          <w:numId w:val="2"/>
        </w:numPr>
      </w:pPr>
      <w:r>
        <w:rPr>
          <w:rStyle w:val="MdStrong"/>
          <w:b/>
          <w:bCs/>
        </w:rPr>
        <w:t xml:space="preserve">Effects</w:t>
      </w:r>
      <w:r>
        <w:t xml:space="preserve">: Enhanced greenhouse effect and climate change. Methane and carbon dioxide are greenhouse gases that trap heat in the atmosphere, leading to global warming, changes in weather patterns, and rising sea levels.</w:t>
      </w:r>
    </w:p>
    <w:p>
      <w:pPr>
        <w:pStyle w:val="MdSpace"/>
        <w:spacing w:before="0" w:after="60"/>
      </w:pPr>
    </w:p>
    <w:p>
      <w:pPr>
        <w:pStyle w:val="Heading2"/>
        <w:pStyle w:val="MdHeading2"/>
      </w:pPr>
      <w:r>
        <w:t xml:space="preserve">References</w:t>
      </w:r>
    </w:p>
    <w:p>
      <w:pPr>
        <w:pStyle w:val="MdParagraph"/>
      </w:pPr>
      <w:r>
        <w:t xml:space="preserve">[1] Cambridge IGCSE Biology 0610 syllabus for 2026, 2027 and 2028. (2023). Cambridge Assessment International Education.</w:t>
      </w:r>
      <w:r>
        <w:br/>
        <w:t xml:space="preserve">[2] Save My Exams. (2024).</w:t>
      </w:r>
      <w:r>
        <w:rPr>
          <w:rStyle w:val="MdEm"/>
          <w:i/>
          <w:iCs/>
        </w:rPr>
        <w:t xml:space="preserve">Human Influences on Ecosystems - IGCSE Biology Revision Notes</w:t>
      </w:r>
      <w:r>
        <w:t xml:space="preserve">. </w:t>
      </w:r>
      <w:hyperlink w:history="1" r:id="rIdd7tk8djkn5ahmhyfe-4qq">
        <w:r>
          <w:rPr>
            <w:rStyle w:val="MdLink"/>
          </w:rPr>
          <w:t xml:space="preserve">https://www.savemyexams.com/igcse/biology/cie/23/revision-notes/20-human-influences-on-ecosystems/</w:t>
        </w:r>
      </w:hyperlink>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7tk8djkn5ahmhyfe-4qq" Type="http://schemas.openxmlformats.org/officeDocument/2006/relationships/hyperlink" Target="https://www.savemyexams.com/igcse/biology/cie/23/revision-notes/20-human-influences-on-ecosystems/"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2025-10-22T06:55:15.731Z</dcterms:created>
  <dcterms:modified xsi:type="dcterms:W3CDTF">2025-10-22T06:55:15.731Z</dcterms:modified>
</cp:coreProperties>
</file>

<file path=docProps/custom.xml><?xml version="1.0" encoding="utf-8"?>
<Properties xmlns="http://schemas.openxmlformats.org/officeDocument/2006/custom-properties" xmlns:vt="http://schemas.openxmlformats.org/officeDocument/2006/docPropsVTypes"/>
</file>