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5804A">
      <w:pPr>
        <w:pStyle w:val="2"/>
        <w:spacing w:before="186" w:line="280" w:lineRule="auto"/>
        <w:ind w:left="2" w:right="94"/>
      </w:pPr>
      <w:r>
        <w:rPr>
          <w:b/>
          <w:bCs/>
          <w:spacing w:val="-4"/>
        </w:rPr>
        <w:t>白狮憨厚、活泼、诙谐、幽默的形态。1986年，上海科技电影制片厂将其摄入了《江南索</w:t>
      </w:r>
      <w:r>
        <w:rPr>
          <w:spacing w:val="7"/>
        </w:rPr>
        <w:t xml:space="preserve"> </w:t>
      </w:r>
      <w:r>
        <w:rPr>
          <w:b/>
          <w:bCs/>
          <w:spacing w:val="-15"/>
        </w:rPr>
        <w:t>秘》大型风光片</w:t>
      </w:r>
      <w:r>
        <w:rPr>
          <w:spacing w:val="-15"/>
        </w:rPr>
        <w:t>。</w:t>
      </w:r>
    </w:p>
    <w:p w14:paraId="388E3B81">
      <w:pPr>
        <w:pStyle w:val="2"/>
        <w:spacing w:before="1" w:line="277" w:lineRule="auto"/>
        <w:ind w:left="2" w:firstLine="460"/>
        <w:jc w:val="both"/>
      </w:pPr>
      <w:r>
        <w:rPr>
          <w:rFonts w:ascii="黑体" w:hAnsi="黑体" w:eastAsia="黑体" w:cs="黑体"/>
          <w:b/>
          <w:bCs/>
          <w:spacing w:val="-2"/>
        </w:rPr>
        <w:t>手摇狮：</w:t>
      </w:r>
      <w:r>
        <w:rPr>
          <w:rFonts w:ascii="仿宋" w:hAnsi="仿宋" w:eastAsia="仿宋" w:cs="仿宋"/>
          <w:b/>
          <w:bCs/>
          <w:spacing w:val="-2"/>
        </w:rPr>
        <w:t>金溪县琅琚乡杨村的传统舞蹈。狮身小巧玲珑，</w:t>
      </w:r>
      <w:r>
        <w:rPr>
          <w:b/>
          <w:bCs/>
          <w:spacing w:val="-2"/>
        </w:rPr>
        <w:t>造型优美，以手握狮表演。</w:t>
      </w:r>
      <w:r>
        <w:rPr>
          <w:spacing w:val="1"/>
        </w:rPr>
        <w:t xml:space="preserve"> </w:t>
      </w:r>
      <w:r>
        <w:rPr>
          <w:b/>
          <w:bCs/>
          <w:spacing w:val="-4"/>
        </w:rPr>
        <w:t>舞队由三人组成，一人握黄狮，</w:t>
      </w:r>
      <w:r>
        <w:rPr>
          <w:rFonts w:ascii="黑体" w:hAnsi="黑体" w:eastAsia="黑体" w:cs="黑体"/>
          <w:spacing w:val="-4"/>
        </w:rPr>
        <w:t>一人握白狮，</w:t>
      </w:r>
      <w:r>
        <w:rPr>
          <w:rFonts w:ascii="黑体" w:hAnsi="黑体" w:eastAsia="黑体" w:cs="黑体"/>
          <w:spacing w:val="-53"/>
        </w:rPr>
        <w:t xml:space="preserve"> </w:t>
      </w:r>
      <w:r>
        <w:rPr>
          <w:rFonts w:ascii="黑体" w:hAnsi="黑体" w:eastAsia="黑体" w:cs="黑体"/>
          <w:spacing w:val="-4"/>
        </w:rPr>
        <w:t>一人</w:t>
      </w:r>
      <w:r>
        <w:rPr>
          <w:rFonts w:ascii="黑体" w:hAnsi="黑体" w:eastAsia="黑体" w:cs="黑体"/>
          <w:spacing w:val="-5"/>
        </w:rPr>
        <w:t>持绣球。表演时，</w:t>
      </w:r>
      <w:r>
        <w:rPr>
          <w:rFonts w:ascii="仿宋" w:hAnsi="仿宋" w:eastAsia="仿宋" w:cs="仿宋"/>
          <w:b/>
          <w:bCs/>
          <w:spacing w:val="-5"/>
        </w:rPr>
        <w:t>舞者右手握狮头支撑</w:t>
      </w:r>
      <w:r>
        <w:rPr>
          <w:rFonts w:ascii="仿宋" w:hAnsi="仿宋" w:eastAsia="仿宋" w:cs="仿宋"/>
        </w:rPr>
        <w:t xml:space="preserve">  </w:t>
      </w:r>
      <w:r>
        <w:rPr>
          <w:b/>
          <w:bCs/>
          <w:spacing w:val="-10"/>
        </w:rPr>
        <w:t>棒，左手握狮尾支撑棒，保持矮桩，运用手腕、肘关节转动和脚步的腾挪，随着音乐节奏的</w:t>
      </w:r>
      <w:r>
        <w:rPr>
          <w:spacing w:val="3"/>
        </w:rPr>
        <w:t xml:space="preserve">  </w:t>
      </w:r>
      <w:r>
        <w:rPr>
          <w:b/>
          <w:bCs/>
          <w:spacing w:val="-19"/>
        </w:rPr>
        <w:t>轻重缓急，手中的狮或俯视</w:t>
      </w:r>
      <w:bookmarkStart w:id="0" w:name="_GoBack"/>
      <w:r>
        <w:rPr>
          <w:rFonts w:hint="eastAsia"/>
          <w:b/>
          <w:bCs/>
          <w:spacing w:val="-19"/>
          <w:lang w:eastAsia="zh-CN"/>
        </w:rPr>
        <w:t>或</w:t>
      </w:r>
      <w:bookmarkEnd w:id="0"/>
      <w:r>
        <w:rPr>
          <w:b/>
          <w:bCs/>
          <w:spacing w:val="-19"/>
        </w:rPr>
        <w:t>回首</w:t>
      </w:r>
      <w:r>
        <w:rPr>
          <w:rFonts w:hint="eastAsia"/>
          <w:b/>
          <w:bCs/>
          <w:spacing w:val="-19"/>
          <w:lang w:eastAsia="zh-CN"/>
        </w:rPr>
        <w:t>或</w:t>
      </w:r>
      <w:r>
        <w:rPr>
          <w:b/>
          <w:bCs/>
          <w:spacing w:val="-19"/>
        </w:rPr>
        <w:t>匐伏</w:t>
      </w:r>
      <w:r>
        <w:rPr>
          <w:rFonts w:hint="eastAsia"/>
          <w:b/>
          <w:bCs/>
          <w:spacing w:val="-19"/>
          <w:lang w:eastAsia="zh-CN"/>
        </w:rPr>
        <w:t>或</w:t>
      </w:r>
      <w:r>
        <w:rPr>
          <w:b/>
          <w:bCs/>
          <w:spacing w:val="-19"/>
        </w:rPr>
        <w:t>摇</w:t>
      </w:r>
      <w:r>
        <w:rPr>
          <w:b/>
          <w:bCs/>
          <w:spacing w:val="-20"/>
        </w:rPr>
        <w:t>头</w:t>
      </w:r>
      <w:r>
        <w:rPr>
          <w:rFonts w:hint="eastAsia"/>
          <w:b/>
          <w:bCs/>
          <w:spacing w:val="-20"/>
          <w:lang w:eastAsia="zh-CN"/>
        </w:rPr>
        <w:t>或</w:t>
      </w:r>
      <w:r>
        <w:rPr>
          <w:b/>
          <w:bCs/>
          <w:spacing w:val="-20"/>
        </w:rPr>
        <w:t>舔毛</w:t>
      </w:r>
      <w:r>
        <w:rPr>
          <w:rFonts w:hint="eastAsia"/>
          <w:b/>
          <w:bCs/>
          <w:spacing w:val="-20"/>
          <w:lang w:eastAsia="zh-CN"/>
        </w:rPr>
        <w:t>或</w:t>
      </w:r>
      <w:r>
        <w:rPr>
          <w:rFonts w:ascii="楷体" w:hAnsi="楷体" w:eastAsia="楷体" w:cs="楷体"/>
          <w:b/>
          <w:bCs/>
          <w:spacing w:val="-20"/>
        </w:rPr>
        <w:t>骚痒</w:t>
      </w:r>
      <w:r>
        <w:rPr>
          <w:rFonts w:hint="eastAsia" w:ascii="楷体" w:hAnsi="楷体" w:eastAsia="楷体" w:cs="楷体"/>
          <w:b/>
          <w:bCs/>
          <w:spacing w:val="-20"/>
          <w:lang w:eastAsia="zh-CN"/>
        </w:rPr>
        <w:t>或</w:t>
      </w:r>
      <w:r>
        <w:rPr>
          <w:rFonts w:ascii="楷体" w:hAnsi="楷体" w:eastAsia="楷体" w:cs="楷体"/>
          <w:b/>
          <w:bCs/>
          <w:spacing w:val="-20"/>
        </w:rPr>
        <w:t>亲昵</w:t>
      </w:r>
      <w:r>
        <w:rPr>
          <w:rFonts w:hint="eastAsia" w:ascii="楷体" w:hAnsi="楷体" w:eastAsia="楷体" w:cs="楷体"/>
          <w:b/>
          <w:bCs/>
          <w:spacing w:val="-20"/>
          <w:lang w:eastAsia="zh-CN"/>
        </w:rPr>
        <w:t>或</w:t>
      </w:r>
      <w:r>
        <w:rPr>
          <w:rFonts w:ascii="楷体" w:hAnsi="楷体" w:eastAsia="楷体" w:cs="楷体"/>
          <w:b/>
          <w:bCs/>
          <w:spacing w:val="-20"/>
        </w:rPr>
        <w:t>格斗，动</w:t>
      </w:r>
      <w:r>
        <w:rPr>
          <w:rFonts w:ascii="楷体" w:hAnsi="楷体" w:eastAsia="楷体" w:cs="楷体"/>
        </w:rPr>
        <w:t xml:space="preserve">  </w:t>
      </w:r>
      <w:r>
        <w:rPr>
          <w:b/>
          <w:bCs/>
          <w:spacing w:val="-9"/>
        </w:rPr>
        <w:t>作适度、刚柔相济、千姿百态、妙趣横生。</w:t>
      </w:r>
      <w:r>
        <w:rPr>
          <w:rFonts w:ascii="仿宋" w:hAnsi="仿宋" w:eastAsia="仿宋" w:cs="仿宋"/>
          <w:b/>
          <w:bCs/>
          <w:spacing w:val="-9"/>
        </w:rPr>
        <w:t>1986年，</w:t>
      </w:r>
      <w:r>
        <w:rPr>
          <w:b/>
          <w:bCs/>
          <w:spacing w:val="-9"/>
        </w:rPr>
        <w:t>上海科技电影制片厂将其</w:t>
      </w:r>
      <w:r>
        <w:rPr>
          <w:rFonts w:hint="eastAsia"/>
          <w:b/>
          <w:bCs/>
          <w:spacing w:val="-9"/>
          <w:lang w:eastAsia="zh-CN"/>
        </w:rPr>
        <w:t>摄入</w:t>
      </w:r>
      <w:r>
        <w:rPr>
          <w:b/>
          <w:bCs/>
          <w:spacing w:val="-10"/>
        </w:rPr>
        <w:t>了《江南</w:t>
      </w:r>
      <w:r>
        <w:t xml:space="preserve">  </w:t>
      </w:r>
      <w:r>
        <w:rPr>
          <w:b/>
          <w:bCs/>
          <w:spacing w:val="-12"/>
        </w:rPr>
        <w:t>索秘》大型风光片。</w:t>
      </w:r>
    </w:p>
    <w:p w14:paraId="3C5BC40F">
      <w:pPr>
        <w:pStyle w:val="2"/>
        <w:spacing w:before="1" w:line="269" w:lineRule="auto"/>
        <w:ind w:left="2" w:firstLine="460"/>
        <w:rPr>
          <w:rFonts w:ascii="仿宋" w:hAnsi="仿宋" w:eastAsia="仿宋" w:cs="仿宋"/>
        </w:rPr>
      </w:pPr>
      <w:r>
        <w:rPr>
          <w:rFonts w:ascii="黑体" w:hAnsi="黑体" w:eastAsia="黑体" w:cs="黑体"/>
          <w:b/>
          <w:bCs/>
          <w:spacing w:val="-2"/>
        </w:rPr>
        <w:t>甑策舞：</w:t>
      </w:r>
      <w:r>
        <w:rPr>
          <w:b/>
          <w:bCs/>
          <w:spacing w:val="-2"/>
        </w:rPr>
        <w:t>是赣南独一无二的一种传统民间舞蹈，仅流传于于都银坑乡银坑村的上营、</w:t>
      </w:r>
      <w:r>
        <w:t xml:space="preserve"> </w:t>
      </w:r>
      <w:r>
        <w:rPr>
          <w:b/>
          <w:bCs/>
          <w:spacing w:val="-23"/>
        </w:rPr>
        <w:t>中营、下围、撒网形、新屋</w:t>
      </w:r>
      <w:r>
        <w:rPr>
          <w:rFonts w:ascii="仿宋" w:hAnsi="仿宋" w:eastAsia="仿宋" w:cs="仿宋"/>
          <w:b/>
          <w:bCs/>
          <w:spacing w:val="-23"/>
        </w:rPr>
        <w:t>、老街、席塘等九座屋场。</w:t>
      </w:r>
    </w:p>
    <w:p w14:paraId="0D43C125">
      <w:pPr>
        <w:pStyle w:val="2"/>
        <w:spacing w:before="27" w:line="250" w:lineRule="auto"/>
        <w:ind w:left="2" w:right="116" w:firstLine="350"/>
      </w:pPr>
      <w:r>
        <w:rPr>
          <w:b/>
          <w:bCs/>
          <w:spacing w:val="-2"/>
        </w:rPr>
        <w:t>“甑策”是一种用破成细小一根，扎成小捆捆</w:t>
      </w:r>
      <w:r>
        <w:rPr>
          <w:rFonts w:hint="eastAsia"/>
          <w:b/>
          <w:bCs/>
          <w:spacing w:val="-2"/>
          <w:lang w:eastAsia="zh-CN"/>
        </w:rPr>
        <w:t>（</w:t>
      </w:r>
      <w:r>
        <w:rPr>
          <w:b/>
          <w:bCs/>
          <w:spacing w:val="-2"/>
        </w:rPr>
        <w:t>也有不捆扎的</w:t>
      </w:r>
      <w:r>
        <w:rPr>
          <w:rFonts w:hint="eastAsia"/>
          <w:b/>
          <w:bCs/>
          <w:spacing w:val="-2"/>
          <w:lang w:eastAsia="zh-CN"/>
        </w:rPr>
        <w:t>）</w:t>
      </w:r>
      <w:r>
        <w:rPr>
          <w:b/>
          <w:bCs/>
          <w:spacing w:val="-2"/>
        </w:rPr>
        <w:t>用来洗刷</w:t>
      </w:r>
      <w:r>
        <w:rPr>
          <w:b/>
          <w:bCs/>
          <w:spacing w:val="-3"/>
        </w:rPr>
        <w:t>锅盆的家庭生</w:t>
      </w:r>
      <w:r>
        <w:t xml:space="preserve"> </w:t>
      </w:r>
      <w:r>
        <w:rPr>
          <w:b/>
          <w:bCs/>
          <w:spacing w:val="-27"/>
        </w:rPr>
        <w:t>活工具，土语叫“甑刷”</w:t>
      </w:r>
      <w:r>
        <w:rPr>
          <w:rFonts w:hint="eastAsia"/>
          <w:b/>
          <w:bCs/>
          <w:spacing w:val="-27"/>
          <w:lang w:eastAsia="zh-CN"/>
        </w:rPr>
        <w:t>，也</w:t>
      </w:r>
      <w:r>
        <w:rPr>
          <w:b/>
          <w:bCs/>
          <w:spacing w:val="-27"/>
        </w:rPr>
        <w:t>叫“甑帚”。</w:t>
      </w:r>
    </w:p>
    <w:p w14:paraId="7DEEA380">
      <w:pPr>
        <w:pStyle w:val="2"/>
        <w:spacing w:before="45" w:line="260" w:lineRule="auto"/>
        <w:ind w:left="2" w:right="102" w:firstLine="460"/>
        <w:rPr>
          <w:sz w:val="23"/>
          <w:szCs w:val="23"/>
        </w:rPr>
      </w:pPr>
      <w:r>
        <w:rPr>
          <w:b/>
          <w:bCs/>
          <w:spacing w:val="-31"/>
          <w:w w:val="96"/>
          <w:sz w:val="23"/>
          <w:szCs w:val="23"/>
        </w:rPr>
        <w:t>在这九座屋场中，都有传自祖辈的“船歌”抄</w:t>
      </w:r>
      <w:r>
        <w:rPr>
          <w:b/>
          <w:bCs/>
          <w:spacing w:val="-32"/>
          <w:w w:val="96"/>
          <w:sz w:val="23"/>
          <w:szCs w:val="23"/>
        </w:rPr>
        <w:t>本。“船歌”共有“木根源</w:t>
      </w:r>
      <w:r>
        <w:rPr>
          <w:rFonts w:hint="eastAsia"/>
          <w:b/>
          <w:bCs/>
          <w:spacing w:val="-32"/>
          <w:w w:val="96"/>
          <w:sz w:val="23"/>
          <w:szCs w:val="23"/>
          <w:lang w:eastAsia="zh-CN"/>
        </w:rPr>
        <w:t>”“</w:t>
      </w:r>
      <w:r>
        <w:rPr>
          <w:b/>
          <w:bCs/>
          <w:spacing w:val="-32"/>
          <w:w w:val="96"/>
          <w:sz w:val="23"/>
          <w:szCs w:val="23"/>
        </w:rPr>
        <w:t>保当歌</w:t>
      </w:r>
      <w:r>
        <w:rPr>
          <w:rFonts w:hint="eastAsia"/>
          <w:b/>
          <w:bCs/>
          <w:spacing w:val="-32"/>
          <w:w w:val="96"/>
          <w:sz w:val="23"/>
          <w:szCs w:val="23"/>
          <w:lang w:eastAsia="zh-CN"/>
        </w:rPr>
        <w:t>”“</w:t>
      </w:r>
      <w:r>
        <w:rPr>
          <w:b/>
          <w:bCs/>
          <w:spacing w:val="-32"/>
          <w:w w:val="96"/>
          <w:sz w:val="23"/>
          <w:szCs w:val="23"/>
        </w:rPr>
        <w:t>排</w:t>
      </w:r>
      <w:r>
        <w:rPr>
          <w:sz w:val="23"/>
          <w:szCs w:val="23"/>
        </w:rPr>
        <w:t xml:space="preserve"> </w:t>
      </w:r>
      <w:r>
        <w:rPr>
          <w:b/>
          <w:bCs/>
          <w:spacing w:val="-37"/>
          <w:w w:val="89"/>
          <w:sz w:val="23"/>
          <w:szCs w:val="23"/>
        </w:rPr>
        <w:t>头</w:t>
      </w:r>
      <w:r>
        <w:rPr>
          <w:rFonts w:hint="eastAsia"/>
          <w:b/>
          <w:bCs/>
          <w:spacing w:val="-37"/>
          <w:w w:val="89"/>
          <w:sz w:val="23"/>
          <w:szCs w:val="23"/>
          <w:lang w:eastAsia="zh-CN"/>
        </w:rPr>
        <w:t>”“</w:t>
      </w:r>
      <w:r>
        <w:rPr>
          <w:b/>
          <w:bCs/>
          <w:spacing w:val="-37"/>
          <w:w w:val="89"/>
          <w:sz w:val="23"/>
          <w:szCs w:val="23"/>
        </w:rPr>
        <w:t>世道</w:t>
      </w:r>
      <w:r>
        <w:rPr>
          <w:rFonts w:hint="eastAsia"/>
          <w:b/>
          <w:bCs/>
          <w:spacing w:val="-37"/>
          <w:w w:val="89"/>
          <w:sz w:val="23"/>
          <w:szCs w:val="23"/>
          <w:lang w:eastAsia="zh-CN"/>
        </w:rPr>
        <w:t>”“</w:t>
      </w:r>
      <w:r>
        <w:rPr>
          <w:b/>
          <w:bCs/>
          <w:spacing w:val="-37"/>
          <w:w w:val="89"/>
          <w:sz w:val="23"/>
          <w:szCs w:val="23"/>
        </w:rPr>
        <w:t>历代国号</w:t>
      </w:r>
      <w:r>
        <w:rPr>
          <w:rFonts w:hint="eastAsia"/>
          <w:b/>
          <w:bCs/>
          <w:spacing w:val="-37"/>
          <w:w w:val="89"/>
          <w:sz w:val="23"/>
          <w:szCs w:val="23"/>
          <w:lang w:eastAsia="zh-CN"/>
        </w:rPr>
        <w:t>”“</w:t>
      </w:r>
      <w:r>
        <w:rPr>
          <w:b/>
          <w:bCs/>
          <w:spacing w:val="-37"/>
          <w:w w:val="89"/>
          <w:sz w:val="23"/>
          <w:szCs w:val="23"/>
        </w:rPr>
        <w:t>明统</w:t>
      </w:r>
      <w:r>
        <w:rPr>
          <w:rFonts w:hint="eastAsia"/>
          <w:b/>
          <w:bCs/>
          <w:spacing w:val="-37"/>
          <w:w w:val="89"/>
          <w:sz w:val="23"/>
          <w:szCs w:val="23"/>
          <w:lang w:eastAsia="zh-CN"/>
        </w:rPr>
        <w:t>”“</w:t>
      </w:r>
      <w:r>
        <w:rPr>
          <w:b/>
          <w:bCs/>
          <w:spacing w:val="-37"/>
          <w:w w:val="89"/>
          <w:sz w:val="23"/>
          <w:szCs w:val="23"/>
        </w:rPr>
        <w:t>清统</w:t>
      </w:r>
      <w:r>
        <w:rPr>
          <w:rFonts w:hint="eastAsia"/>
          <w:b/>
          <w:bCs/>
          <w:spacing w:val="-37"/>
          <w:w w:val="89"/>
          <w:sz w:val="23"/>
          <w:szCs w:val="23"/>
          <w:lang w:eastAsia="zh-CN"/>
        </w:rPr>
        <w:t>”“</w:t>
      </w:r>
      <w:r>
        <w:rPr>
          <w:b/>
          <w:bCs/>
          <w:spacing w:val="-37"/>
          <w:w w:val="89"/>
          <w:sz w:val="23"/>
          <w:szCs w:val="23"/>
        </w:rPr>
        <w:t>十愿</w:t>
      </w:r>
      <w:r>
        <w:rPr>
          <w:rFonts w:hint="eastAsia"/>
          <w:b/>
          <w:bCs/>
          <w:spacing w:val="-37"/>
          <w:w w:val="89"/>
          <w:sz w:val="23"/>
          <w:szCs w:val="23"/>
          <w:lang w:eastAsia="zh-CN"/>
        </w:rPr>
        <w:t>”“</w:t>
      </w:r>
      <w:r>
        <w:rPr>
          <w:b/>
          <w:bCs/>
          <w:spacing w:val="-37"/>
          <w:w w:val="89"/>
          <w:sz w:val="23"/>
          <w:szCs w:val="23"/>
        </w:rPr>
        <w:t>送归赞</w:t>
      </w:r>
      <w:r>
        <w:rPr>
          <w:rFonts w:hint="eastAsia"/>
          <w:b/>
          <w:bCs/>
          <w:spacing w:val="-37"/>
          <w:w w:val="89"/>
          <w:sz w:val="23"/>
          <w:szCs w:val="23"/>
          <w:lang w:eastAsia="zh-CN"/>
        </w:rPr>
        <w:t>”“</w:t>
      </w:r>
      <w:r>
        <w:rPr>
          <w:b/>
          <w:bCs/>
          <w:spacing w:val="-37"/>
          <w:w w:val="89"/>
          <w:sz w:val="23"/>
          <w:szCs w:val="23"/>
        </w:rPr>
        <w:t>赞艄诗”等章节。</w:t>
      </w:r>
    </w:p>
    <w:p w14:paraId="463AD2C3">
      <w:pPr>
        <w:pStyle w:val="2"/>
        <w:spacing w:line="269" w:lineRule="auto"/>
        <w:ind w:left="3" w:right="93" w:firstLine="349"/>
        <w:jc w:val="both"/>
        <w:rPr>
          <w:rFonts w:ascii="楷体" w:hAnsi="楷体" w:eastAsia="楷体" w:cs="楷体"/>
        </w:rPr>
      </w:pPr>
      <w:r>
        <w:rPr>
          <w:b/>
          <w:bCs/>
          <w:spacing w:val="-7"/>
        </w:rPr>
        <w:t>“甑策舞”是以一幅大</w:t>
      </w:r>
      <w:r>
        <w:rPr>
          <w:rFonts w:ascii="仿宋" w:hAnsi="仿宋" w:eastAsia="仿宋" w:cs="仿宋"/>
          <w:b/>
          <w:bCs/>
          <w:spacing w:val="-7"/>
        </w:rPr>
        <w:t>彩画做背景，</w:t>
      </w:r>
      <w:r>
        <w:rPr>
          <w:b/>
          <w:bCs/>
          <w:spacing w:val="-7"/>
        </w:rPr>
        <w:t>演出时张挂在祠堂里</w:t>
      </w:r>
      <w:r>
        <w:rPr>
          <w:b/>
          <w:bCs/>
          <w:spacing w:val="-8"/>
        </w:rPr>
        <w:t>。彩画上画有五雷八将，并描</w:t>
      </w:r>
      <w:r>
        <w:t xml:space="preserve"> </w:t>
      </w:r>
      <w:r>
        <w:rPr>
          <w:rFonts w:ascii="仿宋" w:hAnsi="仿宋" w:eastAsia="仿宋" w:cs="仿宋"/>
          <w:b/>
          <w:bCs/>
          <w:spacing w:val="-4"/>
        </w:rPr>
        <w:t>绘了划龙船时仙境人间的盛景，</w:t>
      </w:r>
      <w:r>
        <w:rPr>
          <w:b/>
          <w:bCs/>
          <w:spacing w:val="-4"/>
        </w:rPr>
        <w:t>万民同乐的喜庆</w:t>
      </w:r>
      <w:r>
        <w:rPr>
          <w:rFonts w:hint="eastAsia"/>
          <w:b/>
          <w:bCs/>
          <w:spacing w:val="-4"/>
          <w:lang w:eastAsia="zh-CN"/>
        </w:rPr>
        <w:t>图像</w:t>
      </w:r>
      <w:r>
        <w:rPr>
          <w:b/>
          <w:bCs/>
          <w:spacing w:val="-4"/>
        </w:rPr>
        <w:t>。1953年曾演出过</w:t>
      </w:r>
      <w:r>
        <w:rPr>
          <w:b/>
          <w:bCs/>
          <w:spacing w:val="-5"/>
        </w:rPr>
        <w:t>，但原画毁于“文</w:t>
      </w:r>
      <w:r>
        <w:t xml:space="preserve">  </w:t>
      </w:r>
      <w:r>
        <w:rPr>
          <w:b/>
          <w:bCs/>
          <w:spacing w:val="-12"/>
        </w:rPr>
        <w:t>化大革命”</w:t>
      </w:r>
      <w:r>
        <w:rPr>
          <w:rFonts w:ascii="楷体" w:hAnsi="楷体" w:eastAsia="楷体" w:cs="楷体"/>
          <w:b/>
          <w:bCs/>
          <w:spacing w:val="-12"/>
        </w:rPr>
        <w:t>时期。</w:t>
      </w:r>
    </w:p>
    <w:p w14:paraId="2046EF04">
      <w:pPr>
        <w:pStyle w:val="2"/>
        <w:spacing w:before="40" w:line="275" w:lineRule="auto"/>
        <w:ind w:left="3" w:right="99" w:firstLine="459"/>
        <w:jc w:val="both"/>
        <w:rPr>
          <w:rFonts w:ascii="楷体" w:hAnsi="楷体" w:eastAsia="楷体" w:cs="楷体"/>
        </w:rPr>
      </w:pPr>
      <w:r>
        <w:rPr>
          <w:b/>
          <w:bCs/>
          <w:spacing w:val="-10"/>
        </w:rPr>
        <w:t>舞蹈表演人数不限，但不少于27人。角色有艄公、艄婆、灶背王、舞通</w:t>
      </w:r>
      <w:r>
        <w:rPr>
          <w:b/>
          <w:bCs/>
          <w:spacing w:val="-11"/>
        </w:rPr>
        <w:t>天旗者、舞狮毛</w:t>
      </w:r>
      <w:r>
        <w:t xml:space="preserve"> </w:t>
      </w:r>
      <w:r>
        <w:rPr>
          <w:b/>
          <w:bCs/>
          <w:spacing w:val="-9"/>
        </w:rPr>
        <w:t>狗者、划桨者各一人，演员全为男性。演出时，</w:t>
      </w:r>
      <w:r>
        <w:rPr>
          <w:b/>
          <w:bCs/>
          <w:spacing w:val="-10"/>
        </w:rPr>
        <w:t>先是参加者跳，随着浓重的锣鼓声，甑笨整</w:t>
      </w:r>
      <w:r>
        <w:t xml:space="preserve"> </w:t>
      </w:r>
      <w:r>
        <w:rPr>
          <w:b/>
          <w:bCs/>
          <w:spacing w:val="-10"/>
        </w:rPr>
        <w:t>齐的节奏、吆喝声一浪高过一浪，旁观者拿起甑笨一道起舞</w:t>
      </w:r>
      <w:r>
        <w:rPr>
          <w:rFonts w:ascii="楷体" w:hAnsi="楷体" w:eastAsia="楷体" w:cs="楷体"/>
          <w:b/>
          <w:bCs/>
          <w:spacing w:val="-10"/>
        </w:rPr>
        <w:t>，愈舞人愈多，气氛愈</w:t>
      </w:r>
      <w:r>
        <w:rPr>
          <w:rFonts w:ascii="楷体" w:hAnsi="楷体" w:eastAsia="楷体" w:cs="楷体"/>
          <w:b/>
          <w:bCs/>
          <w:spacing w:val="-11"/>
        </w:rPr>
        <w:t>热烈。</w:t>
      </w:r>
    </w:p>
    <w:p w14:paraId="4C7703FB">
      <w:pPr>
        <w:pStyle w:val="2"/>
        <w:spacing w:before="13" w:line="277" w:lineRule="auto"/>
        <w:ind w:right="20" w:firstLine="463"/>
        <w:jc w:val="both"/>
      </w:pPr>
      <w:r>
        <w:rPr>
          <w:rFonts w:ascii="黑体" w:hAnsi="黑体" w:eastAsia="黑体" w:cs="黑体"/>
          <w:b/>
          <w:bCs/>
          <w:spacing w:val="7"/>
        </w:rPr>
        <w:t>箍俚灯：</w:t>
      </w:r>
      <w:r>
        <w:rPr>
          <w:b/>
          <w:bCs/>
          <w:spacing w:val="7"/>
        </w:rPr>
        <w:t>亦称东方巨龙。</w:t>
      </w:r>
      <w:r>
        <w:rPr>
          <w:rFonts w:ascii="仿宋" w:hAnsi="仿宋" w:eastAsia="仿宋" w:cs="仿宋"/>
          <w:b/>
          <w:bCs/>
          <w:spacing w:val="7"/>
        </w:rPr>
        <w:t>为吉安新圩乡粟溪村独有。龙身长26米，由1200只直径</w:t>
      </w:r>
      <w:r>
        <w:rPr>
          <w:rFonts w:ascii="仿宋" w:hAnsi="仿宋" w:eastAsia="仿宋" w:cs="仿宋"/>
          <w:spacing w:val="3"/>
        </w:rPr>
        <w:t xml:space="preserve">  </w:t>
      </w:r>
      <w:r>
        <w:rPr>
          <w:b/>
          <w:bCs/>
          <w:spacing w:val="-12"/>
        </w:rPr>
        <w:t>55公分的篾箍边缀成整体</w:t>
      </w:r>
      <w:r>
        <w:rPr>
          <w:rFonts w:ascii="楷体" w:hAnsi="楷体" w:eastAsia="楷体" w:cs="楷体"/>
          <w:b/>
          <w:bCs/>
          <w:spacing w:val="-12"/>
        </w:rPr>
        <w:t>，头、</w:t>
      </w:r>
      <w:r>
        <w:rPr>
          <w:b/>
          <w:bCs/>
          <w:spacing w:val="-12"/>
        </w:rPr>
        <w:t>尾贯穿一气，</w:t>
      </w:r>
      <w:r>
        <w:rPr>
          <w:rFonts w:ascii="黑体" w:hAnsi="黑体" w:eastAsia="黑体" w:cs="黑体"/>
          <w:spacing w:val="-12"/>
        </w:rPr>
        <w:t>不分节，</w:t>
      </w:r>
      <w:r>
        <w:rPr>
          <w:b/>
          <w:bCs/>
          <w:spacing w:val="-12"/>
        </w:rPr>
        <w:t>龙头角竖而坚，舌头</w:t>
      </w:r>
      <w:r>
        <w:rPr>
          <w:b/>
          <w:bCs/>
          <w:spacing w:val="-13"/>
        </w:rPr>
        <w:t>能动，眼珠而拳，</w:t>
      </w:r>
      <w:r>
        <w:t xml:space="preserve"> </w:t>
      </w:r>
      <w:r>
        <w:rPr>
          <w:b/>
          <w:bCs/>
          <w:spacing w:val="-10"/>
        </w:rPr>
        <w:t>脊饰一绿二白为</w:t>
      </w:r>
      <w:r>
        <w:rPr>
          <w:rFonts w:ascii="楷体" w:hAnsi="楷体" w:eastAsia="楷体" w:cs="楷体"/>
          <w:b/>
          <w:bCs/>
          <w:spacing w:val="-10"/>
        </w:rPr>
        <w:t>筋，</w:t>
      </w:r>
      <w:r>
        <w:rPr>
          <w:b/>
          <w:bCs/>
          <w:spacing w:val="-10"/>
        </w:rPr>
        <w:t>遍身贴红纸片为鳞，</w:t>
      </w:r>
      <w:r>
        <w:rPr>
          <w:rFonts w:ascii="仿宋" w:hAnsi="仿宋" w:eastAsia="仿宋" w:cs="仿宋"/>
          <w:b/>
          <w:bCs/>
          <w:spacing w:val="-10"/>
        </w:rPr>
        <w:t>整条龙装九根把杠</w:t>
      </w:r>
      <w:r>
        <w:rPr>
          <w:b/>
          <w:bCs/>
          <w:spacing w:val="-10"/>
        </w:rPr>
        <w:t>，由九人表演。咬尾、绕柱、盘</w:t>
      </w:r>
      <w:r>
        <w:rPr>
          <w:spacing w:val="6"/>
        </w:rPr>
        <w:t xml:space="preserve">  </w:t>
      </w:r>
      <w:r>
        <w:rPr>
          <w:rFonts w:ascii="黑体" w:hAnsi="黑体" w:eastAsia="黑体" w:cs="黑体"/>
          <w:spacing w:val="-19"/>
        </w:rPr>
        <w:t>王、摆字，</w:t>
      </w:r>
      <w:r>
        <w:rPr>
          <w:b/>
          <w:bCs/>
          <w:spacing w:val="-19"/>
        </w:rPr>
        <w:t>为其独特表演</w:t>
      </w:r>
      <w:r>
        <w:rPr>
          <w:rFonts w:hint="eastAsia"/>
          <w:b/>
          <w:bCs/>
          <w:spacing w:val="-19"/>
          <w:lang w:eastAsia="zh-CN"/>
        </w:rPr>
        <w:t>环节</w:t>
      </w:r>
      <w:r>
        <w:rPr>
          <w:b/>
          <w:bCs/>
          <w:spacing w:val="-19"/>
        </w:rPr>
        <w:t>，可摆出“东方巨龙”四字，故称“东方巨龙”。表演时，</w:t>
      </w:r>
      <w:r>
        <w:rPr>
          <w:rFonts w:ascii="隶书" w:hAnsi="隶书" w:eastAsia="隶书" w:cs="隶书"/>
          <w:spacing w:val="-19"/>
        </w:rPr>
        <w:t>唢</w:t>
      </w:r>
      <w:r>
        <w:rPr>
          <w:rFonts w:ascii="隶书" w:hAnsi="隶书" w:eastAsia="隶书" w:cs="隶书"/>
          <w:spacing w:val="-20"/>
        </w:rPr>
        <w:t>呐锣</w:t>
      </w:r>
      <w:r>
        <w:rPr>
          <w:rFonts w:ascii="隶书" w:hAnsi="隶书" w:eastAsia="隶书" w:cs="隶书"/>
        </w:rPr>
        <w:t xml:space="preserve">  </w:t>
      </w:r>
      <w:r>
        <w:rPr>
          <w:b/>
          <w:bCs/>
          <w:spacing w:val="-9"/>
        </w:rPr>
        <w:t>鼓伴奏，舞者脚踩小碎步，密密移行，随着音乐节奏，变换表演花样。1959年，</w:t>
      </w:r>
      <w:r>
        <w:rPr>
          <w:b/>
          <w:bCs/>
          <w:spacing w:val="-10"/>
        </w:rPr>
        <w:t>此灯参加江</w:t>
      </w:r>
      <w:r>
        <w:t xml:space="preserve">  </w:t>
      </w:r>
      <w:r>
        <w:rPr>
          <w:b/>
          <w:bCs/>
        </w:rPr>
        <w:t>西省农村文艺会演获优秀节目奖。</w:t>
      </w:r>
    </w:p>
    <w:p w14:paraId="134013E3">
      <w:pPr>
        <w:pStyle w:val="2"/>
        <w:spacing w:before="12" w:line="257" w:lineRule="auto"/>
        <w:ind w:right="100" w:firstLine="459"/>
        <w:jc w:val="both"/>
        <w:rPr>
          <w:sz w:val="24"/>
          <w:szCs w:val="24"/>
        </w:rPr>
      </w:pPr>
      <w:r>
        <w:rPr>
          <w:rFonts w:ascii="隶书" w:hAnsi="隶书" w:eastAsia="隶书" w:cs="隶书"/>
          <w:spacing w:val="-19"/>
          <w:sz w:val="24"/>
          <w:szCs w:val="24"/>
        </w:rPr>
        <w:t>长龙：</w:t>
      </w:r>
      <w:r>
        <w:rPr>
          <w:rFonts w:ascii="仿宋" w:hAnsi="仿宋" w:eastAsia="仿宋" w:cs="仿宋"/>
          <w:b/>
          <w:bCs/>
          <w:spacing w:val="-19"/>
          <w:sz w:val="24"/>
          <w:szCs w:val="24"/>
        </w:rPr>
        <w:t>吉水县金滩乡上曾家村传统龙灯。龙长3</w:t>
      </w:r>
      <w:r>
        <w:rPr>
          <w:rFonts w:ascii="仿宋" w:hAnsi="仿宋" w:eastAsia="仿宋" w:cs="仿宋"/>
          <w:b/>
          <w:bCs/>
          <w:spacing w:val="-20"/>
          <w:sz w:val="24"/>
          <w:szCs w:val="24"/>
        </w:rPr>
        <w:t>33节，头重30余斤，</w:t>
      </w:r>
      <w:r>
        <w:rPr>
          <w:rFonts w:ascii="隶书" w:hAnsi="隶书" w:eastAsia="隶书" w:cs="隶书"/>
          <w:spacing w:val="-20"/>
          <w:sz w:val="24"/>
          <w:szCs w:val="24"/>
        </w:rPr>
        <w:t>节距5～6尺，以</w:t>
      </w:r>
      <w:r>
        <w:rPr>
          <w:rFonts w:ascii="隶书" w:hAnsi="隶书" w:eastAsia="隶书" w:cs="隶书"/>
          <w:sz w:val="24"/>
          <w:szCs w:val="24"/>
        </w:rPr>
        <w:t xml:space="preserve"> </w:t>
      </w:r>
      <w:r>
        <w:rPr>
          <w:b/>
          <w:bCs/>
          <w:spacing w:val="-26"/>
          <w:sz w:val="24"/>
          <w:szCs w:val="24"/>
        </w:rPr>
        <w:t>黄布连成一体，故称长龙。一条长龙，要配十副锣鼓、乐队，舞队共500余人，可以摆</w:t>
      </w:r>
      <w:r>
        <w:rPr>
          <w:rFonts w:ascii="黑体" w:hAnsi="黑体" w:eastAsia="黑体" w:cs="黑体"/>
          <w:spacing w:val="-26"/>
          <w:sz w:val="24"/>
          <w:szCs w:val="24"/>
        </w:rPr>
        <w:t>上三</w:t>
      </w:r>
      <w:r>
        <w:rPr>
          <w:rFonts w:ascii="黑体" w:hAnsi="黑体" w:eastAsia="黑体" w:cs="黑体"/>
          <w:spacing w:val="3"/>
          <w:sz w:val="24"/>
          <w:szCs w:val="24"/>
        </w:rPr>
        <w:t xml:space="preserve"> </w:t>
      </w:r>
      <w:r>
        <w:rPr>
          <w:b/>
          <w:bCs/>
          <w:spacing w:val="-31"/>
          <w:w w:val="92"/>
          <w:sz w:val="24"/>
          <w:szCs w:val="24"/>
        </w:rPr>
        <w:t>华里长。在坪上表演“会圈</w:t>
      </w:r>
      <w:r>
        <w:rPr>
          <w:rFonts w:hint="eastAsia"/>
          <w:b/>
          <w:bCs/>
          <w:spacing w:val="-31"/>
          <w:w w:val="92"/>
          <w:sz w:val="24"/>
          <w:szCs w:val="24"/>
          <w:lang w:eastAsia="zh-CN"/>
        </w:rPr>
        <w:t>”“</w:t>
      </w:r>
      <w:r>
        <w:rPr>
          <w:b/>
          <w:bCs/>
          <w:spacing w:val="-31"/>
          <w:w w:val="92"/>
          <w:sz w:val="24"/>
          <w:szCs w:val="24"/>
        </w:rPr>
        <w:t>踏四门</w:t>
      </w:r>
      <w:r>
        <w:rPr>
          <w:rFonts w:hint="eastAsia"/>
          <w:b/>
          <w:bCs/>
          <w:spacing w:val="-31"/>
          <w:w w:val="92"/>
          <w:sz w:val="24"/>
          <w:szCs w:val="24"/>
          <w:lang w:eastAsia="zh-CN"/>
        </w:rPr>
        <w:t>”“</w:t>
      </w:r>
      <w:r>
        <w:rPr>
          <w:b/>
          <w:bCs/>
          <w:spacing w:val="-31"/>
          <w:w w:val="92"/>
          <w:sz w:val="24"/>
          <w:szCs w:val="24"/>
        </w:rPr>
        <w:t>团龙</w:t>
      </w:r>
      <w:r>
        <w:rPr>
          <w:rFonts w:hint="eastAsia"/>
          <w:b/>
          <w:bCs/>
          <w:spacing w:val="-31"/>
          <w:w w:val="92"/>
          <w:sz w:val="24"/>
          <w:szCs w:val="24"/>
          <w:lang w:eastAsia="zh-CN"/>
        </w:rPr>
        <w:t>”“</w:t>
      </w:r>
      <w:r>
        <w:rPr>
          <w:b/>
          <w:bCs/>
          <w:spacing w:val="-31"/>
          <w:w w:val="92"/>
          <w:sz w:val="24"/>
          <w:szCs w:val="24"/>
        </w:rPr>
        <w:t>倒龙”等花节，每一动作都有排山倒海之</w:t>
      </w:r>
      <w:r>
        <w:rPr>
          <w:spacing w:val="15"/>
          <w:sz w:val="24"/>
          <w:szCs w:val="24"/>
        </w:rPr>
        <w:t xml:space="preserve">  </w:t>
      </w:r>
      <w:r>
        <w:rPr>
          <w:rFonts w:ascii="黑体" w:hAnsi="黑体" w:eastAsia="黑体" w:cs="黑体"/>
          <w:spacing w:val="-26"/>
          <w:sz w:val="24"/>
          <w:szCs w:val="24"/>
        </w:rPr>
        <w:t>势。1</w:t>
      </w:r>
      <w:r>
        <w:rPr>
          <w:b/>
          <w:bCs/>
          <w:spacing w:val="-26"/>
          <w:sz w:val="24"/>
          <w:szCs w:val="24"/>
        </w:rPr>
        <w:t>986年，上海科技电影制片厂将其摄入《江南索秘》大型风光片，向国外发行。</w:t>
      </w:r>
    </w:p>
    <w:p w14:paraId="7776F1EA">
      <w:pPr>
        <w:pStyle w:val="2"/>
        <w:spacing w:before="34" w:line="273" w:lineRule="auto"/>
        <w:ind w:right="40" w:firstLine="463"/>
        <w:jc w:val="both"/>
      </w:pPr>
      <w:r>
        <w:rPr>
          <w:rFonts w:ascii="黑体" w:hAnsi="黑体" w:eastAsia="黑体" w:cs="黑体"/>
          <w:b/>
          <w:bCs/>
          <w:spacing w:val="-2"/>
        </w:rPr>
        <w:t>缩龙：</w:t>
      </w:r>
      <w:r>
        <w:rPr>
          <w:b/>
          <w:bCs/>
          <w:spacing w:val="-2"/>
        </w:rPr>
        <w:t>流行于萍乡市芦溪区农村。</w:t>
      </w:r>
      <w:r>
        <w:rPr>
          <w:rFonts w:ascii="仿宋" w:hAnsi="仿宋" w:eastAsia="仿宋" w:cs="仿宋"/>
          <w:b/>
          <w:bCs/>
          <w:spacing w:val="-2"/>
        </w:rPr>
        <w:t>龙头为独角，</w:t>
      </w:r>
      <w:r>
        <w:rPr>
          <w:b/>
          <w:bCs/>
          <w:spacing w:val="-2"/>
        </w:rPr>
        <w:t>龙身由700个篾圈</w:t>
      </w:r>
      <w:r>
        <w:rPr>
          <w:b/>
          <w:bCs/>
          <w:spacing w:val="-3"/>
        </w:rPr>
        <w:t>用三个绳索串成一</w:t>
      </w:r>
      <w:r>
        <w:t xml:space="preserve">  </w:t>
      </w:r>
      <w:r>
        <w:rPr>
          <w:rFonts w:ascii="黑体" w:hAnsi="黑体" w:eastAsia="黑体" w:cs="黑体"/>
          <w:spacing w:val="-7"/>
        </w:rPr>
        <w:t>体，能伸能缩，</w:t>
      </w:r>
      <w:r>
        <w:rPr>
          <w:b/>
          <w:bCs/>
          <w:spacing w:val="-7"/>
        </w:rPr>
        <w:t>故称缩龙。缩龙为大型舞队，随龙出游有牌灯、</w:t>
      </w:r>
      <w:r>
        <w:rPr>
          <w:rFonts w:ascii="仿宋" w:hAnsi="仿宋" w:eastAsia="仿宋" w:cs="仿宋"/>
          <w:b/>
          <w:bCs/>
          <w:spacing w:val="-7"/>
        </w:rPr>
        <w:t>头灯、鱼灯、乐队共5</w:t>
      </w:r>
      <w:r>
        <w:rPr>
          <w:rFonts w:ascii="仿宋" w:hAnsi="仿宋" w:eastAsia="仿宋" w:cs="仿宋"/>
          <w:b/>
          <w:bCs/>
          <w:spacing w:val="-8"/>
        </w:rPr>
        <w:t>00余</w:t>
      </w:r>
      <w:r>
        <w:rPr>
          <w:rFonts w:ascii="仿宋" w:hAnsi="仿宋" w:eastAsia="仿宋" w:cs="仿宋"/>
        </w:rPr>
        <w:t xml:space="preserve">  </w:t>
      </w:r>
      <w:r>
        <w:rPr>
          <w:b/>
          <w:bCs/>
          <w:spacing w:val="-11"/>
        </w:rPr>
        <w:t>人</w:t>
      </w:r>
      <w:r>
        <w:rPr>
          <w:spacing w:val="-44"/>
        </w:rPr>
        <w:t xml:space="preserve"> </w:t>
      </w:r>
      <w:r>
        <w:rPr>
          <w:b/>
          <w:bCs/>
          <w:spacing w:val="-11"/>
        </w:rPr>
        <w:t>。表演缩龙有多套花节，惟“团龙”</w:t>
      </w:r>
      <w:r>
        <w:rPr>
          <w:rFonts w:ascii="仿宋" w:hAnsi="仿宋" w:eastAsia="仿宋" w:cs="仿宋"/>
          <w:b/>
          <w:bCs/>
          <w:spacing w:val="-11"/>
        </w:rPr>
        <w:t>独具特</w:t>
      </w:r>
      <w:r>
        <w:rPr>
          <w:rFonts w:ascii="仿宋" w:hAnsi="仿宋" w:eastAsia="仿宋" w:cs="仿宋"/>
          <w:b/>
          <w:bCs/>
          <w:spacing w:val="-12"/>
        </w:rPr>
        <w:t>色，其造型为龙头居中高昂，龙身环绕龙头数</w:t>
      </w:r>
      <w:r>
        <w:rPr>
          <w:rFonts w:ascii="仿宋" w:hAnsi="仿宋" w:eastAsia="仿宋" w:cs="仿宋"/>
        </w:rPr>
        <w:t xml:space="preserve">  </w:t>
      </w:r>
      <w:r>
        <w:rPr>
          <w:rFonts w:ascii="黑体" w:hAnsi="黑体" w:eastAsia="黑体" w:cs="黑体"/>
          <w:spacing w:val="-15"/>
        </w:rPr>
        <w:t>圈，形成宝塔状，</w:t>
      </w:r>
      <w:r>
        <w:rPr>
          <w:b/>
          <w:bCs/>
          <w:spacing w:val="-15"/>
        </w:rPr>
        <w:t>龙尾时而摆来摆去，时而拨动龙口中的“明珠”</w:t>
      </w:r>
      <w:r>
        <w:rPr>
          <w:rFonts w:hint="eastAsia"/>
          <w:b/>
          <w:bCs/>
          <w:spacing w:val="-15"/>
          <w:lang w:eastAsia="zh-CN"/>
        </w:rPr>
        <w:t>，</w:t>
      </w:r>
      <w:r>
        <w:rPr>
          <w:b/>
          <w:bCs/>
          <w:spacing w:val="-15"/>
        </w:rPr>
        <w:t>显示动中有静，别具</w:t>
      </w:r>
      <w:r>
        <w:rPr>
          <w:b/>
          <w:bCs/>
          <w:spacing w:val="-16"/>
        </w:rPr>
        <w:t>一格。</w:t>
      </w:r>
    </w:p>
    <w:p w14:paraId="569F0493">
      <w:pPr>
        <w:pStyle w:val="2"/>
        <w:spacing w:before="38" w:line="278" w:lineRule="auto"/>
        <w:ind w:left="2" w:right="40" w:firstLine="460"/>
        <w:jc w:val="both"/>
        <w:rPr>
          <w:rFonts w:ascii="仿宋" w:hAnsi="仿宋" w:eastAsia="仿宋" w:cs="仿宋"/>
        </w:rPr>
      </w:pPr>
      <w:r>
        <w:rPr>
          <w:rFonts w:ascii="黑体" w:hAnsi="黑体" w:eastAsia="黑体" w:cs="黑体"/>
          <w:b/>
          <w:bCs/>
          <w:spacing w:val="-9"/>
        </w:rPr>
        <w:t>东园龙：</w:t>
      </w:r>
      <w:r>
        <w:rPr>
          <w:b/>
          <w:bCs/>
          <w:spacing w:val="-9"/>
        </w:rPr>
        <w:t>吉安县永阳镇东园村独有，故称“东园龙”。龙灯制作与</w:t>
      </w:r>
      <w:r>
        <w:rPr>
          <w:rFonts w:hint="eastAsia"/>
          <w:b/>
          <w:bCs/>
          <w:spacing w:val="-9"/>
          <w:lang w:eastAsia="zh-CN"/>
        </w:rPr>
        <w:t>其他</w:t>
      </w:r>
      <w:r>
        <w:rPr>
          <w:b/>
          <w:bCs/>
          <w:spacing w:val="-9"/>
        </w:rPr>
        <w:t>龙灯制作相同，</w:t>
      </w:r>
      <w:r>
        <w:rPr>
          <w:spacing w:val="6"/>
        </w:rPr>
        <w:t xml:space="preserve"> </w:t>
      </w:r>
      <w:r>
        <w:rPr>
          <w:b/>
          <w:bCs/>
          <w:spacing w:val="-29"/>
        </w:rPr>
        <w:t>不同之处在于表演者须具有武功，“架天桥</w:t>
      </w:r>
      <w:r>
        <w:rPr>
          <w:rFonts w:hint="eastAsia"/>
          <w:b/>
          <w:bCs/>
          <w:spacing w:val="-29"/>
          <w:lang w:eastAsia="zh-CN"/>
        </w:rPr>
        <w:t>”“</w:t>
      </w:r>
      <w:r>
        <w:rPr>
          <w:b/>
          <w:bCs/>
          <w:spacing w:val="-29"/>
        </w:rPr>
        <w:t>架地桥</w:t>
      </w:r>
      <w:r>
        <w:rPr>
          <w:rFonts w:hint="eastAsia"/>
          <w:b/>
          <w:bCs/>
          <w:spacing w:val="-29"/>
          <w:lang w:eastAsia="zh-CN"/>
        </w:rPr>
        <w:t>”“</w:t>
      </w:r>
      <w:r>
        <w:rPr>
          <w:b/>
          <w:bCs/>
          <w:spacing w:val="-29"/>
        </w:rPr>
        <w:t>迭腕站</w:t>
      </w:r>
      <w:r>
        <w:rPr>
          <w:rFonts w:hint="eastAsia"/>
          <w:b/>
          <w:bCs/>
          <w:spacing w:val="-29"/>
          <w:lang w:eastAsia="zh-CN"/>
        </w:rPr>
        <w:t>”“</w:t>
      </w:r>
      <w:r>
        <w:rPr>
          <w:b/>
          <w:bCs/>
          <w:spacing w:val="-29"/>
        </w:rPr>
        <w:t>登高台</w:t>
      </w:r>
      <w:r>
        <w:rPr>
          <w:b/>
          <w:bCs/>
          <w:spacing w:val="-30"/>
        </w:rPr>
        <w:t>”为其独特表演</w:t>
      </w:r>
      <w:r>
        <w:t xml:space="preserve">  </w:t>
      </w:r>
      <w:r>
        <w:rPr>
          <w:rFonts w:hint="eastAsia"/>
          <w:lang w:eastAsia="zh-CN"/>
        </w:rPr>
        <w:t>环节</w:t>
      </w:r>
      <w:r>
        <w:rPr>
          <w:b/>
          <w:bCs/>
          <w:spacing w:val="-20"/>
        </w:rPr>
        <w:t>，舞者时卧、时立、时跳、时以人体架桥，而手依然滚动龙灯，难度大，节奏快</w:t>
      </w:r>
      <w:r>
        <w:rPr>
          <w:b/>
          <w:bCs/>
          <w:spacing w:val="-21"/>
        </w:rPr>
        <w:t>，舞时风驰</w:t>
      </w:r>
      <w:r>
        <w:t xml:space="preserve">  </w:t>
      </w:r>
      <w:r>
        <w:rPr>
          <w:rFonts w:ascii="仿宋" w:hAnsi="仿宋" w:eastAsia="仿宋" w:cs="仿宋"/>
          <w:b/>
          <w:bCs/>
          <w:spacing w:val="-15"/>
        </w:rPr>
        <w:t>电掣，具有紧张热烈的气氛的粗犷、强悍、勇猛、灵巧的艺术风格。</w:t>
      </w:r>
    </w:p>
    <w:sectPr>
      <w:headerReference r:id="rId5" w:type="default"/>
      <w:pgSz w:w="10480" w:h="15520"/>
      <w:pgMar w:top="1409" w:right="673" w:bottom="0" w:left="1190" w:header="95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77C78">
    <w:pPr>
      <w:pStyle w:val="2"/>
      <w:spacing w:before="58" w:line="219" w:lineRule="auto"/>
      <w:ind w:left="330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768350</wp:posOffset>
          </wp:positionH>
          <wp:positionV relativeFrom="page">
            <wp:posOffset>850265</wp:posOffset>
          </wp:positionV>
          <wp:extent cx="542925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2925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pacing w:val="-6"/>
        <w:position w:val="-1"/>
      </w:rPr>
      <w:t>·162·</w:t>
    </w:r>
    <w:r>
      <w:rPr>
        <w:rFonts w:ascii="Times New Roman" w:hAnsi="Times New Roman" w:eastAsia="Times New Roman" w:cs="Times New Roman"/>
        <w:position w:val="-1"/>
      </w:rPr>
      <w:t xml:space="preserve">                   </w:t>
    </w:r>
    <w:r>
      <w:rPr>
        <w:b/>
        <w:bCs/>
        <w:spacing w:val="-6"/>
      </w:rPr>
      <w:t>第四章</w:t>
    </w:r>
    <w:r>
      <w:rPr>
        <w:spacing w:val="6"/>
      </w:rPr>
      <w:t xml:space="preserve">    </w:t>
    </w:r>
    <w:r>
      <w:rPr>
        <w:b/>
        <w:bCs/>
        <w:spacing w:val="-6"/>
      </w:rPr>
      <w:t>舞</w:t>
    </w:r>
    <w:r>
      <w:rPr>
        <w:spacing w:val="12"/>
      </w:rPr>
      <w:t xml:space="preserve">  </w:t>
    </w:r>
    <w:r>
      <w:rPr>
        <w:b/>
        <w:bCs/>
        <w:spacing w:val="-6"/>
      </w:rPr>
      <w:t>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E665E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1337</Words>
  <Characters>1367</Characters>
  <TotalTime>0</TotalTime>
  <ScaleCrop>false</ScaleCrop>
  <LinksUpToDate>false</LinksUpToDate>
  <CharactersWithSpaces>1411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2026-08-15T18:22:00Z</dcterms:created>
  <dc:creator>杨睿</dc:creator>
  <cp:lastModifiedBy>杨睿</cp:lastModifiedBy>
  <dcterms:modified xsi:type="dcterms:W3CDTF">2026-08-15T10:22:38Z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2026-08-15T18:22:01Z</vt:filetime>
  </property>
  <property fmtid="{D5CDD505-2E9C-101B-9397-08002B2CF9AE}" pid="4" name="UsrData">
    <vt:lpwstr>6a803dc7926d0e001f1f0e06wl</vt:lpwstr>
  </property>
  <property fmtid="{D5CDD505-2E9C-101B-9397-08002B2CF9AE}" pid="5" name="KSOTemplateDocerSaveRecord">
    <vt:lpwstr>eyJoZGlkIjoiOTVmMDg4NDU5MjI0Y2YwMDQ1OWIxOTYwOGM1NWU0MjgiLCJ1c2VySWQiOiIxNTY4NTM5NDMxIn0=</vt:lpwstr>
  </property>
  <property fmtid="{D5CDD505-2E9C-101B-9397-08002B2CF9AE}" pid="6" name="KSOProductBuildVer">
    <vt:lpwstr>2052-12.1.0.28043</vt:lpwstr>
  </property>
  <property fmtid="{D5CDD505-2E9C-101B-9397-08002B2CF9AE}" pid="7" name="ICV">
    <vt:lpwstr>F5FB86D25F244BA48EB5B14DEBBFF8F8_13</vt:lpwstr>
  </property>
</Properties>
</file>