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EAA32" w14:textId="285E54FB" w:rsidR="00764569" w:rsidRPr="00764569" w:rsidRDefault="00764569" w:rsidP="00764569">
      <w:r w:rsidRPr="00764569">
        <w:rPr>
          <w:b/>
          <w:bCs/>
        </w:rPr>
        <w:t>Discurso: ¿Por qué tienen que andar hablando de mí?</w:t>
      </w:r>
    </w:p>
    <w:p w14:paraId="6EBBA658" w14:textId="77777777" w:rsidR="00156177" w:rsidRPr="00156177" w:rsidRDefault="00156177" w:rsidP="00764569">
      <w:pPr>
        <w:rPr>
          <w:rFonts w:ascii="Segoe UI Emoji" w:hAnsi="Segoe UI Emoji" w:cs="Segoe UI Emoji"/>
          <w:sz w:val="22"/>
          <w:szCs w:val="22"/>
        </w:rPr>
      </w:pPr>
    </w:p>
    <w:p w14:paraId="2EA42D56" w14:textId="4AC47B51" w:rsidR="00764569" w:rsidRDefault="00764569" w:rsidP="00764569">
      <w:pPr>
        <w:rPr>
          <w:b/>
          <w:bCs/>
          <w:sz w:val="22"/>
          <w:szCs w:val="22"/>
        </w:rPr>
      </w:pPr>
      <w:r w:rsidRPr="00156177">
        <w:rPr>
          <w:b/>
          <w:bCs/>
          <w:sz w:val="22"/>
          <w:szCs w:val="22"/>
        </w:rPr>
        <w:t>Texto clave: Proverbios 3:21 – “Hijo mío, no pierdas de vista la sabiduría ni el buen juicio; consérvalos”</w:t>
      </w:r>
    </w:p>
    <w:p w14:paraId="7E8DCB30" w14:textId="77777777" w:rsidR="00156177" w:rsidRPr="00156177" w:rsidRDefault="00156177" w:rsidP="00764569">
      <w:pPr>
        <w:rPr>
          <w:sz w:val="22"/>
          <w:szCs w:val="22"/>
        </w:rPr>
      </w:pPr>
    </w:p>
    <w:p w14:paraId="3D777231" w14:textId="77777777" w:rsidR="00156177" w:rsidRDefault="00764569" w:rsidP="00764569">
      <w:pPr>
        <w:rPr>
          <w:b/>
          <w:bCs/>
        </w:rPr>
      </w:pPr>
      <w:r w:rsidRPr="00764569">
        <w:rPr>
          <w:b/>
          <w:bCs/>
        </w:rPr>
        <w:t>Introducción</w:t>
      </w:r>
    </w:p>
    <w:p w14:paraId="6B6C08AB" w14:textId="27B6B958" w:rsidR="00764569" w:rsidRPr="00764569" w:rsidRDefault="00764569" w:rsidP="00764569">
      <w:r w:rsidRPr="00764569">
        <w:t xml:space="preserve"> ¿Alguna vez te has enterado de que alguien dijo algo falso sobre </w:t>
      </w:r>
      <w:r w:rsidR="000532E6">
        <w:t>vos</w:t>
      </w:r>
      <w:r w:rsidRPr="00764569">
        <w:t xml:space="preserve">? Quizás fue un amigo, un conocido, alguien en la escuela o hasta en tu propia familia. Y cuando eso ocurre, uno se pregunta: </w:t>
      </w:r>
      <w:r w:rsidRPr="00764569">
        <w:rPr>
          <w:i/>
          <w:iCs/>
        </w:rPr>
        <w:t>“¿Por qué tienen que andar hablando de mí?”</w:t>
      </w:r>
    </w:p>
    <w:p w14:paraId="76E6E4CB" w14:textId="0B60A42C" w:rsidR="00156177" w:rsidRDefault="00764569" w:rsidP="00764569">
      <w:r w:rsidRPr="00764569">
        <w:t xml:space="preserve">Hoy quiero ayudarte a ver que este tema puede afectarte, sí… pero también puede ayudarte a crecer. Porque no se trata solo de evitar que hablen mal de </w:t>
      </w:r>
      <w:r w:rsidR="007468D9">
        <w:t>vos</w:t>
      </w:r>
      <w:r w:rsidRPr="00764569">
        <w:t>. Se trata de aprender a manejar esas situaciones con sabiduría práctica y con fe en Jehová.</w:t>
      </w:r>
    </w:p>
    <w:p w14:paraId="0407FAB7" w14:textId="77777777" w:rsidR="00156177" w:rsidRDefault="00156177" w:rsidP="00764569"/>
    <w:p w14:paraId="58CBC721" w14:textId="3C0DC261" w:rsidR="00156177" w:rsidRDefault="00764569" w:rsidP="00764569">
      <w:r w:rsidRPr="00764569">
        <w:rPr>
          <w:b/>
          <w:bCs/>
        </w:rPr>
        <w:t>¿Por qué duele tanto?</w:t>
      </w:r>
      <w:r w:rsidRPr="00764569">
        <w:t xml:space="preserve"> </w:t>
      </w:r>
    </w:p>
    <w:p w14:paraId="6D9E182A" w14:textId="77777777" w:rsidR="00156177" w:rsidRDefault="00156177" w:rsidP="00764569"/>
    <w:p w14:paraId="416E5A02" w14:textId="6B56CC26" w:rsidR="00764569" w:rsidRPr="00764569" w:rsidRDefault="00764569" w:rsidP="00764569">
      <w:r w:rsidRPr="00764569">
        <w:t>No es solo que se te juzgue; es que muchas veces viene de personas cercanas. Salmo 55:12-14 describe perfectamente ese dolor: cuando la traición viene de alguien querido.</w:t>
      </w:r>
    </w:p>
    <w:p w14:paraId="777A8C16" w14:textId="77777777" w:rsidR="00156177" w:rsidRDefault="00764569" w:rsidP="00764569">
      <w:r w:rsidRPr="00764569">
        <w:t xml:space="preserve">Pero hay algo importante que recordar: </w:t>
      </w:r>
      <w:r w:rsidRPr="00764569">
        <w:rPr>
          <w:i/>
          <w:iCs/>
        </w:rPr>
        <w:t>A nadie le gusta que hablen mal de él</w:t>
      </w:r>
      <w:r w:rsidRPr="00764569">
        <w:t>, sin importar quién lo haga. Ese dolor es real y válido.</w:t>
      </w:r>
    </w:p>
    <w:p w14:paraId="7B122478" w14:textId="77777777" w:rsidR="00156177" w:rsidRDefault="00156177" w:rsidP="00764569"/>
    <w:p w14:paraId="14861E66" w14:textId="77777777" w:rsidR="00156177" w:rsidRDefault="00764569" w:rsidP="00764569">
      <w:r w:rsidRPr="00764569">
        <w:rPr>
          <w:b/>
          <w:bCs/>
        </w:rPr>
        <w:t>La triste realidad</w:t>
      </w:r>
      <w:r w:rsidRPr="00764569">
        <w:t xml:space="preserve"> </w:t>
      </w:r>
    </w:p>
    <w:p w14:paraId="7EBD5634" w14:textId="77777777" w:rsidR="00156177" w:rsidRDefault="00156177" w:rsidP="00764569"/>
    <w:p w14:paraId="61649BAE" w14:textId="52224A4C" w:rsidR="00764569" w:rsidRPr="00764569" w:rsidRDefault="00764569" w:rsidP="00764569">
      <w:r w:rsidRPr="00764569">
        <w:t>¿Por qué lo hacen? A veces por aburrimiento, o</w:t>
      </w:r>
      <w:r w:rsidR="00B3213D">
        <w:t xml:space="preserve"> incluso puede ser sin mala </w:t>
      </w:r>
      <w:proofErr w:type="spellStart"/>
      <w:r w:rsidR="00B3213D">
        <w:t>intencion</w:t>
      </w:r>
      <w:proofErr w:type="spellEnd"/>
      <w:r w:rsidRPr="00764569">
        <w:t>.</w:t>
      </w:r>
      <w:r w:rsidR="00B3213D">
        <w:t xml:space="preserve"> Por </w:t>
      </w:r>
      <w:proofErr w:type="gramStart"/>
      <w:r w:rsidR="00B3213D">
        <w:t xml:space="preserve">eso </w:t>
      </w:r>
      <w:r w:rsidRPr="00764569">
        <w:t xml:space="preserve"> Filipenses</w:t>
      </w:r>
      <w:proofErr w:type="gramEnd"/>
      <w:r w:rsidRPr="00764569">
        <w:t xml:space="preserve"> 2:4 nos invita a interesarnos por los demás, ¡pero con amor y respeto, no con rumores!</w:t>
      </w:r>
    </w:p>
    <w:p w14:paraId="4E8E96F5" w14:textId="6160CC54" w:rsidR="00156177" w:rsidRDefault="00764569" w:rsidP="00764569">
      <w:r w:rsidRPr="00764569">
        <w:t xml:space="preserve">Hechos 17:21 ya hablaba de quienes no hacían más que hablar y escuchar cosas </w:t>
      </w:r>
      <w:r w:rsidR="00B3213D">
        <w:t xml:space="preserve">estos </w:t>
      </w:r>
      <w:proofErr w:type="gramStart"/>
      <w:r w:rsidR="00B3213D">
        <w:t xml:space="preserve">rumores </w:t>
      </w:r>
      <w:r w:rsidRPr="00764569">
        <w:t>.</w:t>
      </w:r>
      <w:proofErr w:type="gramEnd"/>
      <w:r w:rsidRPr="00764569">
        <w:t xml:space="preserve"> La Biblia reconoce que estos comportamientos existen, pero también nos da herramientas para enfrentarlos.</w:t>
      </w:r>
    </w:p>
    <w:p w14:paraId="72B7D480" w14:textId="77777777" w:rsidR="00156177" w:rsidRDefault="00156177" w:rsidP="00764569"/>
    <w:p w14:paraId="4847E9E7" w14:textId="77777777" w:rsidR="00156177" w:rsidRDefault="00764569" w:rsidP="00764569">
      <w:pPr>
        <w:rPr>
          <w:b/>
          <w:bCs/>
        </w:rPr>
      </w:pPr>
      <w:r w:rsidRPr="00764569">
        <w:rPr>
          <w:b/>
          <w:bCs/>
        </w:rPr>
        <w:t>¿Qué p</w:t>
      </w:r>
      <w:r w:rsidR="00156177">
        <w:rPr>
          <w:b/>
          <w:bCs/>
        </w:rPr>
        <w:t>odemos hacer nosotros</w:t>
      </w:r>
      <w:r w:rsidRPr="00764569">
        <w:rPr>
          <w:b/>
          <w:bCs/>
        </w:rPr>
        <w:t>?</w:t>
      </w:r>
    </w:p>
    <w:p w14:paraId="3227197B" w14:textId="77777777" w:rsidR="00156177" w:rsidRDefault="00156177" w:rsidP="00764569">
      <w:pPr>
        <w:rPr>
          <w:b/>
          <w:bCs/>
        </w:rPr>
      </w:pPr>
    </w:p>
    <w:p w14:paraId="27E2B588" w14:textId="3DF104D3" w:rsidR="00156177" w:rsidRDefault="00764569" w:rsidP="00764569">
      <w:r w:rsidRPr="00764569">
        <w:rPr>
          <w:b/>
          <w:bCs/>
        </w:rPr>
        <w:lastRenderedPageBreak/>
        <w:t>Opción 1: Hacer oídos sordos.</w:t>
      </w:r>
      <w:r w:rsidRPr="00764569">
        <w:t xml:space="preserve"> Eclesiastés 7:9 nos recuerda no dejarnos llevar por la ofensa. Si lo que se dice no tiene fundamento, a veces lo mejor es ignorarlo. </w:t>
      </w:r>
      <w:r w:rsidR="00B3213D">
        <w:t>Citando un ejemplo del libro los jóvenes preguntan:</w:t>
      </w:r>
      <w:r w:rsidRPr="00764569">
        <w:t xml:space="preserve"> “Todavía lo cuento y me río”.</w:t>
      </w:r>
    </w:p>
    <w:p w14:paraId="03B2A68B" w14:textId="44371F7A" w:rsidR="00156177" w:rsidRDefault="00764569" w:rsidP="00764569">
      <w:r w:rsidRPr="00764569">
        <w:rPr>
          <w:b/>
          <w:bCs/>
        </w:rPr>
        <w:t>Opción 2: Hablar con quien empezó el rumor.</w:t>
      </w:r>
      <w:r w:rsidRPr="00764569">
        <w:t xml:space="preserve"> Pero con madurez y </w:t>
      </w:r>
      <w:r w:rsidR="00156177">
        <w:t xml:space="preserve">tranquilidad </w:t>
      </w:r>
      <w:r w:rsidR="00B3213D" w:rsidRPr="00764569">
        <w:t>siguiendo</w:t>
      </w:r>
      <w:r w:rsidR="00156177">
        <w:t xml:space="preserve"> siempre los</w:t>
      </w:r>
      <w:r w:rsidRPr="00764569">
        <w:t xml:space="preserve"> principios bíblicos</w:t>
      </w:r>
    </w:p>
    <w:p w14:paraId="73ECCF93" w14:textId="77777777" w:rsidR="00156177" w:rsidRDefault="00156177" w:rsidP="00764569"/>
    <w:p w14:paraId="1481D70C" w14:textId="77777777" w:rsidR="00156177" w:rsidRDefault="00764569" w:rsidP="00764569">
      <w:pPr>
        <w:rPr>
          <w:b/>
          <w:bCs/>
        </w:rPr>
      </w:pPr>
      <w:r w:rsidRPr="00764569">
        <w:rPr>
          <w:b/>
          <w:bCs/>
        </w:rPr>
        <w:t>Fortalece tu fe, no tu enojo</w:t>
      </w:r>
    </w:p>
    <w:p w14:paraId="1AEB074F" w14:textId="10361B71" w:rsidR="00156177" w:rsidRDefault="00156177" w:rsidP="00764569">
      <w:r>
        <w:t>Es por eso que debemos actuar de manera tranquila sin enojarnos</w:t>
      </w:r>
      <w:r w:rsidR="00764569" w:rsidRPr="00764569">
        <w:t xml:space="preserve">. </w:t>
      </w:r>
      <w:r>
        <w:t>Mas bien</w:t>
      </w:r>
      <w:r w:rsidR="00764569" w:rsidRPr="00764569">
        <w:t>, bus</w:t>
      </w:r>
      <w:r>
        <w:t xml:space="preserve">quemos ayuda </w:t>
      </w:r>
      <w:r w:rsidR="00764569" w:rsidRPr="00764569">
        <w:t>en</w:t>
      </w:r>
      <w:r>
        <w:t xml:space="preserve"> la confianza que nos da</w:t>
      </w:r>
      <w:r w:rsidR="00764569" w:rsidRPr="00764569">
        <w:t xml:space="preserve"> Jehová. Él </w:t>
      </w:r>
      <w:r>
        <w:t>nos</w:t>
      </w:r>
      <w:r w:rsidR="00764569" w:rsidRPr="00764569">
        <w:t xml:space="preserve"> da sabiduría y buen juicio. Como dice Proverbios 3:21. Esa sabiduría te protegerá mucho más que cualquier respuesta impulsiva.</w:t>
      </w:r>
    </w:p>
    <w:p w14:paraId="6C6B6521" w14:textId="77777777" w:rsidR="00156177" w:rsidRDefault="00156177" w:rsidP="00764569"/>
    <w:p w14:paraId="77978C3B" w14:textId="77777777" w:rsidR="00156177" w:rsidRDefault="00764569" w:rsidP="00764569">
      <w:pPr>
        <w:rPr>
          <w:b/>
          <w:bCs/>
        </w:rPr>
      </w:pPr>
      <w:r w:rsidRPr="00764569">
        <w:rPr>
          <w:b/>
          <w:bCs/>
        </w:rPr>
        <w:t>Conclusión</w:t>
      </w:r>
    </w:p>
    <w:p w14:paraId="6A5D887C" w14:textId="14FB4258" w:rsidR="00764569" w:rsidRPr="00764569" w:rsidRDefault="00764569" w:rsidP="00764569">
      <w:r w:rsidRPr="00764569">
        <w:t>No p</w:t>
      </w:r>
      <w:r w:rsidR="00B3213D">
        <w:t>odemos</w:t>
      </w:r>
      <w:r w:rsidRPr="00764569">
        <w:t xml:space="preserve"> controlar lo que los demás digan</w:t>
      </w:r>
      <w:r w:rsidR="00DF6C72">
        <w:t xml:space="preserve"> ya que como humanos todos somos imperfectos</w:t>
      </w:r>
      <w:r w:rsidRPr="00764569">
        <w:t xml:space="preserve">… pero sí </w:t>
      </w:r>
      <w:r w:rsidR="00B3213D">
        <w:t>podemos</w:t>
      </w:r>
      <w:r w:rsidRPr="00764569">
        <w:t xml:space="preserve"> controlar </w:t>
      </w:r>
      <w:r w:rsidR="00B3213D">
        <w:t>n</w:t>
      </w:r>
      <w:r w:rsidRPr="00764569">
        <w:t>u</w:t>
      </w:r>
      <w:r w:rsidR="00B3213D">
        <w:t>estra</w:t>
      </w:r>
      <w:r w:rsidRPr="00764569">
        <w:t xml:space="preserve"> reacción</w:t>
      </w:r>
      <w:r w:rsidR="00DF6C72">
        <w:t xml:space="preserve"> y saber </w:t>
      </w:r>
      <w:proofErr w:type="spellStart"/>
      <w:r w:rsidR="00DF6C72">
        <w:t>como</w:t>
      </w:r>
      <w:proofErr w:type="spellEnd"/>
      <w:r w:rsidR="00DF6C72">
        <w:t xml:space="preserve"> actuar</w:t>
      </w:r>
      <w:r w:rsidRPr="00764569">
        <w:t xml:space="preserve">. No </w:t>
      </w:r>
      <w:r w:rsidR="00B3213D">
        <w:t xml:space="preserve">hay que </w:t>
      </w:r>
      <w:r w:rsidRPr="00764569">
        <w:t>respond</w:t>
      </w:r>
      <w:r w:rsidR="00B3213D">
        <w:t>er</w:t>
      </w:r>
      <w:r w:rsidRPr="00764569">
        <w:t xml:space="preserve"> con la misma moneda. </w:t>
      </w:r>
      <w:r w:rsidR="00B3213D">
        <w:t>Debemos reaccionar como cristianos mostrando</w:t>
      </w:r>
      <w:r w:rsidRPr="00764569">
        <w:t xml:space="preserve"> madurez, con amor por lo que es correcto. Como </w:t>
      </w:r>
      <w:r w:rsidR="00B3213D">
        <w:t>se dice en “los jóvenes preguntan”</w:t>
      </w:r>
      <w:r w:rsidRPr="00764569">
        <w:t>: “Si es una tontería, olvídalo. Si es algo grave, pon las cosas en su sitio… pero sin perder tu integridad”.</w:t>
      </w:r>
    </w:p>
    <w:p w14:paraId="2149F875" w14:textId="3FC002C5" w:rsidR="00764569" w:rsidRPr="00764569" w:rsidRDefault="00764569" w:rsidP="00764569">
      <w:r w:rsidRPr="00764569">
        <w:t>Entonces, la próxima vez que alguien hable de ti… que se note que ya deci</w:t>
      </w:r>
      <w:r w:rsidR="00B3213D">
        <w:t>dió</w:t>
      </w:r>
      <w:r w:rsidRPr="00764569">
        <w:t xml:space="preserve"> cómo reaccionar: con sabiduría, buen juicio y amor a Jehová.</w:t>
      </w:r>
    </w:p>
    <w:p w14:paraId="7B9E39E4" w14:textId="77777777" w:rsidR="00623510" w:rsidRPr="00764569" w:rsidRDefault="00623510" w:rsidP="00764569"/>
    <w:sectPr w:rsidR="00623510" w:rsidRPr="007645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6A5492"/>
    <w:multiLevelType w:val="multilevel"/>
    <w:tmpl w:val="48F0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998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569"/>
    <w:rsid w:val="000532E6"/>
    <w:rsid w:val="00156177"/>
    <w:rsid w:val="003C0F0B"/>
    <w:rsid w:val="00623510"/>
    <w:rsid w:val="007468D9"/>
    <w:rsid w:val="00764569"/>
    <w:rsid w:val="00B3213D"/>
    <w:rsid w:val="00B60FAF"/>
    <w:rsid w:val="00B8128E"/>
    <w:rsid w:val="00DF6C72"/>
    <w:rsid w:val="00F81E35"/>
    <w:rsid w:val="00FD43F6"/>
    <w:rsid w:val="00FF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75D4E"/>
  <w15:chartTrackingRefBased/>
  <w15:docId w15:val="{C86091D5-78ED-4CC7-B033-D0A11CB6C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4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4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4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4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4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4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4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4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4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4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4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4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45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45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45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45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45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45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4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4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4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4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4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45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45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45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4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45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4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410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Ayvar</dc:creator>
  <cp:keywords/>
  <dc:description/>
  <cp:lastModifiedBy>Brian Ayvar</cp:lastModifiedBy>
  <cp:revision>6</cp:revision>
  <dcterms:created xsi:type="dcterms:W3CDTF">2025-07-21T22:59:00Z</dcterms:created>
  <dcterms:modified xsi:type="dcterms:W3CDTF">2025-08-08T00:39:00Z</dcterms:modified>
</cp:coreProperties>
</file>