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448E2" w14:textId="22B8AA3B" w:rsidR="00D44329" w:rsidRPr="00D77F9B" w:rsidRDefault="00D44329" w:rsidP="00D44329">
      <w:pPr>
        <w:jc w:val="center"/>
        <w:rPr>
          <w:sz w:val="24"/>
        </w:rPr>
      </w:pPr>
      <w:r w:rsidRPr="00D77F9B">
        <w:rPr>
          <w:szCs w:val="28"/>
        </w:rPr>
        <w:t>Министерство науки и высшего образования РФ</w:t>
      </w:r>
    </w:p>
    <w:p w14:paraId="3D6CBE39" w14:textId="77777777" w:rsidR="00D44329" w:rsidRPr="00D77F9B" w:rsidRDefault="00D44329" w:rsidP="00D44329">
      <w:pPr>
        <w:jc w:val="center"/>
        <w:rPr>
          <w:sz w:val="24"/>
        </w:rPr>
      </w:pPr>
      <w:r w:rsidRPr="00D77F9B">
        <w:rPr>
          <w:sz w:val="24"/>
        </w:rPr>
        <w:t>Федеральное государственное автономное</w:t>
      </w:r>
    </w:p>
    <w:p w14:paraId="0FCA6C6C" w14:textId="77777777" w:rsidR="00D44329" w:rsidRPr="00D77F9B" w:rsidRDefault="00D44329" w:rsidP="00D44329">
      <w:pPr>
        <w:jc w:val="center"/>
        <w:rPr>
          <w:sz w:val="24"/>
        </w:rPr>
      </w:pPr>
      <w:r w:rsidRPr="00D77F9B">
        <w:rPr>
          <w:sz w:val="24"/>
        </w:rPr>
        <w:t>образовательное учреждение высшего образования</w:t>
      </w:r>
    </w:p>
    <w:p w14:paraId="63AE2B4C" w14:textId="77777777" w:rsidR="00D44329" w:rsidRPr="001154AF" w:rsidRDefault="00D44329" w:rsidP="00D44329">
      <w:pPr>
        <w:jc w:val="center"/>
        <w:rPr>
          <w:szCs w:val="28"/>
        </w:rPr>
      </w:pPr>
      <w:r w:rsidRPr="00D77F9B">
        <w:rPr>
          <w:szCs w:val="28"/>
        </w:rPr>
        <w:t>«</w:t>
      </w:r>
      <w:r w:rsidRPr="00D77F9B">
        <w:rPr>
          <w:b/>
          <w:sz w:val="24"/>
        </w:rPr>
        <w:t>СИБИРСКИЙ ФЕДЕРАЛЬНЫЙ УНИВЕРСИТЕТ</w:t>
      </w:r>
      <w:r w:rsidRPr="00D77F9B">
        <w:rPr>
          <w:szCs w:val="28"/>
        </w:rPr>
        <w:t>»</w:t>
      </w:r>
    </w:p>
    <w:p w14:paraId="2BBFE810" w14:textId="77777777" w:rsidR="00D44329" w:rsidRPr="00D44329" w:rsidRDefault="00D44329" w:rsidP="00D44329">
      <w:pPr>
        <w:widowControl w:val="0"/>
        <w:autoSpaceDE w:val="0"/>
        <w:ind w:firstLine="851"/>
        <w:rPr>
          <w:sz w:val="16"/>
          <w:szCs w:val="16"/>
        </w:rPr>
      </w:pPr>
    </w:p>
    <w:p w14:paraId="7C368566" w14:textId="589C2EC8" w:rsidR="00D44329" w:rsidRPr="00A75AEB" w:rsidRDefault="00D44329" w:rsidP="00D44329">
      <w:pPr>
        <w:widowControl w:val="0"/>
        <w:autoSpaceDE w:val="0"/>
        <w:jc w:val="center"/>
        <w:rPr>
          <w:szCs w:val="28"/>
        </w:rPr>
      </w:pPr>
      <w:r>
        <w:rPr>
          <w:szCs w:val="28"/>
        </w:rPr>
        <w:t>Институт космических и информационных технологий</w:t>
      </w:r>
    </w:p>
    <w:p w14:paraId="7F291866" w14:textId="3DCFC9BA" w:rsidR="00AE09A8" w:rsidRPr="00D44329" w:rsidRDefault="00D44329" w:rsidP="00D44329">
      <w:pPr>
        <w:widowControl w:val="0"/>
        <w:autoSpaceDE w:val="0"/>
        <w:jc w:val="center"/>
      </w:pPr>
      <w:r>
        <w:t>Кафедра «Вычислительной техники»</w:t>
      </w:r>
    </w:p>
    <w:p w14:paraId="669A0886" w14:textId="77777777" w:rsidR="00AE09A8" w:rsidRDefault="00AE09A8" w:rsidP="00AE09A8">
      <w:pPr>
        <w:ind w:right="-1"/>
        <w:jc w:val="center"/>
        <w:rPr>
          <w:rFonts w:cs="Times New Roman"/>
          <w:color w:val="000000"/>
          <w:szCs w:val="28"/>
        </w:rPr>
      </w:pPr>
    </w:p>
    <w:p w14:paraId="3E45E61B" w14:textId="77777777" w:rsidR="00AE09A8" w:rsidRDefault="00AE09A8" w:rsidP="00AE09A8">
      <w:pPr>
        <w:ind w:right="-1"/>
        <w:jc w:val="center"/>
        <w:rPr>
          <w:rFonts w:cs="Times New Roman"/>
          <w:color w:val="000000"/>
          <w:szCs w:val="28"/>
        </w:rPr>
      </w:pPr>
    </w:p>
    <w:p w14:paraId="1A996317" w14:textId="77777777" w:rsidR="00AE09A8" w:rsidRDefault="00AE09A8" w:rsidP="00AE09A8">
      <w:pPr>
        <w:ind w:right="-1"/>
        <w:jc w:val="center"/>
        <w:rPr>
          <w:rFonts w:cs="Times New Roman"/>
          <w:color w:val="000000"/>
          <w:szCs w:val="28"/>
        </w:rPr>
      </w:pPr>
    </w:p>
    <w:p w14:paraId="097B3590" w14:textId="77777777" w:rsidR="00AE09A8" w:rsidRDefault="00AE09A8" w:rsidP="00AE09A8">
      <w:pPr>
        <w:ind w:right="-1"/>
        <w:jc w:val="center"/>
        <w:rPr>
          <w:rFonts w:cs="Times New Roman"/>
          <w:color w:val="000000"/>
          <w:szCs w:val="28"/>
        </w:rPr>
      </w:pPr>
    </w:p>
    <w:p w14:paraId="56C27E5F" w14:textId="77777777" w:rsidR="00AE09A8" w:rsidRDefault="00AE09A8" w:rsidP="00AE09A8">
      <w:pPr>
        <w:ind w:right="-1"/>
        <w:jc w:val="center"/>
        <w:rPr>
          <w:rFonts w:cs="Times New Roman"/>
          <w:color w:val="000000"/>
          <w:szCs w:val="28"/>
        </w:rPr>
      </w:pPr>
    </w:p>
    <w:p w14:paraId="7E76F107" w14:textId="77777777" w:rsidR="00AE09A8" w:rsidRDefault="00AE09A8" w:rsidP="00AE09A8">
      <w:pPr>
        <w:ind w:right="-1"/>
        <w:jc w:val="center"/>
        <w:rPr>
          <w:rFonts w:cs="Times New Roman"/>
          <w:color w:val="000000"/>
          <w:szCs w:val="28"/>
        </w:rPr>
      </w:pPr>
    </w:p>
    <w:p w14:paraId="340996AD" w14:textId="77777777" w:rsidR="00AE09A8" w:rsidRDefault="00AE09A8" w:rsidP="00AE09A8">
      <w:pPr>
        <w:ind w:right="-1"/>
        <w:jc w:val="center"/>
        <w:rPr>
          <w:rFonts w:cs="Times New Roman"/>
          <w:color w:val="000000"/>
          <w:szCs w:val="28"/>
        </w:rPr>
      </w:pPr>
    </w:p>
    <w:p w14:paraId="6EE62B82" w14:textId="77777777" w:rsidR="00AE09A8" w:rsidRDefault="00AE09A8" w:rsidP="00AE09A8">
      <w:pPr>
        <w:ind w:right="-1"/>
        <w:jc w:val="center"/>
        <w:rPr>
          <w:rFonts w:cs="Times New Roman"/>
          <w:color w:val="000000"/>
          <w:szCs w:val="28"/>
        </w:rPr>
      </w:pPr>
    </w:p>
    <w:p w14:paraId="0F201111" w14:textId="77777777" w:rsidR="00AE09A8" w:rsidRDefault="00AE09A8" w:rsidP="00AE09A8">
      <w:pPr>
        <w:ind w:right="-1"/>
        <w:jc w:val="center"/>
        <w:rPr>
          <w:rFonts w:cs="Times New Roman"/>
          <w:color w:val="000000"/>
          <w:szCs w:val="28"/>
        </w:rPr>
      </w:pPr>
    </w:p>
    <w:p w14:paraId="5C3B6FF2" w14:textId="77777777" w:rsidR="00AE09A8" w:rsidRDefault="00AE09A8" w:rsidP="00AE09A8">
      <w:pPr>
        <w:ind w:right="-1"/>
        <w:jc w:val="center"/>
        <w:rPr>
          <w:rFonts w:cs="Times New Roman"/>
          <w:color w:val="000000"/>
          <w:szCs w:val="28"/>
        </w:rPr>
      </w:pPr>
    </w:p>
    <w:p w14:paraId="6F428EA6" w14:textId="3B5526B6" w:rsidR="00AE09A8" w:rsidRPr="008E0917" w:rsidRDefault="00AE09A8" w:rsidP="00AE09A8">
      <w:pPr>
        <w:jc w:val="center"/>
        <w:rPr>
          <w:rFonts w:cs="Times New Roman"/>
          <w:b/>
          <w:sz w:val="32"/>
          <w:szCs w:val="32"/>
          <w:lang w:eastAsia="ru-RU" w:bidi="ar-SA"/>
        </w:rPr>
      </w:pPr>
      <w:r>
        <w:rPr>
          <w:rFonts w:cs="Times New Roman"/>
          <w:b/>
          <w:sz w:val="32"/>
          <w:szCs w:val="32"/>
          <w:lang w:eastAsia="ru-RU" w:bidi="ar-SA"/>
        </w:rPr>
        <w:t xml:space="preserve">ОТЧЕТ </w:t>
      </w:r>
      <w:r w:rsidR="00E11EA5">
        <w:rPr>
          <w:rFonts w:cs="Times New Roman"/>
          <w:b/>
          <w:sz w:val="32"/>
          <w:szCs w:val="32"/>
          <w:lang w:eastAsia="ru-RU" w:bidi="ar-SA"/>
        </w:rPr>
        <w:t>П</w:t>
      </w:r>
      <w:r>
        <w:rPr>
          <w:rFonts w:cs="Times New Roman"/>
          <w:b/>
          <w:sz w:val="32"/>
          <w:szCs w:val="32"/>
          <w:lang w:eastAsia="ru-RU" w:bidi="ar-SA"/>
        </w:rPr>
        <w:t xml:space="preserve">О </w:t>
      </w:r>
      <w:r w:rsidR="00DC1225">
        <w:rPr>
          <w:rFonts w:cs="Times New Roman"/>
          <w:b/>
          <w:sz w:val="32"/>
          <w:szCs w:val="32"/>
          <w:lang w:eastAsia="ru-RU" w:bidi="ar-SA"/>
        </w:rPr>
        <w:t>ЛАБОРАТОРНОЙ</w:t>
      </w:r>
      <w:r>
        <w:rPr>
          <w:rFonts w:cs="Times New Roman"/>
          <w:b/>
          <w:sz w:val="32"/>
          <w:szCs w:val="32"/>
          <w:lang w:eastAsia="ru-RU" w:bidi="ar-SA"/>
        </w:rPr>
        <w:t xml:space="preserve"> РАБОТЕ</w:t>
      </w:r>
      <w:r w:rsidR="005C0D54" w:rsidRPr="005C0D54">
        <w:rPr>
          <w:rFonts w:cs="Times New Roman"/>
          <w:b/>
          <w:sz w:val="32"/>
          <w:szCs w:val="32"/>
          <w:lang w:eastAsia="ru-RU" w:bidi="ar-SA"/>
        </w:rPr>
        <w:t xml:space="preserve"> </w:t>
      </w:r>
      <w:r w:rsidR="005C0D54">
        <w:rPr>
          <w:rFonts w:cs="Times New Roman"/>
          <w:b/>
          <w:sz w:val="32"/>
          <w:szCs w:val="32"/>
          <w:lang w:eastAsia="ru-RU" w:bidi="ar-SA"/>
        </w:rPr>
        <w:t>№</w:t>
      </w:r>
      <w:r w:rsidR="008E364D">
        <w:rPr>
          <w:rFonts w:cs="Times New Roman"/>
          <w:b/>
          <w:sz w:val="32"/>
          <w:szCs w:val="32"/>
          <w:lang w:eastAsia="ru-RU" w:bidi="ar-SA"/>
        </w:rPr>
        <w:t>3</w:t>
      </w:r>
    </w:p>
    <w:p w14:paraId="67675A2F" w14:textId="1389A800" w:rsidR="00AE09A8" w:rsidRDefault="00AE09A8" w:rsidP="00AE09A8">
      <w:pPr>
        <w:jc w:val="center"/>
        <w:rPr>
          <w:rFonts w:eastAsiaTheme="minorHAnsi" w:cs="Times New Roman"/>
          <w:kern w:val="0"/>
          <w:szCs w:val="28"/>
          <w:u w:val="single"/>
          <w:lang w:eastAsia="en-US" w:bidi="ar-SA"/>
        </w:rPr>
      </w:pPr>
      <w:r>
        <w:t>«</w:t>
      </w:r>
      <w:r w:rsidR="008E364D">
        <w:t>Статическая маршрутизация</w:t>
      </w:r>
      <w:r>
        <w:t>»</w:t>
      </w:r>
    </w:p>
    <w:p w14:paraId="02FB9BDD" w14:textId="77777777" w:rsidR="00AE09A8" w:rsidRDefault="00AE09A8" w:rsidP="00AE09A8">
      <w:pPr>
        <w:ind w:right="-1"/>
        <w:rPr>
          <w:rFonts w:cs="Times New Roman"/>
          <w:color w:val="000000"/>
          <w:szCs w:val="28"/>
        </w:rPr>
      </w:pPr>
    </w:p>
    <w:p w14:paraId="09971826" w14:textId="77777777" w:rsidR="00AE09A8" w:rsidRDefault="00AE09A8" w:rsidP="00AE09A8">
      <w:pPr>
        <w:ind w:right="-1"/>
        <w:rPr>
          <w:rFonts w:cs="Times New Roman"/>
          <w:color w:val="000000"/>
          <w:szCs w:val="28"/>
        </w:rPr>
      </w:pPr>
    </w:p>
    <w:p w14:paraId="04861964" w14:textId="77777777" w:rsidR="00AE09A8" w:rsidRDefault="00AE09A8" w:rsidP="00AE09A8">
      <w:pPr>
        <w:ind w:right="-1"/>
        <w:rPr>
          <w:rFonts w:cs="Times New Roman"/>
          <w:color w:val="000000"/>
          <w:szCs w:val="28"/>
        </w:rPr>
      </w:pPr>
    </w:p>
    <w:p w14:paraId="2788C28C" w14:textId="77777777" w:rsidR="00AE09A8" w:rsidRDefault="00AE09A8" w:rsidP="00AE09A8">
      <w:pPr>
        <w:ind w:right="-1"/>
        <w:rPr>
          <w:rFonts w:cs="Times New Roman"/>
          <w:color w:val="000000"/>
          <w:szCs w:val="28"/>
        </w:rPr>
      </w:pPr>
    </w:p>
    <w:p w14:paraId="449C4C67" w14:textId="77777777" w:rsidR="00AE09A8" w:rsidRDefault="00AE09A8" w:rsidP="00AE09A8">
      <w:pPr>
        <w:ind w:right="-1"/>
        <w:rPr>
          <w:rFonts w:cs="Times New Roman"/>
          <w:color w:val="000000"/>
          <w:szCs w:val="28"/>
        </w:rPr>
      </w:pPr>
    </w:p>
    <w:p w14:paraId="3B2BF2AB" w14:textId="77777777" w:rsidR="00AE09A8" w:rsidRDefault="00AE09A8" w:rsidP="00AE09A8">
      <w:pPr>
        <w:ind w:right="-1"/>
        <w:rPr>
          <w:rFonts w:cs="Times New Roman"/>
          <w:color w:val="000000"/>
          <w:szCs w:val="28"/>
        </w:rPr>
      </w:pPr>
    </w:p>
    <w:p w14:paraId="20096F80" w14:textId="77777777" w:rsidR="00AE09A8" w:rsidRDefault="00AE09A8" w:rsidP="00AE09A8">
      <w:pPr>
        <w:ind w:right="-1"/>
        <w:rPr>
          <w:rFonts w:cs="Times New Roman"/>
          <w:color w:val="000000"/>
          <w:szCs w:val="28"/>
        </w:rPr>
      </w:pPr>
    </w:p>
    <w:p w14:paraId="25075220" w14:textId="77777777" w:rsidR="00AE09A8" w:rsidRDefault="00AE09A8" w:rsidP="00AE09A8">
      <w:pPr>
        <w:ind w:right="-1"/>
        <w:rPr>
          <w:rFonts w:cs="Times New Roman"/>
          <w:color w:val="000000"/>
          <w:szCs w:val="28"/>
        </w:rPr>
      </w:pPr>
    </w:p>
    <w:p w14:paraId="24E65A30" w14:textId="77777777" w:rsidR="00AE09A8" w:rsidRDefault="00AE09A8" w:rsidP="00AE09A8">
      <w:pPr>
        <w:ind w:right="-1"/>
        <w:rPr>
          <w:rFonts w:cs="Times New Roman"/>
          <w:color w:val="000000"/>
          <w:szCs w:val="28"/>
        </w:rPr>
      </w:pPr>
    </w:p>
    <w:p w14:paraId="341E9EA2" w14:textId="77777777" w:rsidR="00AE09A8" w:rsidRDefault="00AE09A8" w:rsidP="00AE09A8">
      <w:pPr>
        <w:ind w:right="-1"/>
        <w:rPr>
          <w:rFonts w:cs="Times New Roman"/>
          <w:color w:val="000000"/>
          <w:szCs w:val="28"/>
        </w:rPr>
      </w:pPr>
    </w:p>
    <w:p w14:paraId="15B8735D" w14:textId="77777777" w:rsidR="00AE09A8" w:rsidRDefault="00AE09A8" w:rsidP="00AE09A8">
      <w:pPr>
        <w:ind w:right="-1"/>
        <w:rPr>
          <w:rFonts w:cs="Times New Roman"/>
          <w:color w:val="000000"/>
          <w:szCs w:val="28"/>
        </w:rPr>
      </w:pPr>
    </w:p>
    <w:p w14:paraId="602E6756" w14:textId="77777777" w:rsidR="00AE09A8" w:rsidRDefault="00AE09A8" w:rsidP="00AE09A8">
      <w:pPr>
        <w:ind w:right="-1"/>
        <w:rPr>
          <w:rFonts w:cs="Times New Roman"/>
          <w:color w:val="000000"/>
          <w:szCs w:val="28"/>
        </w:rPr>
      </w:pPr>
    </w:p>
    <w:p w14:paraId="6F3F430E" w14:textId="77777777" w:rsidR="00AE09A8" w:rsidRDefault="00AE09A8" w:rsidP="00AE09A8">
      <w:pPr>
        <w:ind w:right="-1"/>
        <w:rPr>
          <w:rFonts w:cs="Times New Roman"/>
          <w:color w:val="000000"/>
          <w:szCs w:val="28"/>
        </w:rPr>
      </w:pPr>
    </w:p>
    <w:p w14:paraId="68FC50BE" w14:textId="0A54CC51" w:rsidR="00AE09A8" w:rsidRPr="007B374A" w:rsidRDefault="00AE09A8" w:rsidP="00AE09A8">
      <w:pPr>
        <w:pStyle w:val="a5"/>
        <w:jc w:val="left"/>
      </w:pPr>
      <w:r>
        <w:t>Преподаватель</w:t>
      </w:r>
      <w:r>
        <w:tab/>
      </w:r>
      <w:r>
        <w:tab/>
        <w:t xml:space="preserve">                              __________</w:t>
      </w:r>
      <w:r>
        <w:tab/>
        <w:t xml:space="preserve">          </w:t>
      </w:r>
      <w:r w:rsidR="00DC1225">
        <w:t xml:space="preserve">  </w:t>
      </w:r>
      <w:r w:rsidR="00DC1225">
        <w:rPr>
          <w:u w:val="single"/>
        </w:rPr>
        <w:t>К</w:t>
      </w:r>
      <w:r>
        <w:rPr>
          <w:u w:val="single"/>
        </w:rPr>
        <w:t>.</w:t>
      </w:r>
      <w:r w:rsidR="00DC1225">
        <w:rPr>
          <w:u w:val="single"/>
        </w:rPr>
        <w:t>В</w:t>
      </w:r>
      <w:r>
        <w:rPr>
          <w:u w:val="single"/>
        </w:rPr>
        <w:t xml:space="preserve">. </w:t>
      </w:r>
      <w:r w:rsidR="00DC1225">
        <w:rPr>
          <w:u w:val="single"/>
        </w:rPr>
        <w:t>Коршун</w:t>
      </w:r>
    </w:p>
    <w:p w14:paraId="32B26F27" w14:textId="77777777" w:rsidR="00AE09A8" w:rsidRDefault="00AE09A8" w:rsidP="00AE09A8">
      <w:pPr>
        <w:pStyle w:val="a5"/>
        <w:jc w:val="left"/>
        <w:rPr>
          <w:sz w:val="20"/>
          <w:szCs w:val="20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подпись, дата</w:t>
      </w:r>
      <w:r>
        <w:rPr>
          <w:sz w:val="20"/>
          <w:szCs w:val="20"/>
        </w:rPr>
        <w:tab/>
      </w:r>
      <w:r w:rsidR="00DF0F7B">
        <w:rPr>
          <w:sz w:val="20"/>
          <w:szCs w:val="20"/>
        </w:rPr>
        <w:tab/>
        <w:t xml:space="preserve"> инициалы</w:t>
      </w:r>
      <w:r>
        <w:rPr>
          <w:sz w:val="20"/>
          <w:szCs w:val="20"/>
        </w:rPr>
        <w:t>, фамилия</w:t>
      </w:r>
    </w:p>
    <w:p w14:paraId="025EF4C0" w14:textId="77777777" w:rsidR="00AE09A8" w:rsidRDefault="00AE09A8" w:rsidP="00AE09A8">
      <w:pPr>
        <w:pStyle w:val="a5"/>
        <w:jc w:val="left"/>
      </w:pPr>
    </w:p>
    <w:p w14:paraId="0FE02B77" w14:textId="77777777" w:rsidR="00AE09A8" w:rsidRDefault="00AE09A8" w:rsidP="00AE09A8">
      <w:pPr>
        <w:pStyle w:val="a5"/>
        <w:jc w:val="left"/>
      </w:pPr>
      <w:r>
        <w:t xml:space="preserve">Студент    </w:t>
      </w:r>
      <w:r>
        <w:rPr>
          <w:u w:val="single"/>
        </w:rPr>
        <w:t xml:space="preserve">КИ20-06Б, </w:t>
      </w:r>
      <w:r>
        <w:rPr>
          <w:rFonts w:eastAsia="Times New Roman"/>
          <w:u w:val="single"/>
        </w:rPr>
        <w:t>032049103</w:t>
      </w:r>
      <w:r>
        <w:tab/>
        <w:t xml:space="preserve">          </w:t>
      </w:r>
      <w:r>
        <w:tab/>
        <w:t xml:space="preserve"> </w:t>
      </w:r>
      <w:r>
        <w:tab/>
      </w:r>
      <w:r>
        <w:tab/>
      </w:r>
      <w:r>
        <w:tab/>
      </w:r>
      <w:r>
        <w:rPr>
          <w:u w:val="single"/>
        </w:rPr>
        <w:t>Д.А. Анциферов</w:t>
      </w:r>
    </w:p>
    <w:p w14:paraId="25F0332D" w14:textId="77777777" w:rsidR="00AE09A8" w:rsidRDefault="00AE09A8" w:rsidP="00AE09A8">
      <w:pPr>
        <w:pStyle w:val="a5"/>
        <w:jc w:val="left"/>
        <w:rPr>
          <w:sz w:val="20"/>
          <w:szCs w:val="20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sz w:val="20"/>
          <w:szCs w:val="20"/>
        </w:rPr>
        <w:t xml:space="preserve">номер группы, зачетной книжки   </w:t>
      </w:r>
      <w:r>
        <w:rPr>
          <w:sz w:val="20"/>
          <w:szCs w:val="20"/>
        </w:rPr>
        <w:tab/>
        <w:t xml:space="preserve"> подпись, дата                    инициалы, фамилия</w:t>
      </w:r>
    </w:p>
    <w:p w14:paraId="0AE7FFA5" w14:textId="77777777" w:rsidR="00AE09A8" w:rsidRDefault="00AE09A8" w:rsidP="00AE09A8">
      <w:pPr>
        <w:suppressAutoHyphens w:val="0"/>
        <w:ind w:right="-1"/>
        <w:rPr>
          <w:rFonts w:cs="Times New Roman"/>
          <w:color w:val="000000"/>
          <w:szCs w:val="28"/>
        </w:rPr>
      </w:pPr>
    </w:p>
    <w:p w14:paraId="01471C8F" w14:textId="77777777" w:rsidR="005C0D54" w:rsidRDefault="005C0D54" w:rsidP="00AE09A8">
      <w:pPr>
        <w:suppressAutoHyphens w:val="0"/>
        <w:ind w:right="-1"/>
        <w:rPr>
          <w:rFonts w:cs="Times New Roman"/>
          <w:color w:val="000000"/>
          <w:szCs w:val="28"/>
        </w:rPr>
      </w:pPr>
    </w:p>
    <w:p w14:paraId="201F5598" w14:textId="77777777" w:rsidR="005C0D54" w:rsidRDefault="005C0D54" w:rsidP="00AE09A8">
      <w:pPr>
        <w:suppressAutoHyphens w:val="0"/>
        <w:ind w:right="-1"/>
        <w:rPr>
          <w:rFonts w:cs="Times New Roman"/>
          <w:color w:val="000000"/>
          <w:szCs w:val="28"/>
        </w:rPr>
      </w:pPr>
    </w:p>
    <w:p w14:paraId="6D23722C" w14:textId="77777777" w:rsidR="00DF0F7B" w:rsidRDefault="00DF0F7B" w:rsidP="00241B61">
      <w:pPr>
        <w:suppressAutoHyphens w:val="0"/>
        <w:ind w:right="-1"/>
        <w:rPr>
          <w:rFonts w:cs="Times New Roman"/>
          <w:color w:val="000000"/>
          <w:szCs w:val="28"/>
        </w:rPr>
      </w:pPr>
    </w:p>
    <w:p w14:paraId="03DFF20B" w14:textId="77777777" w:rsidR="00AE09A8" w:rsidRDefault="00AE09A8" w:rsidP="00AE09A8">
      <w:pPr>
        <w:suppressAutoHyphens w:val="0"/>
        <w:ind w:right="-1"/>
        <w:jc w:val="center"/>
        <w:rPr>
          <w:rFonts w:cs="Times New Roman"/>
          <w:color w:val="000000"/>
          <w:szCs w:val="28"/>
        </w:rPr>
      </w:pPr>
    </w:p>
    <w:p w14:paraId="20C2E6B1" w14:textId="24EAAA39" w:rsidR="00E10D9C" w:rsidRPr="0048616A" w:rsidRDefault="00AE09A8" w:rsidP="00E10D9C">
      <w:pPr>
        <w:jc w:val="center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Красноярск 202</w:t>
      </w:r>
      <w:bookmarkStart w:id="0" w:name="_Toc118067775"/>
      <w:r w:rsidR="0048616A">
        <w:rPr>
          <w:rFonts w:cs="Times New Roman"/>
          <w:color w:val="000000"/>
          <w:szCs w:val="28"/>
          <w:lang w:val="en-US"/>
        </w:rPr>
        <w:t>3</w:t>
      </w:r>
    </w:p>
    <w:p w14:paraId="03DCD623" w14:textId="77777777" w:rsidR="00E10D9C" w:rsidRDefault="00E10D9C">
      <w:pPr>
        <w:suppressAutoHyphens w:val="0"/>
        <w:autoSpaceDN/>
        <w:spacing w:after="160" w:line="259" w:lineRule="auto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7D6CC71D" w14:textId="7018D629" w:rsidR="00AE09A8" w:rsidRPr="00D028A5" w:rsidRDefault="00A86CF5" w:rsidP="008E364D">
      <w:pPr>
        <w:pStyle w:val="1"/>
        <w:jc w:val="center"/>
      </w:pPr>
      <w:r w:rsidRPr="00D028A5">
        <w:lastRenderedPageBreak/>
        <w:t>Введение</w:t>
      </w:r>
      <w:bookmarkEnd w:id="0"/>
    </w:p>
    <w:p w14:paraId="511FA336" w14:textId="77777777" w:rsidR="003B1721" w:rsidRDefault="003B1721" w:rsidP="00A86CF5">
      <w:pPr>
        <w:suppressAutoHyphens w:val="0"/>
        <w:autoSpaceDN/>
        <w:spacing w:after="160" w:line="259" w:lineRule="auto"/>
        <w:rPr>
          <w:rFonts w:cs="Times New Roman"/>
          <w:b/>
          <w:bCs/>
          <w:color w:val="000000"/>
          <w:szCs w:val="28"/>
        </w:rPr>
      </w:pPr>
    </w:p>
    <w:p w14:paraId="04930646" w14:textId="77777777" w:rsidR="008E0917" w:rsidRDefault="00A86CF5" w:rsidP="00DC1225">
      <w:pPr>
        <w:suppressAutoHyphens w:val="0"/>
        <w:autoSpaceDN/>
        <w:spacing w:line="259" w:lineRule="auto"/>
        <w:ind w:firstLine="708"/>
        <w:rPr>
          <w:rFonts w:cs="Times New Roman"/>
          <w:color w:val="000000"/>
          <w:szCs w:val="28"/>
        </w:rPr>
      </w:pPr>
      <w:r w:rsidRPr="00A86CF5">
        <w:rPr>
          <w:rFonts w:cs="Times New Roman"/>
          <w:color w:val="000000"/>
          <w:szCs w:val="28"/>
        </w:rPr>
        <w:t xml:space="preserve">Цель работы: </w:t>
      </w:r>
    </w:p>
    <w:p w14:paraId="011C8613" w14:textId="58F63429" w:rsidR="008E0917" w:rsidRPr="008E0917" w:rsidRDefault="008E364D" w:rsidP="008E0917">
      <w:pPr>
        <w:pStyle w:val="a8"/>
        <w:numPr>
          <w:ilvl w:val="0"/>
          <w:numId w:val="15"/>
        </w:numPr>
        <w:suppressAutoHyphens w:val="0"/>
        <w:autoSpaceDN/>
        <w:spacing w:line="259" w:lineRule="auto"/>
        <w:rPr>
          <w:rFonts w:cs="Times New Roman"/>
          <w:color w:val="000000"/>
          <w:szCs w:val="28"/>
        </w:rPr>
      </w:pPr>
      <w:r>
        <w:t>Изучить механизмы функционирования маршрутизации по прямому соединению и статической маршрутизации</w:t>
      </w:r>
      <w:r w:rsidRPr="008E364D">
        <w:rPr>
          <w:rFonts w:cs="Times New Roman"/>
          <w:color w:val="000000"/>
          <w:szCs w:val="28"/>
        </w:rPr>
        <w:t>;</w:t>
      </w:r>
    </w:p>
    <w:p w14:paraId="45C53C3D" w14:textId="4187DE48" w:rsidR="00A34C27" w:rsidRDefault="008E364D" w:rsidP="008E0917">
      <w:pPr>
        <w:pStyle w:val="a8"/>
        <w:numPr>
          <w:ilvl w:val="0"/>
          <w:numId w:val="15"/>
        </w:numPr>
        <w:suppressAutoHyphens w:val="0"/>
        <w:autoSpaceDN/>
        <w:spacing w:line="259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Н</w:t>
      </w:r>
      <w:r>
        <w:t>астроить статическую маршрутизацию внутри лабораторного стенда</w:t>
      </w:r>
      <w:r w:rsidRPr="008E364D">
        <w:rPr>
          <w:rFonts w:cs="Times New Roman"/>
          <w:color w:val="000000"/>
          <w:szCs w:val="28"/>
        </w:rPr>
        <w:t>;</w:t>
      </w:r>
    </w:p>
    <w:p w14:paraId="55339466" w14:textId="286BD441" w:rsidR="008E364D" w:rsidRPr="008E0917" w:rsidRDefault="008E364D" w:rsidP="008E0917">
      <w:pPr>
        <w:pStyle w:val="a8"/>
        <w:numPr>
          <w:ilvl w:val="0"/>
          <w:numId w:val="15"/>
        </w:numPr>
        <w:suppressAutoHyphens w:val="0"/>
        <w:autoSpaceDN/>
        <w:spacing w:line="259" w:lineRule="auto"/>
        <w:rPr>
          <w:rFonts w:cs="Times New Roman"/>
          <w:color w:val="000000"/>
          <w:szCs w:val="28"/>
        </w:rPr>
      </w:pPr>
      <w:r>
        <w:t>Произвести оптимизацию записей статических маршрутов на маршрутизаторах стенда</w:t>
      </w:r>
      <w:r>
        <w:t>.</w:t>
      </w:r>
    </w:p>
    <w:p w14:paraId="2585D638" w14:textId="74FF9120" w:rsidR="00DC1225" w:rsidRDefault="00DC1225" w:rsidP="00DC1225">
      <w:pPr>
        <w:suppressAutoHyphens w:val="0"/>
        <w:autoSpaceDN/>
        <w:spacing w:line="259" w:lineRule="auto"/>
      </w:pPr>
    </w:p>
    <w:p w14:paraId="2FC166D7" w14:textId="470EE307" w:rsidR="008E0917" w:rsidRDefault="00DC1225" w:rsidP="00DC1225">
      <w:pPr>
        <w:suppressAutoHyphens w:val="0"/>
        <w:autoSpaceDN/>
        <w:spacing w:line="259" w:lineRule="auto"/>
      </w:pPr>
      <w:r>
        <w:tab/>
      </w:r>
      <w:r w:rsidR="008E0917">
        <w:t>Задание</w:t>
      </w:r>
      <w:r>
        <w:t>:</w:t>
      </w:r>
    </w:p>
    <w:p w14:paraId="7DC34B21" w14:textId="0B07B745" w:rsidR="00DC1225" w:rsidRDefault="008E364D" w:rsidP="00DC1225">
      <w:pPr>
        <w:pStyle w:val="a8"/>
        <w:numPr>
          <w:ilvl w:val="0"/>
          <w:numId w:val="11"/>
        </w:numPr>
        <w:suppressAutoHyphens w:val="0"/>
        <w:autoSpaceDN/>
        <w:spacing w:line="259" w:lineRule="auto"/>
      </w:pPr>
      <w:r>
        <w:t>И</w:t>
      </w:r>
      <w:r>
        <w:t>зучение настройки интерфейсов маршрутизатора</w:t>
      </w:r>
      <w:r w:rsidR="00DC1225" w:rsidRPr="00DC1225">
        <w:t>;</w:t>
      </w:r>
    </w:p>
    <w:p w14:paraId="69A149C4" w14:textId="1B18998C" w:rsidR="00DC1225" w:rsidRPr="00DC1225" w:rsidRDefault="008E364D" w:rsidP="00DC1225">
      <w:pPr>
        <w:pStyle w:val="a8"/>
        <w:numPr>
          <w:ilvl w:val="0"/>
          <w:numId w:val="11"/>
        </w:numPr>
        <w:suppressAutoHyphens w:val="0"/>
        <w:autoSpaceDN/>
        <w:spacing w:line="259" w:lineRule="auto"/>
      </w:pPr>
      <w:r>
        <w:t>Н</w:t>
      </w:r>
      <w:r>
        <w:t>астройка статической маршрутизации с использованием имен интерфейсов</w:t>
      </w:r>
      <w:r w:rsidR="00DC1225" w:rsidRPr="008E0917">
        <w:t>;</w:t>
      </w:r>
    </w:p>
    <w:p w14:paraId="130FAAF4" w14:textId="1E44FF56" w:rsidR="00DC1225" w:rsidRDefault="008E364D" w:rsidP="00DC1225">
      <w:pPr>
        <w:pStyle w:val="a8"/>
        <w:numPr>
          <w:ilvl w:val="0"/>
          <w:numId w:val="11"/>
        </w:numPr>
        <w:suppressAutoHyphens w:val="0"/>
        <w:autoSpaceDN/>
        <w:spacing w:line="259" w:lineRule="auto"/>
      </w:pPr>
      <w:r>
        <w:t>Н</w:t>
      </w:r>
      <w:r>
        <w:t>астройка статической маршрутизации с использованием прямых адресов</w:t>
      </w:r>
      <w:r w:rsidR="00DC1225" w:rsidRPr="00DC1225">
        <w:t>;</w:t>
      </w:r>
    </w:p>
    <w:p w14:paraId="0D554F12" w14:textId="20EAD389" w:rsidR="00DC1225" w:rsidRDefault="008E364D" w:rsidP="00DC1225">
      <w:pPr>
        <w:pStyle w:val="a8"/>
        <w:numPr>
          <w:ilvl w:val="0"/>
          <w:numId w:val="11"/>
        </w:numPr>
        <w:suppressAutoHyphens w:val="0"/>
        <w:autoSpaceDN/>
        <w:spacing w:line="259" w:lineRule="auto"/>
      </w:pPr>
      <w:r>
        <w:t>Изучение процесса занесения маршрутов в таблицу маршрутизации</w:t>
      </w:r>
      <w:r w:rsidR="00DC1225">
        <w:t>.</w:t>
      </w:r>
    </w:p>
    <w:p w14:paraId="6BC1EE88" w14:textId="77777777" w:rsidR="008E364D" w:rsidRDefault="008E364D" w:rsidP="008E364D">
      <w:pPr>
        <w:suppressAutoHyphens w:val="0"/>
        <w:autoSpaceDN/>
        <w:spacing w:line="259" w:lineRule="auto"/>
      </w:pPr>
    </w:p>
    <w:p w14:paraId="69A297B3" w14:textId="0E388061" w:rsidR="007B374A" w:rsidRDefault="008E364D" w:rsidP="008E364D">
      <w:pPr>
        <w:suppressAutoHyphens w:val="0"/>
        <w:autoSpaceDN/>
        <w:spacing w:line="259" w:lineRule="auto"/>
        <w:ind w:firstLine="709"/>
      </w:pPr>
      <w:r>
        <w:t>На рисунке 1 изображена схема соединения маршрутизаторов в лабораторном стенде для выполнения лабораторной работы.</w:t>
      </w:r>
    </w:p>
    <w:p w14:paraId="28A1AF3B" w14:textId="5DCC216E" w:rsidR="008E364D" w:rsidRDefault="008E364D" w:rsidP="008E364D">
      <w:pPr>
        <w:suppressAutoHyphens w:val="0"/>
        <w:autoSpaceDN/>
        <w:spacing w:line="259" w:lineRule="auto"/>
      </w:pPr>
    </w:p>
    <w:p w14:paraId="7B2B5F3C" w14:textId="6F9E69BB" w:rsidR="008E364D" w:rsidRDefault="008E364D" w:rsidP="008E364D">
      <w:pPr>
        <w:suppressAutoHyphens w:val="0"/>
        <w:autoSpaceDN/>
        <w:spacing w:line="259" w:lineRule="auto"/>
        <w:jc w:val="center"/>
      </w:pPr>
      <w:r w:rsidRPr="008E364D">
        <w:drawing>
          <wp:inline distT="0" distB="0" distL="0" distR="0" wp14:anchorId="2450DF25" wp14:editId="6D5BA38E">
            <wp:extent cx="5759450" cy="33839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46" t="1388"/>
                    <a:stretch/>
                  </pic:blipFill>
                  <pic:spPr bwMode="auto">
                    <a:xfrm>
                      <a:off x="0" y="0"/>
                      <a:ext cx="5759450" cy="3383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4B218C" w14:textId="0E9EA98F" w:rsidR="008E364D" w:rsidRDefault="008E364D" w:rsidP="008E364D">
      <w:pPr>
        <w:suppressAutoHyphens w:val="0"/>
        <w:autoSpaceDN/>
        <w:spacing w:line="259" w:lineRule="auto"/>
        <w:jc w:val="center"/>
      </w:pPr>
      <w:r>
        <w:t>Рисунок 1 – Схема соединения маршрутизаторов</w:t>
      </w:r>
    </w:p>
    <w:p w14:paraId="77DB99E7" w14:textId="3EAC33A5" w:rsidR="00AF172C" w:rsidRDefault="00AF172C" w:rsidP="008E364D">
      <w:pPr>
        <w:suppressAutoHyphens w:val="0"/>
        <w:autoSpaceDN/>
        <w:spacing w:line="259" w:lineRule="auto"/>
        <w:jc w:val="center"/>
      </w:pPr>
    </w:p>
    <w:p w14:paraId="3341428B" w14:textId="51CA0AA0" w:rsidR="007B374A" w:rsidRPr="00AF172C" w:rsidRDefault="00AF172C" w:rsidP="00AF172C">
      <w:pPr>
        <w:suppressAutoHyphens w:val="0"/>
        <w:autoSpaceDN/>
        <w:spacing w:line="259" w:lineRule="auto"/>
        <w:ind w:firstLine="709"/>
      </w:pPr>
      <w:r>
        <w:t xml:space="preserve">В ходе лабораторной работы исследовался маршрутизатор </w:t>
      </w:r>
      <w:r w:rsidRPr="00AF172C">
        <w:rPr>
          <w:i/>
          <w:iCs/>
          <w:lang w:val="en-US"/>
        </w:rPr>
        <w:t>Router</w:t>
      </w:r>
      <w:r w:rsidRPr="00AF172C">
        <w:rPr>
          <w:i/>
          <w:iCs/>
        </w:rPr>
        <w:t>0</w:t>
      </w:r>
      <w:r w:rsidRPr="00AF172C">
        <w:t xml:space="preserve"> </w:t>
      </w:r>
      <w:r>
        <w:t>с рисунка 2.</w:t>
      </w:r>
    </w:p>
    <w:p w14:paraId="6A305648" w14:textId="03EAB4EC" w:rsidR="00053B1C" w:rsidRDefault="00C91ACA" w:rsidP="00B35434">
      <w:pPr>
        <w:suppressAutoHyphens w:val="0"/>
        <w:autoSpaceDN/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5B6AE5BE" w14:textId="77777777" w:rsidR="00A86CF5" w:rsidRPr="007235A4" w:rsidRDefault="00A86CF5" w:rsidP="003B1721">
      <w:pPr>
        <w:suppressAutoHyphens w:val="0"/>
        <w:autoSpaceDN/>
        <w:spacing w:after="160" w:line="259" w:lineRule="auto"/>
        <w:jc w:val="center"/>
        <w:rPr>
          <w:b/>
          <w:bCs/>
        </w:rPr>
      </w:pPr>
      <w:r w:rsidRPr="007235A4">
        <w:rPr>
          <w:b/>
          <w:bCs/>
        </w:rPr>
        <w:lastRenderedPageBreak/>
        <w:t>Ход работы</w:t>
      </w:r>
    </w:p>
    <w:p w14:paraId="750163B2" w14:textId="07C1A82B" w:rsidR="007B374A" w:rsidRDefault="007B374A" w:rsidP="00A86CF5">
      <w:pPr>
        <w:rPr>
          <w:lang w:eastAsia="en-US" w:bidi="ar-SA"/>
        </w:rPr>
      </w:pPr>
    </w:p>
    <w:p w14:paraId="2B5D1D4A" w14:textId="1AFE6D47" w:rsidR="008E364D" w:rsidRDefault="008E364D" w:rsidP="00A86CF5">
      <w:pPr>
        <w:rPr>
          <w:lang w:eastAsia="en-US" w:bidi="ar-SA"/>
        </w:rPr>
      </w:pPr>
      <w:r>
        <w:rPr>
          <w:lang w:eastAsia="en-US" w:bidi="ar-SA"/>
        </w:rPr>
        <w:tab/>
        <w:t xml:space="preserve">На рисунке 2 изображена построенная схема в программе </w:t>
      </w:r>
      <w:r w:rsidR="00F80DC3">
        <w:rPr>
          <w:i/>
          <w:iCs/>
          <w:lang w:val="en-US"/>
        </w:rPr>
        <w:t>Cisco</w:t>
      </w:r>
      <w:r w:rsidR="00F80DC3" w:rsidRPr="00F80DC3">
        <w:rPr>
          <w:i/>
          <w:iCs/>
        </w:rPr>
        <w:t xml:space="preserve"> </w:t>
      </w:r>
      <w:r w:rsidRPr="0067394D">
        <w:rPr>
          <w:i/>
          <w:iCs/>
          <w:lang w:val="en-US" w:eastAsia="en-US" w:bidi="ar-SA"/>
        </w:rPr>
        <w:t>Packet</w:t>
      </w:r>
      <w:r w:rsidRPr="0067394D">
        <w:rPr>
          <w:i/>
          <w:iCs/>
          <w:lang w:eastAsia="en-US" w:bidi="ar-SA"/>
        </w:rPr>
        <w:t xml:space="preserve"> </w:t>
      </w:r>
      <w:r w:rsidRPr="0067394D">
        <w:rPr>
          <w:i/>
          <w:iCs/>
          <w:lang w:val="en-US" w:eastAsia="en-US" w:bidi="ar-SA"/>
        </w:rPr>
        <w:t>Racer</w:t>
      </w:r>
      <w:r w:rsidRPr="008E364D">
        <w:rPr>
          <w:lang w:eastAsia="en-US" w:bidi="ar-SA"/>
        </w:rPr>
        <w:t>.</w:t>
      </w:r>
    </w:p>
    <w:p w14:paraId="7FE1150C" w14:textId="78F17713" w:rsidR="008E364D" w:rsidRDefault="008E364D" w:rsidP="00A86CF5">
      <w:pPr>
        <w:rPr>
          <w:lang w:eastAsia="en-US" w:bidi="ar-SA"/>
        </w:rPr>
      </w:pPr>
    </w:p>
    <w:p w14:paraId="62720EB5" w14:textId="631E3527" w:rsidR="008E364D" w:rsidRDefault="008E364D" w:rsidP="0067394D">
      <w:pPr>
        <w:jc w:val="center"/>
        <w:rPr>
          <w:lang w:eastAsia="en-US" w:bidi="ar-SA"/>
        </w:rPr>
      </w:pPr>
      <w:r w:rsidRPr="008E364D">
        <w:rPr>
          <w:lang w:eastAsia="en-US" w:bidi="ar-SA"/>
        </w:rPr>
        <w:drawing>
          <wp:inline distT="0" distB="0" distL="0" distR="0" wp14:anchorId="4F436535" wp14:editId="13FA8E38">
            <wp:extent cx="4139570" cy="4448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2345" cy="445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019F" w14:textId="4033431F" w:rsidR="008E364D" w:rsidRPr="00F80DC3" w:rsidRDefault="008E364D" w:rsidP="0067394D">
      <w:pPr>
        <w:jc w:val="center"/>
      </w:pPr>
      <w:r>
        <w:rPr>
          <w:lang w:eastAsia="en-US" w:bidi="ar-SA"/>
        </w:rPr>
        <w:t xml:space="preserve">Рисунок 2 – Схема </w:t>
      </w:r>
      <w:r>
        <w:t>соединения маршрутизаторов</w:t>
      </w:r>
      <w:r w:rsidR="00D4028A">
        <w:t>, построенная</w:t>
      </w:r>
      <w:r>
        <w:t xml:space="preserve"> в </w:t>
      </w:r>
      <w:r w:rsidR="00F80DC3">
        <w:rPr>
          <w:i/>
          <w:iCs/>
          <w:lang w:val="en-US"/>
        </w:rPr>
        <w:t>Cisco</w:t>
      </w:r>
      <w:r w:rsidR="00F80DC3" w:rsidRPr="00F80DC3">
        <w:rPr>
          <w:i/>
          <w:iCs/>
        </w:rPr>
        <w:t xml:space="preserve"> </w:t>
      </w:r>
      <w:r w:rsidRPr="0067394D">
        <w:rPr>
          <w:i/>
          <w:iCs/>
          <w:lang w:val="en-US"/>
        </w:rPr>
        <w:t>Packet</w:t>
      </w:r>
      <w:r w:rsidRPr="0067394D">
        <w:rPr>
          <w:i/>
          <w:iCs/>
        </w:rPr>
        <w:t xml:space="preserve"> </w:t>
      </w:r>
      <w:r w:rsidR="0067394D" w:rsidRPr="0067394D">
        <w:rPr>
          <w:i/>
          <w:iCs/>
          <w:lang w:val="en-US"/>
        </w:rPr>
        <w:t>Racer</w:t>
      </w:r>
    </w:p>
    <w:p w14:paraId="33F6B31D" w14:textId="1A421C4E" w:rsidR="0067394D" w:rsidRPr="00F80DC3" w:rsidRDefault="0067394D" w:rsidP="0067394D">
      <w:pPr>
        <w:jc w:val="center"/>
      </w:pPr>
    </w:p>
    <w:p w14:paraId="75449BB9" w14:textId="0F889C23" w:rsidR="0067394D" w:rsidRDefault="0067394D" w:rsidP="0067394D">
      <w:pPr>
        <w:pStyle w:val="1"/>
      </w:pPr>
      <w:r>
        <w:t>Задание 1. Изучение настройки интерфейсов маршрутизатора</w:t>
      </w:r>
    </w:p>
    <w:p w14:paraId="6CBEB62F" w14:textId="6B600CE0" w:rsidR="0067394D" w:rsidRDefault="0067394D" w:rsidP="0067394D">
      <w:pPr>
        <w:rPr>
          <w:lang w:eastAsia="en-US" w:bidi="ar-SA"/>
        </w:rPr>
      </w:pPr>
    </w:p>
    <w:p w14:paraId="5EDAEB7A" w14:textId="29B8A7DB" w:rsidR="0067394D" w:rsidRDefault="0067394D" w:rsidP="0067394D">
      <w:pPr>
        <w:rPr>
          <w:lang w:eastAsia="en-US" w:bidi="ar-SA"/>
        </w:rPr>
      </w:pPr>
      <w:r>
        <w:rPr>
          <w:lang w:eastAsia="en-US" w:bidi="ar-SA"/>
        </w:rPr>
        <w:tab/>
        <w:t xml:space="preserve">На рисунке 3 изображен настроенные </w:t>
      </w:r>
      <w:r>
        <w:rPr>
          <w:lang w:val="en-US" w:eastAsia="en-US" w:bidi="ar-SA"/>
        </w:rPr>
        <w:t>IP</w:t>
      </w:r>
      <w:r w:rsidRPr="0067394D">
        <w:rPr>
          <w:lang w:eastAsia="en-US" w:bidi="ar-SA"/>
        </w:rPr>
        <w:t xml:space="preserve"> </w:t>
      </w:r>
      <w:r>
        <w:rPr>
          <w:lang w:eastAsia="en-US" w:bidi="ar-SA"/>
        </w:rPr>
        <w:t xml:space="preserve">адреса на интерфейсах и которые находятся в состоянии </w:t>
      </w:r>
      <w:r>
        <w:rPr>
          <w:lang w:val="en-US" w:eastAsia="en-US" w:bidi="ar-SA"/>
        </w:rPr>
        <w:t>UP</w:t>
      </w:r>
      <w:r w:rsidRPr="0067394D">
        <w:rPr>
          <w:lang w:eastAsia="en-US" w:bidi="ar-SA"/>
        </w:rPr>
        <w:t>.</w:t>
      </w:r>
    </w:p>
    <w:p w14:paraId="6901D0D8" w14:textId="05B5D9B2" w:rsidR="0067394D" w:rsidRDefault="0067394D" w:rsidP="0067394D">
      <w:pPr>
        <w:rPr>
          <w:lang w:eastAsia="en-US" w:bidi="ar-SA"/>
        </w:rPr>
      </w:pPr>
    </w:p>
    <w:p w14:paraId="2C6D325E" w14:textId="010ABDAC" w:rsidR="0067394D" w:rsidRDefault="00AF172C" w:rsidP="00AF172C">
      <w:pPr>
        <w:jc w:val="center"/>
        <w:rPr>
          <w:lang w:eastAsia="en-US" w:bidi="ar-SA"/>
        </w:rPr>
      </w:pPr>
      <w:r>
        <w:rPr>
          <w:noProof/>
          <w:lang w:eastAsia="en-US" w:bidi="ar-SA"/>
        </w:rPr>
        <w:drawing>
          <wp:inline distT="0" distB="0" distL="0" distR="0" wp14:anchorId="72DBCD5F" wp14:editId="47B63ACB">
            <wp:extent cx="5476875" cy="1219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B16AD" w14:textId="24551819" w:rsidR="00AF172C" w:rsidRDefault="00AF172C" w:rsidP="00AF172C">
      <w:pPr>
        <w:jc w:val="center"/>
        <w:rPr>
          <w:lang w:eastAsia="en-US" w:bidi="ar-SA"/>
        </w:rPr>
      </w:pPr>
      <w:r>
        <w:rPr>
          <w:lang w:eastAsia="en-US" w:bidi="ar-SA"/>
        </w:rPr>
        <w:t xml:space="preserve">Рисунок 3 – Список интерфейсов на маршрутизаторе </w:t>
      </w:r>
      <w:r w:rsidRPr="00AF172C">
        <w:rPr>
          <w:i/>
          <w:iCs/>
          <w:lang w:val="en-US" w:eastAsia="en-US" w:bidi="ar-SA"/>
        </w:rPr>
        <w:t>Router</w:t>
      </w:r>
      <w:r w:rsidRPr="00AF172C">
        <w:rPr>
          <w:i/>
          <w:iCs/>
          <w:lang w:eastAsia="en-US" w:bidi="ar-SA"/>
        </w:rPr>
        <w:t>0</w:t>
      </w:r>
    </w:p>
    <w:p w14:paraId="6F8A4B60" w14:textId="277A88FA" w:rsidR="00AF172C" w:rsidRDefault="00AF172C" w:rsidP="00AF172C">
      <w:pPr>
        <w:jc w:val="center"/>
        <w:rPr>
          <w:lang w:eastAsia="en-US" w:bidi="ar-SA"/>
        </w:rPr>
      </w:pPr>
    </w:p>
    <w:p w14:paraId="0BE9F0A0" w14:textId="09A2E564" w:rsidR="00AF172C" w:rsidRDefault="00AF172C" w:rsidP="00AF172C">
      <w:pPr>
        <w:rPr>
          <w:lang w:eastAsia="en-US" w:bidi="ar-SA"/>
        </w:rPr>
      </w:pPr>
      <w:r>
        <w:rPr>
          <w:lang w:eastAsia="en-US" w:bidi="ar-SA"/>
        </w:rPr>
        <w:lastRenderedPageBreak/>
        <w:tab/>
        <w:t xml:space="preserve">На рисунке 4 изображен результат послания </w:t>
      </w:r>
      <w:r w:rsidRPr="00AF172C">
        <w:rPr>
          <w:i/>
          <w:iCs/>
          <w:lang w:val="en-US" w:eastAsia="en-US" w:bidi="ar-SA"/>
        </w:rPr>
        <w:t>ping</w:t>
      </w:r>
      <w:r w:rsidRPr="00AF172C">
        <w:rPr>
          <w:lang w:eastAsia="en-US" w:bidi="ar-SA"/>
        </w:rPr>
        <w:t xml:space="preserve"> </w:t>
      </w:r>
      <w:r>
        <w:rPr>
          <w:lang w:eastAsia="en-US" w:bidi="ar-SA"/>
        </w:rPr>
        <w:t xml:space="preserve">на </w:t>
      </w:r>
      <w:r>
        <w:rPr>
          <w:lang w:val="en-US" w:eastAsia="en-US" w:bidi="ar-SA"/>
        </w:rPr>
        <w:t>IP</w:t>
      </w:r>
      <w:r w:rsidRPr="00AF172C">
        <w:rPr>
          <w:lang w:eastAsia="en-US" w:bidi="ar-SA"/>
        </w:rPr>
        <w:t xml:space="preserve"> </w:t>
      </w:r>
      <w:r>
        <w:rPr>
          <w:lang w:eastAsia="en-US" w:bidi="ar-SA"/>
        </w:rPr>
        <w:t xml:space="preserve">адрес </w:t>
      </w:r>
      <w:r w:rsidRPr="00AF172C">
        <w:rPr>
          <w:lang w:eastAsia="en-US" w:bidi="ar-SA"/>
        </w:rPr>
        <w:t>(</w:t>
      </w:r>
      <w:r w:rsidRPr="00AF172C">
        <w:rPr>
          <w:i/>
          <w:iCs/>
          <w:lang w:val="en-US" w:eastAsia="en-US" w:bidi="ar-SA"/>
        </w:rPr>
        <w:t>Router</w:t>
      </w:r>
      <w:r>
        <w:rPr>
          <w:i/>
          <w:iCs/>
          <w:lang w:eastAsia="en-US" w:bidi="ar-SA"/>
        </w:rPr>
        <w:t>2</w:t>
      </w:r>
      <w:r w:rsidRPr="00AF172C">
        <w:rPr>
          <w:lang w:eastAsia="en-US" w:bidi="ar-SA"/>
        </w:rPr>
        <w:t>)</w:t>
      </w:r>
      <w:r>
        <w:rPr>
          <w:lang w:eastAsia="en-US" w:bidi="ar-SA"/>
        </w:rPr>
        <w:t xml:space="preserve">, соединенного с </w:t>
      </w:r>
      <w:r w:rsidRPr="00AF172C">
        <w:rPr>
          <w:i/>
          <w:iCs/>
          <w:lang w:val="en-US" w:eastAsia="en-US" w:bidi="ar-SA"/>
        </w:rPr>
        <w:t>Router</w:t>
      </w:r>
      <w:r w:rsidRPr="00AF172C">
        <w:rPr>
          <w:i/>
          <w:iCs/>
          <w:lang w:eastAsia="en-US" w:bidi="ar-SA"/>
        </w:rPr>
        <w:t>0</w:t>
      </w:r>
      <w:r>
        <w:rPr>
          <w:lang w:eastAsia="en-US" w:bidi="ar-SA"/>
        </w:rPr>
        <w:t>.</w:t>
      </w:r>
    </w:p>
    <w:p w14:paraId="4946DABC" w14:textId="77777777" w:rsidR="00D4028A" w:rsidRDefault="00D4028A" w:rsidP="00AF172C">
      <w:pPr>
        <w:rPr>
          <w:lang w:eastAsia="en-US" w:bidi="ar-SA"/>
        </w:rPr>
      </w:pPr>
    </w:p>
    <w:p w14:paraId="0CF62C9C" w14:textId="3E2CB513" w:rsidR="00AF172C" w:rsidRDefault="00AF172C" w:rsidP="00AF172C">
      <w:pPr>
        <w:jc w:val="center"/>
        <w:rPr>
          <w:lang w:eastAsia="en-US" w:bidi="ar-SA"/>
        </w:rPr>
      </w:pPr>
      <w:r>
        <w:rPr>
          <w:noProof/>
          <w:lang w:eastAsia="en-US" w:bidi="ar-SA"/>
        </w:rPr>
        <w:drawing>
          <wp:inline distT="0" distB="0" distL="0" distR="0" wp14:anchorId="0F9964C4" wp14:editId="00DA198A">
            <wp:extent cx="4743450" cy="800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EE595" w14:textId="14E9D649" w:rsidR="00AF172C" w:rsidRPr="00AF172C" w:rsidRDefault="00AF172C" w:rsidP="00AF172C">
      <w:pPr>
        <w:jc w:val="center"/>
        <w:rPr>
          <w:lang w:eastAsia="en-US" w:bidi="ar-SA"/>
        </w:rPr>
      </w:pPr>
      <w:r>
        <w:rPr>
          <w:lang w:eastAsia="en-US" w:bidi="ar-SA"/>
        </w:rPr>
        <w:t xml:space="preserve">Рисунок </w:t>
      </w:r>
      <w:r>
        <w:rPr>
          <w:lang w:eastAsia="en-US" w:bidi="ar-SA"/>
        </w:rPr>
        <w:t>4</w:t>
      </w:r>
      <w:r>
        <w:rPr>
          <w:lang w:eastAsia="en-US" w:bidi="ar-SA"/>
        </w:rPr>
        <w:t xml:space="preserve"> – </w:t>
      </w:r>
      <w:r>
        <w:rPr>
          <w:lang w:eastAsia="en-US" w:bidi="ar-SA"/>
        </w:rPr>
        <w:t xml:space="preserve">Результат </w:t>
      </w:r>
      <w:r w:rsidRPr="00AF172C">
        <w:rPr>
          <w:i/>
          <w:iCs/>
          <w:lang w:val="en-US" w:eastAsia="en-US" w:bidi="ar-SA"/>
        </w:rPr>
        <w:t>ping</w:t>
      </w:r>
      <w:r>
        <w:rPr>
          <w:lang w:eastAsia="en-US" w:bidi="ar-SA"/>
        </w:rPr>
        <w:t xml:space="preserve"> </w:t>
      </w:r>
      <w:r w:rsidRPr="00AF172C">
        <w:rPr>
          <w:i/>
          <w:iCs/>
          <w:lang w:val="en-US" w:eastAsia="en-US" w:bidi="ar-SA"/>
        </w:rPr>
        <w:t>Router</w:t>
      </w:r>
      <w:r w:rsidRPr="00AF172C">
        <w:rPr>
          <w:i/>
          <w:iCs/>
          <w:lang w:eastAsia="en-US" w:bidi="ar-SA"/>
        </w:rPr>
        <w:t>1</w:t>
      </w:r>
    </w:p>
    <w:p w14:paraId="542B6BDF" w14:textId="0A7F8911" w:rsidR="00AF172C" w:rsidRDefault="00AF172C" w:rsidP="00AF172C">
      <w:pPr>
        <w:rPr>
          <w:lang w:eastAsia="en-US" w:bidi="ar-SA"/>
        </w:rPr>
      </w:pPr>
    </w:p>
    <w:p w14:paraId="59BA0B52" w14:textId="7B8AE9A7" w:rsidR="00AF172C" w:rsidRDefault="00AF172C" w:rsidP="00AF172C">
      <w:pPr>
        <w:rPr>
          <w:lang w:eastAsia="en-US" w:bidi="ar-SA"/>
        </w:rPr>
      </w:pPr>
      <w:r>
        <w:rPr>
          <w:lang w:eastAsia="en-US" w:bidi="ar-SA"/>
        </w:rPr>
        <w:tab/>
      </w:r>
      <w:r>
        <w:rPr>
          <w:lang w:eastAsia="en-US" w:bidi="ar-SA"/>
        </w:rPr>
        <w:t xml:space="preserve">На рисунке </w:t>
      </w:r>
      <w:r>
        <w:rPr>
          <w:lang w:eastAsia="en-US" w:bidi="ar-SA"/>
        </w:rPr>
        <w:t>5</w:t>
      </w:r>
      <w:r>
        <w:rPr>
          <w:lang w:eastAsia="en-US" w:bidi="ar-SA"/>
        </w:rPr>
        <w:t xml:space="preserve"> изображен результат послания </w:t>
      </w:r>
      <w:r w:rsidRPr="00AF172C">
        <w:rPr>
          <w:i/>
          <w:iCs/>
          <w:lang w:val="en-US" w:eastAsia="en-US" w:bidi="ar-SA"/>
        </w:rPr>
        <w:t>ping</w:t>
      </w:r>
      <w:r w:rsidRPr="00AF172C">
        <w:rPr>
          <w:lang w:eastAsia="en-US" w:bidi="ar-SA"/>
        </w:rPr>
        <w:t xml:space="preserve"> </w:t>
      </w:r>
      <w:r>
        <w:rPr>
          <w:lang w:eastAsia="en-US" w:bidi="ar-SA"/>
        </w:rPr>
        <w:t xml:space="preserve">на </w:t>
      </w:r>
      <w:r>
        <w:rPr>
          <w:lang w:val="en-US" w:eastAsia="en-US" w:bidi="ar-SA"/>
        </w:rPr>
        <w:t>IP</w:t>
      </w:r>
      <w:r w:rsidRPr="00AF172C">
        <w:rPr>
          <w:lang w:eastAsia="en-US" w:bidi="ar-SA"/>
        </w:rPr>
        <w:t xml:space="preserve"> </w:t>
      </w:r>
      <w:r>
        <w:rPr>
          <w:lang w:eastAsia="en-US" w:bidi="ar-SA"/>
        </w:rPr>
        <w:t xml:space="preserve">адрес </w:t>
      </w:r>
      <w:r w:rsidRPr="00AF172C">
        <w:rPr>
          <w:lang w:eastAsia="en-US" w:bidi="ar-SA"/>
        </w:rPr>
        <w:t>(</w:t>
      </w:r>
      <w:r>
        <w:rPr>
          <w:i/>
          <w:iCs/>
          <w:lang w:val="en-US" w:eastAsia="en-US" w:bidi="ar-SA"/>
        </w:rPr>
        <w:t>PC</w:t>
      </w:r>
      <w:r w:rsidRPr="00AF172C">
        <w:rPr>
          <w:i/>
          <w:iCs/>
          <w:lang w:eastAsia="en-US" w:bidi="ar-SA"/>
        </w:rPr>
        <w:t>1</w:t>
      </w:r>
      <w:r w:rsidRPr="00AF172C">
        <w:rPr>
          <w:lang w:eastAsia="en-US" w:bidi="ar-SA"/>
        </w:rPr>
        <w:t>)</w:t>
      </w:r>
      <w:r>
        <w:rPr>
          <w:lang w:eastAsia="en-US" w:bidi="ar-SA"/>
        </w:rPr>
        <w:t xml:space="preserve">, </w:t>
      </w:r>
      <w:r>
        <w:rPr>
          <w:lang w:eastAsia="en-US" w:bidi="ar-SA"/>
        </w:rPr>
        <w:t xml:space="preserve">не </w:t>
      </w:r>
      <w:r>
        <w:rPr>
          <w:lang w:eastAsia="en-US" w:bidi="ar-SA"/>
        </w:rPr>
        <w:t xml:space="preserve">соединенного с </w:t>
      </w:r>
      <w:r w:rsidRPr="00AF172C">
        <w:rPr>
          <w:i/>
          <w:iCs/>
          <w:lang w:val="en-US" w:eastAsia="en-US" w:bidi="ar-SA"/>
        </w:rPr>
        <w:t>Router</w:t>
      </w:r>
      <w:r w:rsidRPr="00AF172C">
        <w:rPr>
          <w:i/>
          <w:iCs/>
          <w:lang w:eastAsia="en-US" w:bidi="ar-SA"/>
        </w:rPr>
        <w:t>0</w:t>
      </w:r>
      <w:r>
        <w:rPr>
          <w:lang w:eastAsia="en-US" w:bidi="ar-SA"/>
        </w:rPr>
        <w:t>.</w:t>
      </w:r>
      <w:r w:rsidRPr="00AF172C">
        <w:rPr>
          <w:lang w:eastAsia="en-US" w:bidi="ar-SA"/>
        </w:rPr>
        <w:t xml:space="preserve"> </w:t>
      </w:r>
      <w:r>
        <w:rPr>
          <w:lang w:eastAsia="en-US" w:bidi="ar-SA"/>
        </w:rPr>
        <w:t xml:space="preserve">Пакеты не были отправлены потому, что данного </w:t>
      </w:r>
      <w:r>
        <w:rPr>
          <w:lang w:val="en-US" w:eastAsia="en-US" w:bidi="ar-SA"/>
        </w:rPr>
        <w:t>IP</w:t>
      </w:r>
      <w:r w:rsidRPr="00AF172C">
        <w:rPr>
          <w:lang w:eastAsia="en-US" w:bidi="ar-SA"/>
        </w:rPr>
        <w:t xml:space="preserve"> </w:t>
      </w:r>
      <w:r>
        <w:rPr>
          <w:lang w:eastAsia="en-US" w:bidi="ar-SA"/>
        </w:rPr>
        <w:t>адреса нет в таблице маршрутизации.</w:t>
      </w:r>
    </w:p>
    <w:p w14:paraId="1B32A0DC" w14:textId="0051CEB3" w:rsidR="00AF172C" w:rsidRDefault="00AF172C" w:rsidP="00AF172C">
      <w:pPr>
        <w:rPr>
          <w:lang w:eastAsia="en-US" w:bidi="ar-SA"/>
        </w:rPr>
      </w:pPr>
    </w:p>
    <w:p w14:paraId="2C6BC127" w14:textId="08BBF104" w:rsidR="00AF172C" w:rsidRDefault="007C7441" w:rsidP="00AF172C">
      <w:pPr>
        <w:jc w:val="center"/>
        <w:rPr>
          <w:lang w:eastAsia="en-US" w:bidi="ar-SA"/>
        </w:rPr>
      </w:pPr>
      <w:r>
        <w:rPr>
          <w:noProof/>
          <w:lang w:eastAsia="en-US" w:bidi="ar-SA"/>
        </w:rPr>
        <w:drawing>
          <wp:inline distT="0" distB="0" distL="0" distR="0" wp14:anchorId="38CB3F34" wp14:editId="7C5CA1E6">
            <wp:extent cx="4530725" cy="80137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DBBE7" w14:textId="5020B306" w:rsidR="00AF172C" w:rsidRPr="00AF172C" w:rsidRDefault="00AF172C" w:rsidP="00AF172C">
      <w:pPr>
        <w:jc w:val="center"/>
        <w:rPr>
          <w:lang w:eastAsia="en-US" w:bidi="ar-SA"/>
        </w:rPr>
      </w:pPr>
      <w:r>
        <w:rPr>
          <w:lang w:eastAsia="en-US" w:bidi="ar-SA"/>
        </w:rPr>
        <w:t xml:space="preserve">Рисунок </w:t>
      </w:r>
      <w:r>
        <w:rPr>
          <w:lang w:eastAsia="en-US" w:bidi="ar-SA"/>
        </w:rPr>
        <w:t>5</w:t>
      </w:r>
      <w:r>
        <w:rPr>
          <w:lang w:eastAsia="en-US" w:bidi="ar-SA"/>
        </w:rPr>
        <w:t xml:space="preserve"> – Результат </w:t>
      </w:r>
      <w:r w:rsidRPr="00AF172C">
        <w:rPr>
          <w:i/>
          <w:iCs/>
          <w:lang w:val="en-US" w:eastAsia="en-US" w:bidi="ar-SA"/>
        </w:rPr>
        <w:t>ping</w:t>
      </w:r>
      <w:r>
        <w:rPr>
          <w:lang w:eastAsia="en-US" w:bidi="ar-SA"/>
        </w:rPr>
        <w:t xml:space="preserve"> </w:t>
      </w:r>
      <w:r>
        <w:rPr>
          <w:i/>
          <w:iCs/>
          <w:lang w:val="en-US" w:eastAsia="en-US" w:bidi="ar-SA"/>
        </w:rPr>
        <w:t>PC2</w:t>
      </w:r>
    </w:p>
    <w:p w14:paraId="5D735409" w14:textId="6F741448" w:rsidR="00AF172C" w:rsidRDefault="00AF172C" w:rsidP="00AF172C">
      <w:pPr>
        <w:rPr>
          <w:lang w:eastAsia="en-US" w:bidi="ar-SA"/>
        </w:rPr>
      </w:pPr>
    </w:p>
    <w:p w14:paraId="533B0CC9" w14:textId="737FF289" w:rsidR="00014EDB" w:rsidRDefault="00014EDB" w:rsidP="00014EDB">
      <w:pPr>
        <w:pStyle w:val="1"/>
      </w:pPr>
      <w:r>
        <w:t>Задание 2. Настройка статической маршрутизации с использованием имен интерфейсов.</w:t>
      </w:r>
    </w:p>
    <w:p w14:paraId="0E88753C" w14:textId="2406399E" w:rsidR="00014EDB" w:rsidRDefault="00014EDB" w:rsidP="00014EDB">
      <w:pPr>
        <w:rPr>
          <w:lang w:eastAsia="en-US" w:bidi="ar-SA"/>
        </w:rPr>
      </w:pPr>
    </w:p>
    <w:p w14:paraId="3860C7D1" w14:textId="079D24AB" w:rsidR="00F80DC3" w:rsidRDefault="00014EDB" w:rsidP="00F80DC3">
      <w:pPr>
        <w:rPr>
          <w:lang w:eastAsia="en-US" w:bidi="ar-SA"/>
        </w:rPr>
      </w:pPr>
      <w:r>
        <w:rPr>
          <w:lang w:eastAsia="en-US" w:bidi="ar-SA"/>
        </w:rPr>
        <w:tab/>
      </w:r>
      <w:r w:rsidR="00F80DC3">
        <w:rPr>
          <w:lang w:eastAsia="en-US" w:bidi="ar-SA"/>
        </w:rPr>
        <w:t xml:space="preserve">Пример настройки маршрутов задаванием с использованием </w:t>
      </w:r>
      <w:r w:rsidR="00F80DC3">
        <w:rPr>
          <w:lang w:eastAsia="en-US" w:bidi="ar-SA"/>
        </w:rPr>
        <w:t>имен интерфейсов</w:t>
      </w:r>
      <w:r w:rsidR="00F80DC3">
        <w:rPr>
          <w:lang w:eastAsia="en-US" w:bidi="ar-SA"/>
        </w:rPr>
        <w:t xml:space="preserve"> для </w:t>
      </w:r>
      <w:r w:rsidR="00F80DC3" w:rsidRPr="00F80DC3">
        <w:rPr>
          <w:i/>
          <w:iCs/>
          <w:lang w:val="en-US" w:eastAsia="en-US" w:bidi="ar-SA"/>
        </w:rPr>
        <w:t>Router</w:t>
      </w:r>
      <w:r w:rsidR="00F80DC3" w:rsidRPr="00F80DC3">
        <w:rPr>
          <w:i/>
          <w:iCs/>
          <w:lang w:eastAsia="en-US" w:bidi="ar-SA"/>
        </w:rPr>
        <w:t>0</w:t>
      </w:r>
      <w:r w:rsidR="00F80DC3">
        <w:rPr>
          <w:lang w:eastAsia="en-US" w:bidi="ar-SA"/>
        </w:rPr>
        <w:t xml:space="preserve"> изображен на рисунке 6.</w:t>
      </w:r>
    </w:p>
    <w:p w14:paraId="73DE81DA" w14:textId="77777777" w:rsidR="00F80DC3" w:rsidRPr="00B31487" w:rsidRDefault="00F80DC3" w:rsidP="00F80DC3">
      <w:pPr>
        <w:rPr>
          <w:lang w:val="en-US" w:eastAsia="en-US" w:bidi="ar-SA"/>
        </w:rPr>
      </w:pPr>
    </w:p>
    <w:p w14:paraId="3A287BBC" w14:textId="128CE659" w:rsidR="00F80DC3" w:rsidRDefault="007C7441" w:rsidP="00F80DC3">
      <w:pPr>
        <w:jc w:val="center"/>
        <w:rPr>
          <w:lang w:eastAsia="en-US" w:bidi="ar-SA"/>
        </w:rPr>
      </w:pPr>
      <w:r w:rsidRPr="007C7441">
        <w:rPr>
          <w:lang w:eastAsia="en-US" w:bidi="ar-SA"/>
        </w:rPr>
        <w:drawing>
          <wp:inline distT="0" distB="0" distL="0" distR="0" wp14:anchorId="426DA658" wp14:editId="109876DA">
            <wp:extent cx="4600757" cy="10153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4007" cy="102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2C6E" w14:textId="1F8A800D" w:rsidR="00014EDB" w:rsidRDefault="00F80DC3" w:rsidP="00F80DC3">
      <w:pPr>
        <w:jc w:val="center"/>
        <w:rPr>
          <w:lang w:eastAsia="en-US" w:bidi="ar-SA"/>
        </w:rPr>
      </w:pPr>
      <w:r>
        <w:rPr>
          <w:lang w:eastAsia="en-US" w:bidi="ar-SA"/>
        </w:rPr>
        <w:t xml:space="preserve">Рисунок 6 </w:t>
      </w:r>
      <w:r w:rsidR="00345D6D">
        <w:rPr>
          <w:lang w:eastAsia="en-US" w:bidi="ar-SA"/>
        </w:rPr>
        <w:t>–</w:t>
      </w:r>
      <w:r>
        <w:rPr>
          <w:lang w:eastAsia="en-US" w:bidi="ar-SA"/>
        </w:rPr>
        <w:t xml:space="preserve"> Пример настройки маршрутов для </w:t>
      </w:r>
      <w:r w:rsidRPr="00F80DC3">
        <w:rPr>
          <w:i/>
          <w:iCs/>
          <w:lang w:val="en-US" w:eastAsia="en-US" w:bidi="ar-SA"/>
        </w:rPr>
        <w:t>Router</w:t>
      </w:r>
      <w:r w:rsidRPr="00F80DC3">
        <w:rPr>
          <w:i/>
          <w:iCs/>
          <w:lang w:eastAsia="en-US" w:bidi="ar-SA"/>
        </w:rPr>
        <w:t>0</w:t>
      </w:r>
    </w:p>
    <w:p w14:paraId="025F0569" w14:textId="7F5D5D08" w:rsidR="00F80DC3" w:rsidRDefault="00F80DC3" w:rsidP="00014EDB">
      <w:pPr>
        <w:rPr>
          <w:lang w:eastAsia="en-US" w:bidi="ar-SA"/>
        </w:rPr>
      </w:pPr>
    </w:p>
    <w:p w14:paraId="3BC6EE66" w14:textId="6F9027FF" w:rsidR="00AB5D21" w:rsidRDefault="00AB5D21" w:rsidP="00014EDB">
      <w:pPr>
        <w:rPr>
          <w:lang w:eastAsia="en-US" w:bidi="ar-SA"/>
        </w:rPr>
      </w:pPr>
      <w:r>
        <w:rPr>
          <w:lang w:eastAsia="en-US" w:bidi="ar-SA"/>
        </w:rPr>
        <w:tab/>
        <w:t>На рисунке 7 изображена полученная таблица маршрутизации.</w:t>
      </w:r>
    </w:p>
    <w:p w14:paraId="085B5E8C" w14:textId="3446CC8B" w:rsidR="00AB5D21" w:rsidRDefault="00AB5D21" w:rsidP="00014EDB">
      <w:pPr>
        <w:rPr>
          <w:lang w:eastAsia="en-US" w:bidi="ar-SA"/>
        </w:rPr>
      </w:pPr>
    </w:p>
    <w:p w14:paraId="1B21C65E" w14:textId="7C490EEC" w:rsidR="00AB5D21" w:rsidRDefault="00D4028A" w:rsidP="00AB5D21">
      <w:pPr>
        <w:jc w:val="center"/>
        <w:rPr>
          <w:lang w:eastAsia="en-US" w:bidi="ar-SA"/>
        </w:rPr>
      </w:pPr>
      <w:r>
        <w:rPr>
          <w:noProof/>
          <w:lang w:eastAsia="en-US" w:bidi="ar-SA"/>
        </w:rPr>
        <w:lastRenderedPageBreak/>
        <w:drawing>
          <wp:inline distT="0" distB="0" distL="0" distR="0" wp14:anchorId="586EA6C1" wp14:editId="69494D74">
            <wp:extent cx="4698287" cy="300445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868" cy="302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F78DD" w14:textId="4E3F98BE" w:rsidR="00AB5D21" w:rsidRDefault="00AB5D21" w:rsidP="00D4028A">
      <w:pPr>
        <w:jc w:val="center"/>
        <w:rPr>
          <w:lang w:eastAsia="en-US" w:bidi="ar-SA"/>
        </w:rPr>
      </w:pPr>
      <w:r>
        <w:rPr>
          <w:lang w:eastAsia="en-US" w:bidi="ar-SA"/>
        </w:rPr>
        <w:t xml:space="preserve">Рисунок 7 – Таблица маршрутизации </w:t>
      </w:r>
      <w:r w:rsidRPr="00AB5D21">
        <w:rPr>
          <w:i/>
          <w:iCs/>
          <w:lang w:val="en-US" w:eastAsia="en-US" w:bidi="ar-SA"/>
        </w:rPr>
        <w:t>Route</w:t>
      </w:r>
      <w:r w:rsidR="00345D6D">
        <w:rPr>
          <w:i/>
          <w:iCs/>
          <w:lang w:val="en-US" w:eastAsia="en-US" w:bidi="ar-SA"/>
        </w:rPr>
        <w:t>r</w:t>
      </w:r>
      <w:r w:rsidRPr="00D4028A">
        <w:rPr>
          <w:i/>
          <w:iCs/>
          <w:lang w:eastAsia="en-US" w:bidi="ar-SA"/>
        </w:rPr>
        <w:t>0</w:t>
      </w:r>
    </w:p>
    <w:p w14:paraId="32C59443" w14:textId="60D5A807" w:rsidR="00D4028A" w:rsidRDefault="00D4028A" w:rsidP="00014EDB">
      <w:pPr>
        <w:rPr>
          <w:lang w:eastAsia="en-US" w:bidi="ar-SA"/>
        </w:rPr>
      </w:pPr>
    </w:p>
    <w:p w14:paraId="59C8D8F3" w14:textId="3C2D593F" w:rsidR="007C7441" w:rsidRDefault="007C7441" w:rsidP="00D4028A">
      <w:pPr>
        <w:ind w:firstLine="708"/>
        <w:rPr>
          <w:lang w:eastAsia="en-US" w:bidi="ar-SA"/>
        </w:rPr>
      </w:pPr>
      <w:r>
        <w:rPr>
          <w:lang w:eastAsia="en-US" w:bidi="ar-SA"/>
        </w:rPr>
        <w:t xml:space="preserve">Повторим запрос с рисунка 5 (рис. </w:t>
      </w:r>
      <w:r w:rsidR="00D4028A">
        <w:rPr>
          <w:lang w:eastAsia="en-US" w:bidi="ar-SA"/>
        </w:rPr>
        <w:t>8</w:t>
      </w:r>
      <w:r>
        <w:rPr>
          <w:lang w:eastAsia="en-US" w:bidi="ar-SA"/>
        </w:rPr>
        <w:t>).</w:t>
      </w:r>
    </w:p>
    <w:p w14:paraId="3BF90865" w14:textId="77777777" w:rsidR="007C7441" w:rsidRDefault="007C7441" w:rsidP="00014EDB">
      <w:pPr>
        <w:rPr>
          <w:lang w:eastAsia="en-US" w:bidi="ar-SA"/>
        </w:rPr>
      </w:pPr>
    </w:p>
    <w:p w14:paraId="10A4744B" w14:textId="063A4EE8" w:rsidR="00B31487" w:rsidRDefault="007C7441" w:rsidP="007C7441">
      <w:pPr>
        <w:jc w:val="center"/>
        <w:rPr>
          <w:lang w:eastAsia="en-US" w:bidi="ar-SA"/>
        </w:rPr>
      </w:pPr>
      <w:r w:rsidRPr="007C7441">
        <w:rPr>
          <w:lang w:eastAsia="en-US" w:bidi="ar-SA"/>
        </w:rPr>
        <w:drawing>
          <wp:inline distT="0" distB="0" distL="0" distR="0" wp14:anchorId="562C9999" wp14:editId="79FEE6D9">
            <wp:extent cx="4683331" cy="8383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9228" cy="84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D04F" w14:textId="1F0C1DE7" w:rsidR="007C7441" w:rsidRDefault="007C7441" w:rsidP="007C7441">
      <w:pPr>
        <w:jc w:val="center"/>
        <w:rPr>
          <w:lang w:eastAsia="en-US" w:bidi="ar-SA"/>
        </w:rPr>
      </w:pPr>
      <w:r>
        <w:rPr>
          <w:lang w:eastAsia="en-US" w:bidi="ar-SA"/>
        </w:rPr>
        <w:t xml:space="preserve">Рисунок </w:t>
      </w:r>
      <w:r w:rsidR="00D4028A">
        <w:rPr>
          <w:lang w:eastAsia="en-US" w:bidi="ar-SA"/>
        </w:rPr>
        <w:t>8</w:t>
      </w:r>
      <w:r>
        <w:rPr>
          <w:lang w:eastAsia="en-US" w:bidi="ar-SA"/>
        </w:rPr>
        <w:t xml:space="preserve"> - </w:t>
      </w:r>
      <w:r>
        <w:rPr>
          <w:lang w:eastAsia="en-US" w:bidi="ar-SA"/>
        </w:rPr>
        <w:t xml:space="preserve">Результат </w:t>
      </w:r>
      <w:r w:rsidRPr="00AF172C">
        <w:rPr>
          <w:i/>
          <w:iCs/>
          <w:lang w:val="en-US" w:eastAsia="en-US" w:bidi="ar-SA"/>
        </w:rPr>
        <w:t>ping</w:t>
      </w:r>
      <w:r>
        <w:rPr>
          <w:lang w:eastAsia="en-US" w:bidi="ar-SA"/>
        </w:rPr>
        <w:t xml:space="preserve"> </w:t>
      </w:r>
      <w:r>
        <w:rPr>
          <w:i/>
          <w:iCs/>
          <w:lang w:val="en-US" w:eastAsia="en-US" w:bidi="ar-SA"/>
        </w:rPr>
        <w:t>PC</w:t>
      </w:r>
      <w:r w:rsidRPr="007C7441">
        <w:rPr>
          <w:i/>
          <w:iCs/>
          <w:lang w:eastAsia="en-US" w:bidi="ar-SA"/>
        </w:rPr>
        <w:t>2</w:t>
      </w:r>
    </w:p>
    <w:p w14:paraId="3F98D8A2" w14:textId="65BBA49A" w:rsidR="00345D6D" w:rsidRDefault="00345D6D" w:rsidP="007C7441">
      <w:pPr>
        <w:jc w:val="center"/>
        <w:rPr>
          <w:lang w:eastAsia="en-US" w:bidi="ar-SA"/>
        </w:rPr>
      </w:pPr>
    </w:p>
    <w:p w14:paraId="6AA69B68" w14:textId="66216C6C" w:rsidR="00345D6D" w:rsidRDefault="00345D6D" w:rsidP="00345D6D">
      <w:pPr>
        <w:rPr>
          <w:lang w:eastAsia="en-US" w:bidi="ar-SA"/>
        </w:rPr>
      </w:pPr>
      <w:r>
        <w:rPr>
          <w:lang w:eastAsia="en-US" w:bidi="ar-SA"/>
        </w:rPr>
        <w:tab/>
        <w:t xml:space="preserve">Посмотрим путь к адресу с рисунка </w:t>
      </w:r>
      <w:r w:rsidR="00D4028A">
        <w:rPr>
          <w:lang w:eastAsia="en-US" w:bidi="ar-SA"/>
        </w:rPr>
        <w:t>8</w:t>
      </w:r>
      <w:r>
        <w:rPr>
          <w:lang w:eastAsia="en-US" w:bidi="ar-SA"/>
        </w:rPr>
        <w:t xml:space="preserve"> (рис. </w:t>
      </w:r>
      <w:r w:rsidR="00D4028A">
        <w:rPr>
          <w:lang w:eastAsia="en-US" w:bidi="ar-SA"/>
        </w:rPr>
        <w:t>9</w:t>
      </w:r>
      <w:r>
        <w:rPr>
          <w:lang w:eastAsia="en-US" w:bidi="ar-SA"/>
        </w:rPr>
        <w:t>).</w:t>
      </w:r>
      <w:r w:rsidR="00AE16DE">
        <w:rPr>
          <w:lang w:eastAsia="en-US" w:bidi="ar-SA"/>
        </w:rPr>
        <w:t xml:space="preserve"> Условие в два «прыжка» выполняется.</w:t>
      </w:r>
    </w:p>
    <w:p w14:paraId="5F42F316" w14:textId="26747573" w:rsidR="00345D6D" w:rsidRDefault="00345D6D" w:rsidP="00345D6D">
      <w:pPr>
        <w:rPr>
          <w:lang w:eastAsia="en-US" w:bidi="ar-SA"/>
        </w:rPr>
      </w:pPr>
    </w:p>
    <w:p w14:paraId="5CCA8A2D" w14:textId="2D3A3492" w:rsidR="00345D6D" w:rsidRDefault="00345D6D" w:rsidP="00345D6D">
      <w:pPr>
        <w:jc w:val="center"/>
        <w:rPr>
          <w:lang w:eastAsia="en-US" w:bidi="ar-SA"/>
        </w:rPr>
      </w:pPr>
      <w:r w:rsidRPr="00345D6D">
        <w:rPr>
          <w:lang w:eastAsia="en-US" w:bidi="ar-SA"/>
        </w:rPr>
        <w:drawing>
          <wp:inline distT="0" distB="0" distL="0" distR="0" wp14:anchorId="6B39CB5A" wp14:editId="60F06B5D">
            <wp:extent cx="2871971" cy="126472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0892" cy="12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8148" w14:textId="37026385" w:rsidR="00345D6D" w:rsidRPr="00345D6D" w:rsidRDefault="00345D6D" w:rsidP="00345D6D">
      <w:pPr>
        <w:jc w:val="center"/>
        <w:rPr>
          <w:lang w:val="en-US" w:eastAsia="en-US" w:bidi="ar-SA"/>
        </w:rPr>
      </w:pPr>
      <w:r>
        <w:rPr>
          <w:lang w:eastAsia="en-US" w:bidi="ar-SA"/>
        </w:rPr>
        <w:t xml:space="preserve">Рисунок </w:t>
      </w:r>
      <w:r w:rsidR="00D4028A">
        <w:rPr>
          <w:lang w:eastAsia="en-US" w:bidi="ar-SA"/>
        </w:rPr>
        <w:t>9</w:t>
      </w:r>
      <w:r>
        <w:rPr>
          <w:lang w:eastAsia="en-US" w:bidi="ar-SA"/>
        </w:rPr>
        <w:t xml:space="preserve"> – Путь к </w:t>
      </w:r>
      <w:r w:rsidRPr="00345D6D">
        <w:rPr>
          <w:i/>
          <w:iCs/>
          <w:lang w:val="en-US" w:eastAsia="en-US" w:bidi="ar-SA"/>
        </w:rPr>
        <w:t>PC2</w:t>
      </w:r>
    </w:p>
    <w:p w14:paraId="0868C16F" w14:textId="77777777" w:rsidR="00B31487" w:rsidRDefault="00B31487" w:rsidP="00014EDB">
      <w:pPr>
        <w:rPr>
          <w:lang w:eastAsia="en-US" w:bidi="ar-SA"/>
        </w:rPr>
      </w:pPr>
    </w:p>
    <w:p w14:paraId="6C24DB16" w14:textId="35427A7A" w:rsidR="00F80DC3" w:rsidRPr="00F80DC3" w:rsidRDefault="00F80DC3" w:rsidP="00F80DC3">
      <w:pPr>
        <w:pStyle w:val="1"/>
      </w:pPr>
      <w:r>
        <w:t>Задание 3.</w:t>
      </w:r>
      <w:r w:rsidRPr="00F80DC3">
        <w:t xml:space="preserve"> </w:t>
      </w:r>
      <w:r>
        <w:t xml:space="preserve">Настройка </w:t>
      </w:r>
      <w:r>
        <w:t>статической маршрутизации с использованием прямых адресов</w:t>
      </w:r>
    </w:p>
    <w:p w14:paraId="37E56D28" w14:textId="77996621" w:rsidR="00F80DC3" w:rsidRDefault="00F80DC3" w:rsidP="00014EDB">
      <w:pPr>
        <w:rPr>
          <w:lang w:eastAsia="en-US" w:bidi="ar-SA"/>
        </w:rPr>
      </w:pPr>
    </w:p>
    <w:p w14:paraId="52EFEE95" w14:textId="36ACD2FE" w:rsidR="00F80DC3" w:rsidRDefault="00F80DC3" w:rsidP="00014EDB">
      <w:pPr>
        <w:rPr>
          <w:lang w:eastAsia="en-US" w:bidi="ar-SA"/>
        </w:rPr>
      </w:pPr>
      <w:r>
        <w:rPr>
          <w:lang w:eastAsia="en-US" w:bidi="ar-SA"/>
        </w:rPr>
        <w:tab/>
        <w:t xml:space="preserve">Пример настройки маршрутов задаванием с использованием прямых адресов для </w:t>
      </w:r>
      <w:r w:rsidRPr="00F80DC3">
        <w:rPr>
          <w:i/>
          <w:iCs/>
          <w:lang w:val="en-US" w:eastAsia="en-US" w:bidi="ar-SA"/>
        </w:rPr>
        <w:t>Router</w:t>
      </w:r>
      <w:r w:rsidRPr="00F80DC3">
        <w:rPr>
          <w:i/>
          <w:iCs/>
          <w:lang w:eastAsia="en-US" w:bidi="ar-SA"/>
        </w:rPr>
        <w:t>0</w:t>
      </w:r>
      <w:r>
        <w:rPr>
          <w:lang w:eastAsia="en-US" w:bidi="ar-SA"/>
        </w:rPr>
        <w:t xml:space="preserve"> изображен на рисунке </w:t>
      </w:r>
      <w:r w:rsidR="00D4028A">
        <w:rPr>
          <w:lang w:eastAsia="en-US" w:bidi="ar-SA"/>
        </w:rPr>
        <w:t>10</w:t>
      </w:r>
      <w:r>
        <w:rPr>
          <w:lang w:eastAsia="en-US" w:bidi="ar-SA"/>
        </w:rPr>
        <w:t>.</w:t>
      </w:r>
    </w:p>
    <w:p w14:paraId="567FD0A4" w14:textId="0073F4CE" w:rsidR="00F80DC3" w:rsidRDefault="00F80DC3" w:rsidP="00014EDB">
      <w:pPr>
        <w:rPr>
          <w:lang w:eastAsia="en-US" w:bidi="ar-SA"/>
        </w:rPr>
      </w:pPr>
    </w:p>
    <w:p w14:paraId="7B833269" w14:textId="4CE4EE73" w:rsidR="00F80DC3" w:rsidRDefault="00F80DC3" w:rsidP="00F80DC3">
      <w:pPr>
        <w:jc w:val="center"/>
        <w:rPr>
          <w:lang w:eastAsia="en-US" w:bidi="ar-SA"/>
        </w:rPr>
      </w:pPr>
      <w:r w:rsidRPr="00F80DC3">
        <w:rPr>
          <w:lang w:eastAsia="en-US" w:bidi="ar-SA"/>
        </w:rPr>
        <w:lastRenderedPageBreak/>
        <w:drawing>
          <wp:inline distT="0" distB="0" distL="0" distR="0" wp14:anchorId="2274638B" wp14:editId="7B1FEA37">
            <wp:extent cx="4799352" cy="226818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9082" cy="227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8E9E" w14:textId="27BFF912" w:rsidR="00F80DC3" w:rsidRDefault="00F80DC3" w:rsidP="00F80DC3">
      <w:pPr>
        <w:jc w:val="center"/>
        <w:rPr>
          <w:lang w:eastAsia="en-US" w:bidi="ar-SA"/>
        </w:rPr>
      </w:pPr>
      <w:r>
        <w:rPr>
          <w:lang w:eastAsia="en-US" w:bidi="ar-SA"/>
        </w:rPr>
        <w:t xml:space="preserve">Рисунок </w:t>
      </w:r>
      <w:r w:rsidR="00D4028A">
        <w:rPr>
          <w:lang w:eastAsia="en-US" w:bidi="ar-SA"/>
        </w:rPr>
        <w:t>10</w:t>
      </w:r>
      <w:r>
        <w:rPr>
          <w:lang w:eastAsia="en-US" w:bidi="ar-SA"/>
        </w:rPr>
        <w:t xml:space="preserve"> </w:t>
      </w:r>
      <w:r w:rsidR="00345D6D">
        <w:rPr>
          <w:lang w:eastAsia="en-US" w:bidi="ar-SA"/>
        </w:rPr>
        <w:t xml:space="preserve">– </w:t>
      </w:r>
      <w:r>
        <w:rPr>
          <w:lang w:eastAsia="en-US" w:bidi="ar-SA"/>
        </w:rPr>
        <w:t xml:space="preserve">Пример настройки маршрутов для </w:t>
      </w:r>
      <w:r w:rsidRPr="00F80DC3">
        <w:rPr>
          <w:i/>
          <w:iCs/>
          <w:lang w:val="en-US" w:eastAsia="en-US" w:bidi="ar-SA"/>
        </w:rPr>
        <w:t>Router</w:t>
      </w:r>
      <w:r w:rsidRPr="00F80DC3">
        <w:rPr>
          <w:i/>
          <w:iCs/>
          <w:lang w:eastAsia="en-US" w:bidi="ar-SA"/>
        </w:rPr>
        <w:t>0</w:t>
      </w:r>
    </w:p>
    <w:p w14:paraId="6C61FC08" w14:textId="060E9EF8" w:rsidR="00345D6D" w:rsidRDefault="00345D6D" w:rsidP="00F80DC3">
      <w:pPr>
        <w:jc w:val="center"/>
        <w:rPr>
          <w:lang w:eastAsia="en-US" w:bidi="ar-SA"/>
        </w:rPr>
      </w:pPr>
    </w:p>
    <w:p w14:paraId="506A9281" w14:textId="71786D31" w:rsidR="00345D6D" w:rsidRDefault="00345D6D" w:rsidP="00345D6D">
      <w:pPr>
        <w:ind w:firstLine="708"/>
        <w:rPr>
          <w:lang w:eastAsia="en-US" w:bidi="ar-SA"/>
        </w:rPr>
      </w:pPr>
      <w:r>
        <w:rPr>
          <w:lang w:eastAsia="en-US" w:bidi="ar-SA"/>
        </w:rPr>
        <w:t xml:space="preserve">На рисунке </w:t>
      </w:r>
      <w:r w:rsidRPr="00345D6D">
        <w:rPr>
          <w:lang w:eastAsia="en-US" w:bidi="ar-SA"/>
        </w:rPr>
        <w:t>1</w:t>
      </w:r>
      <w:r w:rsidR="00D4028A">
        <w:rPr>
          <w:lang w:eastAsia="en-US" w:bidi="ar-SA"/>
        </w:rPr>
        <w:t>1</w:t>
      </w:r>
      <w:r>
        <w:rPr>
          <w:lang w:eastAsia="en-US" w:bidi="ar-SA"/>
        </w:rPr>
        <w:t xml:space="preserve"> изображена полученная таблица маршрутизации.</w:t>
      </w:r>
    </w:p>
    <w:p w14:paraId="23834418" w14:textId="77777777" w:rsidR="00345D6D" w:rsidRDefault="00345D6D" w:rsidP="00345D6D">
      <w:pPr>
        <w:rPr>
          <w:lang w:eastAsia="en-US" w:bidi="ar-SA"/>
        </w:rPr>
      </w:pPr>
    </w:p>
    <w:p w14:paraId="7DD80F67" w14:textId="30AC6C69" w:rsidR="00345D6D" w:rsidRDefault="00D4028A" w:rsidP="00345D6D">
      <w:pPr>
        <w:jc w:val="center"/>
        <w:rPr>
          <w:lang w:eastAsia="en-US" w:bidi="ar-SA"/>
        </w:rPr>
      </w:pPr>
      <w:r>
        <w:rPr>
          <w:noProof/>
          <w:lang w:eastAsia="en-US" w:bidi="ar-SA"/>
        </w:rPr>
        <w:drawing>
          <wp:inline distT="0" distB="0" distL="0" distR="0" wp14:anchorId="225F3FCD" wp14:editId="3FB5716E">
            <wp:extent cx="4483164" cy="275507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630" cy="2759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3D595" w14:textId="4531F708" w:rsidR="00345D6D" w:rsidRPr="00345D6D" w:rsidRDefault="00345D6D" w:rsidP="00345D6D">
      <w:pPr>
        <w:jc w:val="center"/>
        <w:rPr>
          <w:lang w:eastAsia="en-US" w:bidi="ar-SA"/>
        </w:rPr>
      </w:pPr>
      <w:r>
        <w:rPr>
          <w:lang w:eastAsia="en-US" w:bidi="ar-SA"/>
        </w:rPr>
        <w:t xml:space="preserve">Рисунок </w:t>
      </w:r>
      <w:r w:rsidRPr="00345D6D">
        <w:rPr>
          <w:lang w:eastAsia="en-US" w:bidi="ar-SA"/>
        </w:rPr>
        <w:t>1</w:t>
      </w:r>
      <w:r w:rsidR="00D4028A">
        <w:rPr>
          <w:lang w:eastAsia="en-US" w:bidi="ar-SA"/>
        </w:rPr>
        <w:t>1</w:t>
      </w:r>
      <w:r>
        <w:rPr>
          <w:lang w:eastAsia="en-US" w:bidi="ar-SA"/>
        </w:rPr>
        <w:t xml:space="preserve"> – Таблица маршрутизации </w:t>
      </w:r>
      <w:r w:rsidRPr="00AB5D21">
        <w:rPr>
          <w:i/>
          <w:iCs/>
          <w:lang w:val="en-US" w:eastAsia="en-US" w:bidi="ar-SA"/>
        </w:rPr>
        <w:t>Route</w:t>
      </w:r>
      <w:r>
        <w:rPr>
          <w:i/>
          <w:iCs/>
          <w:lang w:val="en-US" w:eastAsia="en-US" w:bidi="ar-SA"/>
        </w:rPr>
        <w:t>r</w:t>
      </w:r>
      <w:r w:rsidRPr="00345D6D">
        <w:rPr>
          <w:i/>
          <w:iCs/>
          <w:lang w:eastAsia="en-US" w:bidi="ar-SA"/>
        </w:rPr>
        <w:t>0</w:t>
      </w:r>
    </w:p>
    <w:p w14:paraId="2DB59603" w14:textId="77777777" w:rsidR="00345D6D" w:rsidRDefault="00345D6D" w:rsidP="00345D6D">
      <w:pPr>
        <w:rPr>
          <w:lang w:eastAsia="en-US" w:bidi="ar-SA"/>
        </w:rPr>
      </w:pPr>
    </w:p>
    <w:p w14:paraId="2A48C59C" w14:textId="0388343F" w:rsidR="00345D6D" w:rsidRDefault="00345D6D" w:rsidP="00345D6D">
      <w:pPr>
        <w:rPr>
          <w:lang w:eastAsia="en-US" w:bidi="ar-SA"/>
        </w:rPr>
      </w:pPr>
      <w:r>
        <w:rPr>
          <w:lang w:eastAsia="en-US" w:bidi="ar-SA"/>
        </w:rPr>
        <w:tab/>
        <w:t xml:space="preserve">Повторим запрос с рисунка </w:t>
      </w:r>
      <w:r w:rsidRPr="00345D6D">
        <w:rPr>
          <w:lang w:eastAsia="en-US" w:bidi="ar-SA"/>
        </w:rPr>
        <w:t>5</w:t>
      </w:r>
      <w:r>
        <w:rPr>
          <w:lang w:eastAsia="en-US" w:bidi="ar-SA"/>
        </w:rPr>
        <w:t xml:space="preserve"> (рис. </w:t>
      </w:r>
      <w:r w:rsidRPr="00345D6D">
        <w:rPr>
          <w:lang w:eastAsia="en-US" w:bidi="ar-SA"/>
        </w:rPr>
        <w:t>1</w:t>
      </w:r>
      <w:r w:rsidR="00D4028A">
        <w:rPr>
          <w:lang w:eastAsia="en-US" w:bidi="ar-SA"/>
        </w:rPr>
        <w:t>2</w:t>
      </w:r>
      <w:r>
        <w:rPr>
          <w:lang w:eastAsia="en-US" w:bidi="ar-SA"/>
        </w:rPr>
        <w:t>).</w:t>
      </w:r>
    </w:p>
    <w:p w14:paraId="44D1C751" w14:textId="77777777" w:rsidR="00345D6D" w:rsidRDefault="00345D6D" w:rsidP="00345D6D">
      <w:pPr>
        <w:rPr>
          <w:lang w:eastAsia="en-US" w:bidi="ar-SA"/>
        </w:rPr>
      </w:pPr>
    </w:p>
    <w:p w14:paraId="3ED83981" w14:textId="1798C103" w:rsidR="00345D6D" w:rsidRDefault="00AE16DE" w:rsidP="00345D6D">
      <w:pPr>
        <w:jc w:val="center"/>
        <w:rPr>
          <w:lang w:eastAsia="en-US" w:bidi="ar-SA"/>
        </w:rPr>
      </w:pPr>
      <w:r w:rsidRPr="00AE16DE">
        <w:rPr>
          <w:lang w:eastAsia="en-US" w:bidi="ar-SA"/>
        </w:rPr>
        <w:drawing>
          <wp:inline distT="0" distB="0" distL="0" distR="0" wp14:anchorId="5A314F07" wp14:editId="29EEE313">
            <wp:extent cx="4878666" cy="85502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3849" cy="85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E3DB" w14:textId="5C42C469" w:rsidR="00345D6D" w:rsidRDefault="00345D6D" w:rsidP="00345D6D">
      <w:pPr>
        <w:jc w:val="center"/>
        <w:rPr>
          <w:lang w:eastAsia="en-US" w:bidi="ar-SA"/>
        </w:rPr>
      </w:pPr>
      <w:r>
        <w:rPr>
          <w:lang w:eastAsia="en-US" w:bidi="ar-SA"/>
        </w:rPr>
        <w:t xml:space="preserve">Рисунок </w:t>
      </w:r>
      <w:r w:rsidRPr="00AE16DE">
        <w:rPr>
          <w:lang w:eastAsia="en-US" w:bidi="ar-SA"/>
        </w:rPr>
        <w:t>1</w:t>
      </w:r>
      <w:r w:rsidR="00D4028A">
        <w:rPr>
          <w:lang w:eastAsia="en-US" w:bidi="ar-SA"/>
        </w:rPr>
        <w:t>2</w:t>
      </w:r>
      <w:r>
        <w:rPr>
          <w:lang w:eastAsia="en-US" w:bidi="ar-SA"/>
        </w:rPr>
        <w:t xml:space="preserve"> - Результат </w:t>
      </w:r>
      <w:r w:rsidRPr="00AF172C">
        <w:rPr>
          <w:i/>
          <w:iCs/>
          <w:lang w:val="en-US" w:eastAsia="en-US" w:bidi="ar-SA"/>
        </w:rPr>
        <w:t>ping</w:t>
      </w:r>
      <w:r>
        <w:rPr>
          <w:lang w:eastAsia="en-US" w:bidi="ar-SA"/>
        </w:rPr>
        <w:t xml:space="preserve"> </w:t>
      </w:r>
      <w:r>
        <w:rPr>
          <w:i/>
          <w:iCs/>
          <w:lang w:val="en-US" w:eastAsia="en-US" w:bidi="ar-SA"/>
        </w:rPr>
        <w:t>PC</w:t>
      </w:r>
      <w:r w:rsidRPr="007C7441">
        <w:rPr>
          <w:i/>
          <w:iCs/>
          <w:lang w:eastAsia="en-US" w:bidi="ar-SA"/>
        </w:rPr>
        <w:t>2</w:t>
      </w:r>
    </w:p>
    <w:p w14:paraId="3D8C01CE" w14:textId="77777777" w:rsidR="00345D6D" w:rsidRDefault="00345D6D" w:rsidP="00345D6D">
      <w:pPr>
        <w:jc w:val="center"/>
        <w:rPr>
          <w:lang w:eastAsia="en-US" w:bidi="ar-SA"/>
        </w:rPr>
      </w:pPr>
    </w:p>
    <w:p w14:paraId="61333617" w14:textId="15E73075" w:rsidR="00AE16DE" w:rsidRDefault="00345D6D" w:rsidP="00AE16DE">
      <w:pPr>
        <w:rPr>
          <w:lang w:eastAsia="en-US" w:bidi="ar-SA"/>
        </w:rPr>
      </w:pPr>
      <w:r>
        <w:rPr>
          <w:lang w:eastAsia="en-US" w:bidi="ar-SA"/>
        </w:rPr>
        <w:tab/>
        <w:t xml:space="preserve">Посмотрим путь к адресу с рисунка </w:t>
      </w:r>
      <w:r w:rsidR="00AE16DE">
        <w:rPr>
          <w:lang w:eastAsia="en-US" w:bidi="ar-SA"/>
        </w:rPr>
        <w:t>1</w:t>
      </w:r>
      <w:r w:rsidR="00D4028A">
        <w:rPr>
          <w:lang w:eastAsia="en-US" w:bidi="ar-SA"/>
        </w:rPr>
        <w:t>2</w:t>
      </w:r>
      <w:r>
        <w:rPr>
          <w:lang w:eastAsia="en-US" w:bidi="ar-SA"/>
        </w:rPr>
        <w:t xml:space="preserve"> (рис. </w:t>
      </w:r>
      <w:r w:rsidR="00AE16DE">
        <w:rPr>
          <w:lang w:eastAsia="en-US" w:bidi="ar-SA"/>
        </w:rPr>
        <w:t>1</w:t>
      </w:r>
      <w:r w:rsidR="00D4028A">
        <w:rPr>
          <w:lang w:eastAsia="en-US" w:bidi="ar-SA"/>
        </w:rPr>
        <w:t>3</w:t>
      </w:r>
      <w:r>
        <w:rPr>
          <w:lang w:eastAsia="en-US" w:bidi="ar-SA"/>
        </w:rPr>
        <w:t>).</w:t>
      </w:r>
      <w:r w:rsidR="00AE16DE" w:rsidRPr="00AE16DE">
        <w:rPr>
          <w:lang w:eastAsia="en-US" w:bidi="ar-SA"/>
        </w:rPr>
        <w:t xml:space="preserve"> </w:t>
      </w:r>
      <w:r w:rsidR="00AE16DE">
        <w:rPr>
          <w:lang w:eastAsia="en-US" w:bidi="ar-SA"/>
        </w:rPr>
        <w:t>Условие в два «прыжка» выполняется.</w:t>
      </w:r>
    </w:p>
    <w:p w14:paraId="3F2E0CFC" w14:textId="04AF0D1D" w:rsidR="00345D6D" w:rsidRPr="00AE16DE" w:rsidRDefault="00345D6D" w:rsidP="00345D6D">
      <w:pPr>
        <w:rPr>
          <w:lang w:eastAsia="en-US" w:bidi="ar-SA"/>
        </w:rPr>
      </w:pPr>
    </w:p>
    <w:p w14:paraId="64B4EE85" w14:textId="77777777" w:rsidR="00345D6D" w:rsidRDefault="00345D6D" w:rsidP="00345D6D">
      <w:pPr>
        <w:rPr>
          <w:lang w:eastAsia="en-US" w:bidi="ar-SA"/>
        </w:rPr>
      </w:pPr>
    </w:p>
    <w:p w14:paraId="0C2F4F64" w14:textId="43A29F37" w:rsidR="00345D6D" w:rsidRDefault="00AE16DE" w:rsidP="00345D6D">
      <w:pPr>
        <w:jc w:val="center"/>
        <w:rPr>
          <w:lang w:eastAsia="en-US" w:bidi="ar-SA"/>
        </w:rPr>
      </w:pPr>
      <w:r w:rsidRPr="00AE16DE">
        <w:rPr>
          <w:lang w:eastAsia="en-US" w:bidi="ar-SA"/>
        </w:rPr>
        <w:lastRenderedPageBreak/>
        <w:drawing>
          <wp:inline distT="0" distB="0" distL="0" distR="0" wp14:anchorId="50C2D640" wp14:editId="777FC971">
            <wp:extent cx="4643869" cy="128847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0245" cy="129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3E79" w14:textId="2365E80A" w:rsidR="00345D6D" w:rsidRDefault="00345D6D" w:rsidP="00345D6D">
      <w:pPr>
        <w:jc w:val="center"/>
        <w:rPr>
          <w:lang w:val="en-US" w:eastAsia="en-US" w:bidi="ar-SA"/>
        </w:rPr>
      </w:pPr>
      <w:r>
        <w:rPr>
          <w:lang w:eastAsia="en-US" w:bidi="ar-SA"/>
        </w:rPr>
        <w:t xml:space="preserve">Рисунок </w:t>
      </w:r>
      <w:r w:rsidR="00AE16DE">
        <w:rPr>
          <w:lang w:eastAsia="en-US" w:bidi="ar-SA"/>
        </w:rPr>
        <w:t>1</w:t>
      </w:r>
      <w:r w:rsidR="00D4028A">
        <w:rPr>
          <w:lang w:eastAsia="en-US" w:bidi="ar-SA"/>
        </w:rPr>
        <w:t>3</w:t>
      </w:r>
      <w:r>
        <w:rPr>
          <w:lang w:eastAsia="en-US" w:bidi="ar-SA"/>
        </w:rPr>
        <w:t xml:space="preserve"> – Путь к </w:t>
      </w:r>
      <w:r w:rsidRPr="00345D6D">
        <w:rPr>
          <w:i/>
          <w:iCs/>
          <w:lang w:val="en-US" w:eastAsia="en-US" w:bidi="ar-SA"/>
        </w:rPr>
        <w:t>PC2</w:t>
      </w:r>
    </w:p>
    <w:p w14:paraId="48114B30" w14:textId="5A7E3D63" w:rsidR="00AE16DE" w:rsidRDefault="00AE16DE" w:rsidP="00345D6D">
      <w:pPr>
        <w:jc w:val="center"/>
        <w:rPr>
          <w:lang w:val="en-US" w:eastAsia="en-US" w:bidi="ar-SA"/>
        </w:rPr>
      </w:pPr>
    </w:p>
    <w:p w14:paraId="3805EDB6" w14:textId="6AE31C17" w:rsidR="00AE16DE" w:rsidRDefault="00AE16DE" w:rsidP="00AE16DE">
      <w:pPr>
        <w:pStyle w:val="1"/>
      </w:pPr>
      <w:r>
        <w:t>Задание 4. И</w:t>
      </w:r>
      <w:r>
        <w:t>зучение процесса занесения маршрутов в таблицу маршрутизации</w:t>
      </w:r>
      <w:r>
        <w:t>.</w:t>
      </w:r>
    </w:p>
    <w:p w14:paraId="25B998DD" w14:textId="5C2A2F86" w:rsidR="00AE16DE" w:rsidRDefault="00AE16DE" w:rsidP="00AE16DE">
      <w:pPr>
        <w:rPr>
          <w:lang w:eastAsia="en-US" w:bidi="ar-SA"/>
        </w:rPr>
      </w:pPr>
    </w:p>
    <w:p w14:paraId="3CAFA48D" w14:textId="277A014F" w:rsidR="00D4028A" w:rsidRPr="00D4028A" w:rsidRDefault="00D4028A" w:rsidP="00AE16DE">
      <w:pPr>
        <w:rPr>
          <w:lang w:val="en-US" w:eastAsia="en-US" w:bidi="ar-SA"/>
        </w:rPr>
      </w:pPr>
      <w:r>
        <w:rPr>
          <w:lang w:eastAsia="en-US" w:bidi="ar-SA"/>
        </w:rPr>
        <w:tab/>
        <w:t xml:space="preserve">На рисунке 11 видны альтернативные маршруты, т.е. маршруты, имеющие одинаковую стоимость. Отключим основной маршрут метрики, вынудив маршрутизатор использовать альтернативный путь передачи. На рисунке 14 изображено отключение основного маршрута для </w:t>
      </w:r>
      <w:r w:rsidRPr="00D4028A">
        <w:rPr>
          <w:i/>
          <w:iCs/>
          <w:lang w:val="en-US" w:eastAsia="en-US" w:bidi="ar-SA"/>
        </w:rPr>
        <w:t>Router0</w:t>
      </w:r>
      <w:r>
        <w:rPr>
          <w:lang w:val="en-US" w:eastAsia="en-US" w:bidi="ar-SA"/>
        </w:rPr>
        <w:t>.</w:t>
      </w:r>
    </w:p>
    <w:p w14:paraId="2E073D1C" w14:textId="77777777" w:rsidR="00D4028A" w:rsidRDefault="00D4028A" w:rsidP="00AE16DE">
      <w:pPr>
        <w:rPr>
          <w:lang w:eastAsia="en-US" w:bidi="ar-SA"/>
        </w:rPr>
      </w:pPr>
    </w:p>
    <w:p w14:paraId="739F69B6" w14:textId="0F6024A5" w:rsidR="00D4028A" w:rsidRDefault="00D4028A" w:rsidP="00D4028A">
      <w:pPr>
        <w:jc w:val="center"/>
        <w:rPr>
          <w:lang w:eastAsia="en-US" w:bidi="ar-SA"/>
        </w:rPr>
      </w:pPr>
      <w:r w:rsidRPr="00D4028A">
        <w:rPr>
          <w:lang w:eastAsia="en-US" w:bidi="ar-SA"/>
        </w:rPr>
        <w:drawing>
          <wp:inline distT="0" distB="0" distL="0" distR="0" wp14:anchorId="02F68F35" wp14:editId="3285492D">
            <wp:extent cx="5657034" cy="74814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4699" cy="75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845D" w14:textId="5B109360" w:rsidR="00D4028A" w:rsidRDefault="00D4028A" w:rsidP="00D4028A">
      <w:pPr>
        <w:jc w:val="center"/>
        <w:rPr>
          <w:lang w:eastAsia="en-US" w:bidi="ar-SA"/>
        </w:rPr>
      </w:pPr>
      <w:r>
        <w:rPr>
          <w:lang w:eastAsia="en-US" w:bidi="ar-SA"/>
        </w:rPr>
        <w:t xml:space="preserve">Рисунок 14 – Отключение основного маршрута </w:t>
      </w:r>
      <w:r>
        <w:rPr>
          <w:lang w:eastAsia="en-US" w:bidi="ar-SA"/>
        </w:rPr>
        <w:t xml:space="preserve">для </w:t>
      </w:r>
      <w:r w:rsidRPr="00D4028A">
        <w:rPr>
          <w:i/>
          <w:iCs/>
          <w:lang w:val="en-US" w:eastAsia="en-US" w:bidi="ar-SA"/>
        </w:rPr>
        <w:t>Router</w:t>
      </w:r>
      <w:r w:rsidRPr="00D4028A">
        <w:rPr>
          <w:i/>
          <w:iCs/>
          <w:lang w:eastAsia="en-US" w:bidi="ar-SA"/>
        </w:rPr>
        <w:t>0</w:t>
      </w:r>
    </w:p>
    <w:p w14:paraId="6DE37C88" w14:textId="77777777" w:rsidR="00D4028A" w:rsidRDefault="00D4028A" w:rsidP="00D4028A">
      <w:pPr>
        <w:rPr>
          <w:lang w:eastAsia="en-US" w:bidi="ar-SA"/>
        </w:rPr>
      </w:pPr>
    </w:p>
    <w:p w14:paraId="596E0E55" w14:textId="5E2BBBB3" w:rsidR="00AE16DE" w:rsidRDefault="00D4028A" w:rsidP="00D4028A">
      <w:pPr>
        <w:ind w:firstLine="708"/>
        <w:rPr>
          <w:lang w:eastAsia="en-US" w:bidi="ar-SA"/>
        </w:rPr>
      </w:pPr>
      <w:r>
        <w:rPr>
          <w:lang w:eastAsia="en-US" w:bidi="ar-SA"/>
        </w:rPr>
        <w:t>На рисунке 15 изображена таблица маршрутизации после отключения.</w:t>
      </w:r>
    </w:p>
    <w:p w14:paraId="3FF8F3AB" w14:textId="4CA8B353" w:rsidR="00D4028A" w:rsidRDefault="00D4028A" w:rsidP="00D4028A">
      <w:pPr>
        <w:rPr>
          <w:lang w:eastAsia="en-US" w:bidi="ar-SA"/>
        </w:rPr>
      </w:pPr>
    </w:p>
    <w:p w14:paraId="7EF44693" w14:textId="737222F4" w:rsidR="00D4028A" w:rsidRDefault="00D4028A" w:rsidP="00D4028A">
      <w:pPr>
        <w:jc w:val="center"/>
        <w:rPr>
          <w:lang w:eastAsia="en-US" w:bidi="ar-SA"/>
        </w:rPr>
      </w:pPr>
      <w:r>
        <w:rPr>
          <w:noProof/>
          <w:lang w:eastAsia="en-US" w:bidi="ar-SA"/>
        </w:rPr>
        <w:drawing>
          <wp:inline distT="0" distB="0" distL="0" distR="0" wp14:anchorId="0A444D3D" wp14:editId="707E2C2C">
            <wp:extent cx="5364233" cy="219693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316" cy="2203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3F315" w14:textId="1D8102EC" w:rsidR="00D4028A" w:rsidRPr="00AE16DE" w:rsidRDefault="00D4028A" w:rsidP="00D4028A">
      <w:pPr>
        <w:jc w:val="center"/>
        <w:rPr>
          <w:lang w:eastAsia="en-US" w:bidi="ar-SA"/>
        </w:rPr>
      </w:pPr>
      <w:r>
        <w:rPr>
          <w:lang w:eastAsia="en-US" w:bidi="ar-SA"/>
        </w:rPr>
        <w:t xml:space="preserve">Рисунок 15 – Таблица маршрутизации </w:t>
      </w:r>
      <w:r w:rsidRPr="00D4028A">
        <w:rPr>
          <w:i/>
          <w:iCs/>
          <w:lang w:val="en-US" w:eastAsia="en-US" w:bidi="ar-SA"/>
        </w:rPr>
        <w:t>Router</w:t>
      </w:r>
      <w:r w:rsidRPr="00D4028A">
        <w:rPr>
          <w:i/>
          <w:iCs/>
          <w:lang w:eastAsia="en-US" w:bidi="ar-SA"/>
        </w:rPr>
        <w:t>0</w:t>
      </w:r>
      <w:r w:rsidRPr="00D4028A">
        <w:rPr>
          <w:lang w:eastAsia="en-US" w:bidi="ar-SA"/>
        </w:rPr>
        <w:t xml:space="preserve"> </w:t>
      </w:r>
      <w:r>
        <w:rPr>
          <w:lang w:eastAsia="en-US" w:bidi="ar-SA"/>
        </w:rPr>
        <w:t>после отключения основного маршрута</w:t>
      </w:r>
    </w:p>
    <w:sectPr w:rsidR="00D4028A" w:rsidRPr="00AE16DE" w:rsidSect="00241B61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D76D4" w14:textId="77777777" w:rsidR="00E476B3" w:rsidRDefault="00E476B3" w:rsidP="0071111B">
      <w:r>
        <w:separator/>
      </w:r>
    </w:p>
  </w:endnote>
  <w:endnote w:type="continuationSeparator" w:id="0">
    <w:p w14:paraId="22F70641" w14:textId="77777777" w:rsidR="00E476B3" w:rsidRDefault="00E476B3" w:rsidP="00711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5283080"/>
      <w:docPartObj>
        <w:docPartGallery w:val="Page Numbers (Bottom of Page)"/>
        <w:docPartUnique/>
      </w:docPartObj>
    </w:sdtPr>
    <w:sdtEndPr/>
    <w:sdtContent>
      <w:p w14:paraId="260B4720" w14:textId="77777777" w:rsidR="0071111B" w:rsidRDefault="002463C3">
        <w:pPr>
          <w:pStyle w:val="ad"/>
          <w:jc w:val="center"/>
        </w:pPr>
        <w:r>
          <w:fldChar w:fldCharType="begin"/>
        </w:r>
        <w:r w:rsidR="0071111B">
          <w:instrText>PAGE   \* MERGEFORMAT</w:instrText>
        </w:r>
        <w:r>
          <w:fldChar w:fldCharType="separate"/>
        </w:r>
        <w:r w:rsidR="00860D31">
          <w:rPr>
            <w:noProof/>
          </w:rPr>
          <w:t>8</w:t>
        </w:r>
        <w:r>
          <w:fldChar w:fldCharType="end"/>
        </w:r>
      </w:p>
    </w:sdtContent>
  </w:sdt>
  <w:p w14:paraId="19B45F15" w14:textId="77777777" w:rsidR="0071111B" w:rsidRDefault="0071111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29001" w14:textId="77777777" w:rsidR="00E476B3" w:rsidRDefault="00E476B3" w:rsidP="0071111B">
      <w:r>
        <w:separator/>
      </w:r>
    </w:p>
  </w:footnote>
  <w:footnote w:type="continuationSeparator" w:id="0">
    <w:p w14:paraId="55D9CEB4" w14:textId="77777777" w:rsidR="00E476B3" w:rsidRDefault="00E476B3" w:rsidP="007111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44649"/>
    <w:multiLevelType w:val="hybridMultilevel"/>
    <w:tmpl w:val="E81E4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B5A63"/>
    <w:multiLevelType w:val="hybridMultilevel"/>
    <w:tmpl w:val="8A9E6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34BF5"/>
    <w:multiLevelType w:val="hybridMultilevel"/>
    <w:tmpl w:val="2F0064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20685"/>
    <w:multiLevelType w:val="hybridMultilevel"/>
    <w:tmpl w:val="862CB8C4"/>
    <w:lvl w:ilvl="0" w:tplc="808C1E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08C1EE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9077F"/>
    <w:multiLevelType w:val="multilevel"/>
    <w:tmpl w:val="8F7AE6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92F2B55"/>
    <w:multiLevelType w:val="hybridMultilevel"/>
    <w:tmpl w:val="2DB26970"/>
    <w:lvl w:ilvl="0" w:tplc="808C1E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97BFF"/>
    <w:multiLevelType w:val="hybridMultilevel"/>
    <w:tmpl w:val="363ADB72"/>
    <w:lvl w:ilvl="0" w:tplc="808C1E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D7F32"/>
    <w:multiLevelType w:val="hybridMultilevel"/>
    <w:tmpl w:val="9B885456"/>
    <w:lvl w:ilvl="0" w:tplc="6AC0C1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CFC5413"/>
    <w:multiLevelType w:val="hybridMultilevel"/>
    <w:tmpl w:val="55529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4F2490"/>
    <w:multiLevelType w:val="hybridMultilevel"/>
    <w:tmpl w:val="B4140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257D4A"/>
    <w:multiLevelType w:val="hybridMultilevel"/>
    <w:tmpl w:val="85AE0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3385B"/>
    <w:multiLevelType w:val="hybridMultilevel"/>
    <w:tmpl w:val="BB0A1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9479C2"/>
    <w:multiLevelType w:val="hybridMultilevel"/>
    <w:tmpl w:val="D05C0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08C1EE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510EE8"/>
    <w:multiLevelType w:val="hybridMultilevel"/>
    <w:tmpl w:val="CBBC6CEA"/>
    <w:lvl w:ilvl="0" w:tplc="6AC0C1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5C1358F"/>
    <w:multiLevelType w:val="hybridMultilevel"/>
    <w:tmpl w:val="4E905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B34EE6"/>
    <w:multiLevelType w:val="hybridMultilevel"/>
    <w:tmpl w:val="2BBE85B8"/>
    <w:lvl w:ilvl="0" w:tplc="6AC0C1B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14"/>
  </w:num>
  <w:num w:numId="5">
    <w:abstractNumId w:val="7"/>
  </w:num>
  <w:num w:numId="6">
    <w:abstractNumId w:val="15"/>
  </w:num>
  <w:num w:numId="7">
    <w:abstractNumId w:val="13"/>
  </w:num>
  <w:num w:numId="8">
    <w:abstractNumId w:val="4"/>
  </w:num>
  <w:num w:numId="9">
    <w:abstractNumId w:val="5"/>
  </w:num>
  <w:num w:numId="10">
    <w:abstractNumId w:val="1"/>
  </w:num>
  <w:num w:numId="11">
    <w:abstractNumId w:val="10"/>
  </w:num>
  <w:num w:numId="12">
    <w:abstractNumId w:val="2"/>
  </w:num>
  <w:num w:numId="13">
    <w:abstractNumId w:val="12"/>
  </w:num>
  <w:num w:numId="14">
    <w:abstractNumId w:val="3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09A8"/>
    <w:rsid w:val="000021BC"/>
    <w:rsid w:val="0000571F"/>
    <w:rsid w:val="00014EDB"/>
    <w:rsid w:val="000211E4"/>
    <w:rsid w:val="00026195"/>
    <w:rsid w:val="00033993"/>
    <w:rsid w:val="00036681"/>
    <w:rsid w:val="00037745"/>
    <w:rsid w:val="00040D3C"/>
    <w:rsid w:val="0004199E"/>
    <w:rsid w:val="00053B1C"/>
    <w:rsid w:val="00055245"/>
    <w:rsid w:val="000570C1"/>
    <w:rsid w:val="00065575"/>
    <w:rsid w:val="00067A7B"/>
    <w:rsid w:val="00072737"/>
    <w:rsid w:val="000737C1"/>
    <w:rsid w:val="0008177F"/>
    <w:rsid w:val="000844A7"/>
    <w:rsid w:val="00087F46"/>
    <w:rsid w:val="00096D29"/>
    <w:rsid w:val="000A04C0"/>
    <w:rsid w:val="000A5D5E"/>
    <w:rsid w:val="000A5DCF"/>
    <w:rsid w:val="000C1D90"/>
    <w:rsid w:val="000E3609"/>
    <w:rsid w:val="00100BC6"/>
    <w:rsid w:val="00111175"/>
    <w:rsid w:val="0011657C"/>
    <w:rsid w:val="00121262"/>
    <w:rsid w:val="0012757A"/>
    <w:rsid w:val="00127894"/>
    <w:rsid w:val="001343D3"/>
    <w:rsid w:val="0014178C"/>
    <w:rsid w:val="00143E97"/>
    <w:rsid w:val="00153622"/>
    <w:rsid w:val="00170189"/>
    <w:rsid w:val="00197C64"/>
    <w:rsid w:val="001A31DE"/>
    <w:rsid w:val="001B79BB"/>
    <w:rsid w:val="001C21F2"/>
    <w:rsid w:val="001C315E"/>
    <w:rsid w:val="001C5627"/>
    <w:rsid w:val="001D17A1"/>
    <w:rsid w:val="001D1965"/>
    <w:rsid w:val="001D7BA7"/>
    <w:rsid w:val="001E22ED"/>
    <w:rsid w:val="001E23E2"/>
    <w:rsid w:val="001F4C89"/>
    <w:rsid w:val="001F631E"/>
    <w:rsid w:val="00200059"/>
    <w:rsid w:val="0021174D"/>
    <w:rsid w:val="0022497D"/>
    <w:rsid w:val="00241B61"/>
    <w:rsid w:val="002463C3"/>
    <w:rsid w:val="00251BF6"/>
    <w:rsid w:val="002639E9"/>
    <w:rsid w:val="00270DE0"/>
    <w:rsid w:val="00283E10"/>
    <w:rsid w:val="00283F0D"/>
    <w:rsid w:val="002856E1"/>
    <w:rsid w:val="00294B71"/>
    <w:rsid w:val="002B53F4"/>
    <w:rsid w:val="002C50E7"/>
    <w:rsid w:val="002E7264"/>
    <w:rsid w:val="002F448C"/>
    <w:rsid w:val="002F682E"/>
    <w:rsid w:val="00300E05"/>
    <w:rsid w:val="0031760C"/>
    <w:rsid w:val="00330E9E"/>
    <w:rsid w:val="00334902"/>
    <w:rsid w:val="00337940"/>
    <w:rsid w:val="00344AC3"/>
    <w:rsid w:val="00345D6D"/>
    <w:rsid w:val="00347A5C"/>
    <w:rsid w:val="00352591"/>
    <w:rsid w:val="00372245"/>
    <w:rsid w:val="00373C24"/>
    <w:rsid w:val="0037590B"/>
    <w:rsid w:val="00381446"/>
    <w:rsid w:val="0038744B"/>
    <w:rsid w:val="003A1D20"/>
    <w:rsid w:val="003A6D0A"/>
    <w:rsid w:val="003B1721"/>
    <w:rsid w:val="003E0E3D"/>
    <w:rsid w:val="003E25B9"/>
    <w:rsid w:val="003F6FC9"/>
    <w:rsid w:val="00401F72"/>
    <w:rsid w:val="00413A93"/>
    <w:rsid w:val="0042122C"/>
    <w:rsid w:val="004276D9"/>
    <w:rsid w:val="00427EDC"/>
    <w:rsid w:val="004304A8"/>
    <w:rsid w:val="004458E3"/>
    <w:rsid w:val="00451231"/>
    <w:rsid w:val="00455A07"/>
    <w:rsid w:val="0045665F"/>
    <w:rsid w:val="00461535"/>
    <w:rsid w:val="0047008F"/>
    <w:rsid w:val="00476398"/>
    <w:rsid w:val="0048616A"/>
    <w:rsid w:val="00487412"/>
    <w:rsid w:val="004B06AF"/>
    <w:rsid w:val="004C1322"/>
    <w:rsid w:val="004C1926"/>
    <w:rsid w:val="004D246C"/>
    <w:rsid w:val="004F4A66"/>
    <w:rsid w:val="004F77C7"/>
    <w:rsid w:val="0050021E"/>
    <w:rsid w:val="00512E45"/>
    <w:rsid w:val="00523CC3"/>
    <w:rsid w:val="005242D7"/>
    <w:rsid w:val="005245FB"/>
    <w:rsid w:val="005326D0"/>
    <w:rsid w:val="005404E4"/>
    <w:rsid w:val="00542754"/>
    <w:rsid w:val="00542F08"/>
    <w:rsid w:val="005448F6"/>
    <w:rsid w:val="00552B66"/>
    <w:rsid w:val="0056307A"/>
    <w:rsid w:val="00570E5D"/>
    <w:rsid w:val="005738D7"/>
    <w:rsid w:val="005743E4"/>
    <w:rsid w:val="0057508E"/>
    <w:rsid w:val="00587CB5"/>
    <w:rsid w:val="00587CC3"/>
    <w:rsid w:val="005C0D54"/>
    <w:rsid w:val="005C75F2"/>
    <w:rsid w:val="005D7CFB"/>
    <w:rsid w:val="005E4FCF"/>
    <w:rsid w:val="005E70AD"/>
    <w:rsid w:val="005F4DEE"/>
    <w:rsid w:val="005F5017"/>
    <w:rsid w:val="005F6BE7"/>
    <w:rsid w:val="005F7D94"/>
    <w:rsid w:val="006072D3"/>
    <w:rsid w:val="00620A3D"/>
    <w:rsid w:val="00623B0A"/>
    <w:rsid w:val="00640E6D"/>
    <w:rsid w:val="00640F07"/>
    <w:rsid w:val="006466D0"/>
    <w:rsid w:val="00651B81"/>
    <w:rsid w:val="00666441"/>
    <w:rsid w:val="0067394D"/>
    <w:rsid w:val="00677B17"/>
    <w:rsid w:val="00682327"/>
    <w:rsid w:val="00690787"/>
    <w:rsid w:val="00692F08"/>
    <w:rsid w:val="006B5B27"/>
    <w:rsid w:val="006B7F5B"/>
    <w:rsid w:val="006E1142"/>
    <w:rsid w:val="006E46DD"/>
    <w:rsid w:val="006F3329"/>
    <w:rsid w:val="006F4C78"/>
    <w:rsid w:val="00701767"/>
    <w:rsid w:val="0071111B"/>
    <w:rsid w:val="007235A4"/>
    <w:rsid w:val="0072410E"/>
    <w:rsid w:val="007312C3"/>
    <w:rsid w:val="00735A28"/>
    <w:rsid w:val="00736AC3"/>
    <w:rsid w:val="00737728"/>
    <w:rsid w:val="00737A46"/>
    <w:rsid w:val="007566D6"/>
    <w:rsid w:val="00767A18"/>
    <w:rsid w:val="00782E51"/>
    <w:rsid w:val="00784C12"/>
    <w:rsid w:val="00790F89"/>
    <w:rsid w:val="00794677"/>
    <w:rsid w:val="00797B4A"/>
    <w:rsid w:val="007B328D"/>
    <w:rsid w:val="007B35D5"/>
    <w:rsid w:val="007B374A"/>
    <w:rsid w:val="007B4AC4"/>
    <w:rsid w:val="007B7FAB"/>
    <w:rsid w:val="007C2658"/>
    <w:rsid w:val="007C7441"/>
    <w:rsid w:val="007E2E4E"/>
    <w:rsid w:val="007E65BA"/>
    <w:rsid w:val="007F7D97"/>
    <w:rsid w:val="0080432D"/>
    <w:rsid w:val="00805BFB"/>
    <w:rsid w:val="00813A31"/>
    <w:rsid w:val="00815E03"/>
    <w:rsid w:val="008260F4"/>
    <w:rsid w:val="008525C3"/>
    <w:rsid w:val="008563B8"/>
    <w:rsid w:val="00860D31"/>
    <w:rsid w:val="00864D4B"/>
    <w:rsid w:val="00874972"/>
    <w:rsid w:val="008830DE"/>
    <w:rsid w:val="008A12F6"/>
    <w:rsid w:val="008A2AB6"/>
    <w:rsid w:val="008B2C75"/>
    <w:rsid w:val="008B5F67"/>
    <w:rsid w:val="008D3736"/>
    <w:rsid w:val="008E0917"/>
    <w:rsid w:val="008E364D"/>
    <w:rsid w:val="008E7ED9"/>
    <w:rsid w:val="008F3064"/>
    <w:rsid w:val="00911F26"/>
    <w:rsid w:val="00914B85"/>
    <w:rsid w:val="00945049"/>
    <w:rsid w:val="00947627"/>
    <w:rsid w:val="00952AA7"/>
    <w:rsid w:val="009876D4"/>
    <w:rsid w:val="00991B84"/>
    <w:rsid w:val="009A37F9"/>
    <w:rsid w:val="009A6943"/>
    <w:rsid w:val="009B0CF4"/>
    <w:rsid w:val="009B406A"/>
    <w:rsid w:val="009C124E"/>
    <w:rsid w:val="009C460C"/>
    <w:rsid w:val="009C506E"/>
    <w:rsid w:val="009D28B8"/>
    <w:rsid w:val="009E1CF6"/>
    <w:rsid w:val="009F0154"/>
    <w:rsid w:val="00A0267F"/>
    <w:rsid w:val="00A22480"/>
    <w:rsid w:val="00A30B1F"/>
    <w:rsid w:val="00A34296"/>
    <w:rsid w:val="00A34C27"/>
    <w:rsid w:val="00A35144"/>
    <w:rsid w:val="00A42013"/>
    <w:rsid w:val="00A4555D"/>
    <w:rsid w:val="00A55333"/>
    <w:rsid w:val="00A577B5"/>
    <w:rsid w:val="00A60C00"/>
    <w:rsid w:val="00A65714"/>
    <w:rsid w:val="00A65FAF"/>
    <w:rsid w:val="00A77A2E"/>
    <w:rsid w:val="00A80A17"/>
    <w:rsid w:val="00A83B34"/>
    <w:rsid w:val="00A86CF5"/>
    <w:rsid w:val="00A90078"/>
    <w:rsid w:val="00AA33F9"/>
    <w:rsid w:val="00AA6993"/>
    <w:rsid w:val="00AB5D21"/>
    <w:rsid w:val="00AB7227"/>
    <w:rsid w:val="00AB7E25"/>
    <w:rsid w:val="00AC772F"/>
    <w:rsid w:val="00AD0EB5"/>
    <w:rsid w:val="00AD7328"/>
    <w:rsid w:val="00AD75BA"/>
    <w:rsid w:val="00AE09A8"/>
    <w:rsid w:val="00AE16DE"/>
    <w:rsid w:val="00AF172C"/>
    <w:rsid w:val="00AF1A01"/>
    <w:rsid w:val="00AF3739"/>
    <w:rsid w:val="00B0371A"/>
    <w:rsid w:val="00B25F9D"/>
    <w:rsid w:val="00B31487"/>
    <w:rsid w:val="00B35434"/>
    <w:rsid w:val="00B41F18"/>
    <w:rsid w:val="00B53E7C"/>
    <w:rsid w:val="00B70C02"/>
    <w:rsid w:val="00B775E8"/>
    <w:rsid w:val="00B94CE7"/>
    <w:rsid w:val="00BB21EF"/>
    <w:rsid w:val="00BD243F"/>
    <w:rsid w:val="00BE0D70"/>
    <w:rsid w:val="00BE2BCF"/>
    <w:rsid w:val="00C05977"/>
    <w:rsid w:val="00C110D2"/>
    <w:rsid w:val="00C142B2"/>
    <w:rsid w:val="00C20A71"/>
    <w:rsid w:val="00C2433F"/>
    <w:rsid w:val="00C331FE"/>
    <w:rsid w:val="00C3711E"/>
    <w:rsid w:val="00C3788A"/>
    <w:rsid w:val="00C5298A"/>
    <w:rsid w:val="00C56AC9"/>
    <w:rsid w:val="00C62645"/>
    <w:rsid w:val="00C661DA"/>
    <w:rsid w:val="00C8406F"/>
    <w:rsid w:val="00C87675"/>
    <w:rsid w:val="00C91ACA"/>
    <w:rsid w:val="00CA27A9"/>
    <w:rsid w:val="00CC23FD"/>
    <w:rsid w:val="00CC3917"/>
    <w:rsid w:val="00CE56E6"/>
    <w:rsid w:val="00CE78A0"/>
    <w:rsid w:val="00D028A5"/>
    <w:rsid w:val="00D1412A"/>
    <w:rsid w:val="00D17A12"/>
    <w:rsid w:val="00D2722F"/>
    <w:rsid w:val="00D4028A"/>
    <w:rsid w:val="00D4054F"/>
    <w:rsid w:val="00D409A7"/>
    <w:rsid w:val="00D413C5"/>
    <w:rsid w:val="00D41AB3"/>
    <w:rsid w:val="00D43CFB"/>
    <w:rsid w:val="00D44329"/>
    <w:rsid w:val="00D555E8"/>
    <w:rsid w:val="00D826D3"/>
    <w:rsid w:val="00D953AD"/>
    <w:rsid w:val="00DA1655"/>
    <w:rsid w:val="00DA5082"/>
    <w:rsid w:val="00DB0F74"/>
    <w:rsid w:val="00DB1422"/>
    <w:rsid w:val="00DB4174"/>
    <w:rsid w:val="00DC1225"/>
    <w:rsid w:val="00DC3163"/>
    <w:rsid w:val="00DE1B12"/>
    <w:rsid w:val="00DF0787"/>
    <w:rsid w:val="00DF0AD4"/>
    <w:rsid w:val="00DF0F7B"/>
    <w:rsid w:val="00DF4E27"/>
    <w:rsid w:val="00E10D9C"/>
    <w:rsid w:val="00E11EA5"/>
    <w:rsid w:val="00E17955"/>
    <w:rsid w:val="00E2155F"/>
    <w:rsid w:val="00E22641"/>
    <w:rsid w:val="00E2583D"/>
    <w:rsid w:val="00E476B3"/>
    <w:rsid w:val="00E52148"/>
    <w:rsid w:val="00E57FD2"/>
    <w:rsid w:val="00E71522"/>
    <w:rsid w:val="00E740E9"/>
    <w:rsid w:val="00E76FDC"/>
    <w:rsid w:val="00E84B38"/>
    <w:rsid w:val="00E86126"/>
    <w:rsid w:val="00E91BA4"/>
    <w:rsid w:val="00E953C5"/>
    <w:rsid w:val="00EA06A1"/>
    <w:rsid w:val="00EB1F3E"/>
    <w:rsid w:val="00EC52B1"/>
    <w:rsid w:val="00EE4400"/>
    <w:rsid w:val="00EE5C76"/>
    <w:rsid w:val="00F00318"/>
    <w:rsid w:val="00F04F59"/>
    <w:rsid w:val="00F05FA8"/>
    <w:rsid w:val="00F13D50"/>
    <w:rsid w:val="00F1569F"/>
    <w:rsid w:val="00F301D6"/>
    <w:rsid w:val="00F44DBA"/>
    <w:rsid w:val="00F56C0C"/>
    <w:rsid w:val="00F734C8"/>
    <w:rsid w:val="00F76183"/>
    <w:rsid w:val="00F77C50"/>
    <w:rsid w:val="00F80DC3"/>
    <w:rsid w:val="00F8263C"/>
    <w:rsid w:val="00F832A3"/>
    <w:rsid w:val="00F9645A"/>
    <w:rsid w:val="00F97E80"/>
    <w:rsid w:val="00FA24B4"/>
    <w:rsid w:val="00FC09BC"/>
    <w:rsid w:val="00FC0FC0"/>
    <w:rsid w:val="00FD34CC"/>
    <w:rsid w:val="00FD4A9F"/>
    <w:rsid w:val="00FD6E7C"/>
    <w:rsid w:val="00FE37A3"/>
    <w:rsid w:val="00FF45AA"/>
    <w:rsid w:val="00FF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0D33F"/>
  <w15:docId w15:val="{5DD7BB1B-ED2D-493A-AD5E-3B9BB3BE4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16DE"/>
    <w:pPr>
      <w:suppressAutoHyphens/>
      <w:autoSpaceDN w:val="0"/>
      <w:spacing w:after="0" w:line="240" w:lineRule="auto"/>
      <w:jc w:val="both"/>
    </w:pPr>
    <w:rPr>
      <w:rFonts w:ascii="Times New Roman" w:eastAsia="SimSun" w:hAnsi="Times New Roman" w:cs="Lucida Sans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FC0FC0"/>
    <w:pPr>
      <w:keepNext/>
      <w:keepLines/>
      <w:suppressAutoHyphens w:val="0"/>
      <w:autoSpaceDN/>
      <w:outlineLvl w:val="0"/>
    </w:pPr>
    <w:rPr>
      <w:rFonts w:eastAsiaTheme="majorEastAsia" w:cstheme="majorBidi"/>
      <w:b/>
      <w:bCs/>
      <w:kern w:val="0"/>
      <w:szCs w:val="32"/>
      <w:lang w:eastAsia="en-US" w:bidi="ar-SA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E4FCF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F5017"/>
    <w:pPr>
      <w:keepNext/>
      <w:keepLines/>
      <w:spacing w:before="40"/>
      <w:outlineLvl w:val="2"/>
    </w:pPr>
    <w:rPr>
      <w:rFonts w:eastAsiaTheme="majorEastAsia" w:cstheme="majorBidi"/>
      <w:lang w:eastAsia="en-US" w:bidi="ar-SA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4C1322"/>
    <w:pPr>
      <w:keepNext/>
      <w:keepLines/>
      <w:spacing w:before="40"/>
      <w:outlineLvl w:val="3"/>
    </w:pPr>
    <w:rPr>
      <w:rFonts w:eastAsiaTheme="majorEastAsia" w:cstheme="majorBidi"/>
      <w:iC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0A5DCF"/>
    <w:pPr>
      <w:keepNext/>
      <w:keepLines/>
      <w:spacing w:before="40"/>
      <w:outlineLvl w:val="4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0FC0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E4FCF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5F5017"/>
    <w:rPr>
      <w:rFonts w:ascii="Times New Roman" w:eastAsiaTheme="majorEastAsia" w:hAnsi="Times New Roman" w:cstheme="majorBidi"/>
      <w:kern w:val="3"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0A5DCF"/>
    <w:rPr>
      <w:rFonts w:ascii="Times New Roman" w:eastAsiaTheme="majorEastAsia" w:hAnsi="Times New Roman" w:cstheme="majorBidi"/>
      <w:sz w:val="28"/>
    </w:rPr>
  </w:style>
  <w:style w:type="paragraph" w:customStyle="1" w:styleId="a3">
    <w:name w:val="Рисунок"/>
    <w:basedOn w:val="a"/>
    <w:autoRedefine/>
    <w:qFormat/>
    <w:rsid w:val="000A5DCF"/>
    <w:pPr>
      <w:jc w:val="center"/>
    </w:pPr>
    <w:rPr>
      <w:noProof/>
    </w:rPr>
  </w:style>
  <w:style w:type="table" w:customStyle="1" w:styleId="size10-12">
    <w:name w:val="Текст в таблице (size 10-12)"/>
    <w:basedOn w:val="a1"/>
    <w:uiPriority w:val="99"/>
    <w:rsid w:val="006F4C78"/>
    <w:pPr>
      <w:spacing w:after="0" w:line="240" w:lineRule="auto"/>
    </w:pPr>
    <w:rPr>
      <w:rFonts w:ascii="Times New Roman" w:hAnsi="Times New Roman"/>
      <w:sz w:val="24"/>
    </w:rPr>
    <w:tblPr/>
  </w:style>
  <w:style w:type="table" w:customStyle="1" w:styleId="size10-120">
    <w:name w:val="Таблица (size 10-12)"/>
    <w:basedOn w:val="a1"/>
    <w:uiPriority w:val="99"/>
    <w:rsid w:val="006F4C78"/>
    <w:pPr>
      <w:spacing w:after="0" w:line="240" w:lineRule="auto"/>
    </w:pPr>
    <w:rPr>
      <w:rFonts w:ascii="Times New Roman" w:hAnsi="Times New Roman"/>
      <w:sz w:val="24"/>
    </w:rPr>
    <w:tblPr/>
  </w:style>
  <w:style w:type="character" w:customStyle="1" w:styleId="40">
    <w:name w:val="Заголовок 4 Знак"/>
    <w:basedOn w:val="a0"/>
    <w:link w:val="4"/>
    <w:uiPriority w:val="9"/>
    <w:semiHidden/>
    <w:rsid w:val="004C1322"/>
    <w:rPr>
      <w:rFonts w:ascii="Times New Roman" w:eastAsiaTheme="majorEastAsia" w:hAnsi="Times New Roman" w:cstheme="majorBidi"/>
      <w:iCs/>
      <w:sz w:val="28"/>
    </w:rPr>
  </w:style>
  <w:style w:type="character" w:customStyle="1" w:styleId="a4">
    <w:name w:val="Титульный_Лист Знак"/>
    <w:basedOn w:val="a0"/>
    <w:link w:val="a5"/>
    <w:locked/>
    <w:rsid w:val="00AE09A8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a5">
    <w:name w:val="Титульный_Лист"/>
    <w:basedOn w:val="a"/>
    <w:link w:val="a4"/>
    <w:qFormat/>
    <w:rsid w:val="00AE09A8"/>
    <w:pPr>
      <w:suppressAutoHyphens w:val="0"/>
      <w:autoSpaceDN/>
    </w:pPr>
    <w:rPr>
      <w:rFonts w:eastAsia="Calibri" w:cs="Times New Roman"/>
      <w:kern w:val="0"/>
      <w:szCs w:val="28"/>
      <w:lang w:eastAsia="ru-RU" w:bidi="ar-SA"/>
    </w:rPr>
  </w:style>
  <w:style w:type="paragraph" w:styleId="a6">
    <w:name w:val="TOC Heading"/>
    <w:basedOn w:val="1"/>
    <w:next w:val="a"/>
    <w:uiPriority w:val="39"/>
    <w:unhideWhenUsed/>
    <w:qFormat/>
    <w:rsid w:val="00AE09A8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26195"/>
    <w:pPr>
      <w:spacing w:after="100"/>
    </w:pPr>
    <w:rPr>
      <w:rFonts w:cs="Mangal"/>
    </w:rPr>
  </w:style>
  <w:style w:type="character" w:styleId="a7">
    <w:name w:val="Hyperlink"/>
    <w:basedOn w:val="a0"/>
    <w:uiPriority w:val="99"/>
    <w:unhideWhenUsed/>
    <w:rsid w:val="00026195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111175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F77C50"/>
    <w:pPr>
      <w:ind w:left="720"/>
      <w:contextualSpacing/>
    </w:pPr>
    <w:rPr>
      <w:rFonts w:cs="Mangal"/>
    </w:rPr>
  </w:style>
  <w:style w:type="character" w:styleId="a9">
    <w:name w:val="Placeholder Text"/>
    <w:basedOn w:val="a0"/>
    <w:uiPriority w:val="99"/>
    <w:semiHidden/>
    <w:rsid w:val="00283E10"/>
    <w:rPr>
      <w:color w:val="808080"/>
    </w:rPr>
  </w:style>
  <w:style w:type="table" w:styleId="aa">
    <w:name w:val="Table Grid"/>
    <w:basedOn w:val="a1"/>
    <w:uiPriority w:val="39"/>
    <w:rsid w:val="00084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71111B"/>
    <w:pPr>
      <w:tabs>
        <w:tab w:val="center" w:pos="4677"/>
        <w:tab w:val="right" w:pos="9355"/>
      </w:tabs>
    </w:pPr>
    <w:rPr>
      <w:rFonts w:cs="Mangal"/>
    </w:rPr>
  </w:style>
  <w:style w:type="character" w:customStyle="1" w:styleId="ac">
    <w:name w:val="Верхний колонтитул Знак"/>
    <w:basedOn w:val="a0"/>
    <w:link w:val="ab"/>
    <w:uiPriority w:val="99"/>
    <w:rsid w:val="0071111B"/>
    <w:rPr>
      <w:rFonts w:ascii="Times New Roman" w:eastAsia="SimSun" w:hAnsi="Times New Roman" w:cs="Mangal"/>
      <w:kern w:val="3"/>
      <w:sz w:val="28"/>
      <w:szCs w:val="24"/>
      <w:lang w:eastAsia="zh-CN" w:bidi="hi-IN"/>
    </w:rPr>
  </w:style>
  <w:style w:type="paragraph" w:styleId="ad">
    <w:name w:val="footer"/>
    <w:basedOn w:val="a"/>
    <w:link w:val="ae"/>
    <w:uiPriority w:val="99"/>
    <w:unhideWhenUsed/>
    <w:rsid w:val="0071111B"/>
    <w:pPr>
      <w:tabs>
        <w:tab w:val="center" w:pos="4677"/>
        <w:tab w:val="right" w:pos="9355"/>
      </w:tabs>
    </w:pPr>
    <w:rPr>
      <w:rFonts w:cs="Mangal"/>
    </w:rPr>
  </w:style>
  <w:style w:type="character" w:customStyle="1" w:styleId="ae">
    <w:name w:val="Нижний колонтитул Знак"/>
    <w:basedOn w:val="a0"/>
    <w:link w:val="ad"/>
    <w:uiPriority w:val="99"/>
    <w:rsid w:val="0071111B"/>
    <w:rPr>
      <w:rFonts w:ascii="Times New Roman" w:eastAsia="SimSun" w:hAnsi="Times New Roman" w:cs="Mangal"/>
      <w:kern w:val="3"/>
      <w:sz w:val="28"/>
      <w:szCs w:val="24"/>
      <w:lang w:eastAsia="zh-CN" w:bidi="hi-IN"/>
    </w:rPr>
  </w:style>
  <w:style w:type="paragraph" w:styleId="21">
    <w:name w:val="toc 2"/>
    <w:basedOn w:val="a"/>
    <w:next w:val="a"/>
    <w:autoRedefine/>
    <w:uiPriority w:val="39"/>
    <w:unhideWhenUsed/>
    <w:rsid w:val="00067A7B"/>
    <w:pPr>
      <w:spacing w:after="100"/>
      <w:ind w:left="280"/>
    </w:pPr>
    <w:rPr>
      <w:rFonts w:cs="Mangal"/>
    </w:rPr>
  </w:style>
  <w:style w:type="paragraph" w:styleId="31">
    <w:name w:val="toc 3"/>
    <w:basedOn w:val="a"/>
    <w:next w:val="a"/>
    <w:autoRedefine/>
    <w:uiPriority w:val="39"/>
    <w:unhideWhenUsed/>
    <w:rsid w:val="005404E4"/>
    <w:pPr>
      <w:spacing w:after="100"/>
      <w:ind w:left="560"/>
    </w:pPr>
    <w:rPr>
      <w:rFonts w:cs="Mangal"/>
    </w:rPr>
  </w:style>
  <w:style w:type="paragraph" w:styleId="af">
    <w:name w:val="Balloon Text"/>
    <w:basedOn w:val="a"/>
    <w:link w:val="af0"/>
    <w:uiPriority w:val="99"/>
    <w:semiHidden/>
    <w:unhideWhenUsed/>
    <w:rsid w:val="001A31DE"/>
    <w:rPr>
      <w:rFonts w:ascii="Tahoma" w:hAnsi="Tahoma" w:cs="Mangal"/>
      <w:sz w:val="16"/>
      <w:szCs w:val="14"/>
    </w:rPr>
  </w:style>
  <w:style w:type="character" w:customStyle="1" w:styleId="af0">
    <w:name w:val="Текст выноски Знак"/>
    <w:basedOn w:val="a0"/>
    <w:link w:val="af"/>
    <w:uiPriority w:val="99"/>
    <w:semiHidden/>
    <w:rsid w:val="001A31DE"/>
    <w:rPr>
      <w:rFonts w:ascii="Tahoma" w:eastAsia="SimSun" w:hAnsi="Tahoma" w:cs="Mangal"/>
      <w:kern w:val="3"/>
      <w:sz w:val="16"/>
      <w:szCs w:val="14"/>
      <w:lang w:eastAsia="zh-CN" w:bidi="hi-IN"/>
    </w:rPr>
  </w:style>
  <w:style w:type="character" w:styleId="af1">
    <w:name w:val="Unresolved Mention"/>
    <w:basedOn w:val="a0"/>
    <w:uiPriority w:val="99"/>
    <w:semiHidden/>
    <w:unhideWhenUsed/>
    <w:rsid w:val="006823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F070F-1338-4171-8BD5-BBE642F8E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2305</TotalTime>
  <Pages>7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Antsiferov</dc:creator>
  <cp:keywords/>
  <dc:description/>
  <cp:lastModifiedBy>1</cp:lastModifiedBy>
  <cp:revision>69</cp:revision>
  <dcterms:created xsi:type="dcterms:W3CDTF">2022-09-18T15:43:00Z</dcterms:created>
  <dcterms:modified xsi:type="dcterms:W3CDTF">2023-02-28T09:10:00Z</dcterms:modified>
</cp:coreProperties>
</file>