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3215" w14:textId="6F90CB1D" w:rsidR="00AE1E32" w:rsidRDefault="00AE1E32" w:rsidP="00AE1E32">
      <w:pPr>
        <w:jc w:val="center"/>
        <w:rPr>
          <w:b/>
          <w:bCs/>
          <w:color w:val="000000" w:themeColor="text1"/>
          <w:sz w:val="28"/>
          <w:szCs w:val="28"/>
        </w:rPr>
      </w:pPr>
      <w:proofErr w:type="gramStart"/>
      <w:r w:rsidRPr="00AE1E32">
        <w:rPr>
          <w:b/>
          <w:bCs/>
          <w:color w:val="000000" w:themeColor="text1"/>
          <w:sz w:val="28"/>
          <w:szCs w:val="28"/>
        </w:rPr>
        <w:t xml:space="preserve">(( </w:t>
      </w:r>
      <w:r w:rsidRPr="00AE1E32">
        <w:rPr>
          <w:b/>
          <w:bCs/>
          <w:color w:val="FF0000"/>
          <w:sz w:val="28"/>
          <w:szCs w:val="28"/>
        </w:rPr>
        <w:t>Mahdi</w:t>
      </w:r>
      <w:proofErr w:type="gramEnd"/>
      <w:r w:rsidRPr="00AE1E32">
        <w:rPr>
          <w:b/>
          <w:bCs/>
          <w:color w:val="FF0000"/>
          <w:sz w:val="28"/>
          <w:szCs w:val="28"/>
        </w:rPr>
        <w:t xml:space="preserve"> Keshavarz Research For </w:t>
      </w:r>
      <w:r w:rsidRPr="00AE1E32">
        <w:rPr>
          <w:rFonts w:ascii="Segoe UI Symbol" w:hAnsi="Segoe UI Symbol" w:cs="Segoe UI Symbol"/>
          <w:b/>
          <w:bCs/>
          <w:color w:val="000000" w:themeColor="text1"/>
          <w:sz w:val="28"/>
          <w:szCs w:val="28"/>
        </w:rPr>
        <w:t>➔➔</w:t>
      </w:r>
      <w:r w:rsidRPr="00AE1E32">
        <w:rPr>
          <w:b/>
          <w:bCs/>
          <w:color w:val="000000" w:themeColor="text1"/>
          <w:sz w:val="28"/>
          <w:szCs w:val="28"/>
        </w:rPr>
        <w:t xml:space="preserve"> </w:t>
      </w:r>
      <w:r w:rsidRPr="00AE1E32">
        <w:rPr>
          <w:b/>
          <w:bCs/>
          <w:color w:val="FF0000"/>
          <w:sz w:val="28"/>
          <w:szCs w:val="28"/>
        </w:rPr>
        <w:t xml:space="preserve">Sans : Sec275 </w:t>
      </w:r>
      <w:r w:rsidRPr="00AE1E32">
        <w:rPr>
          <w:b/>
          <w:bCs/>
          <w:color w:val="000000" w:themeColor="text1"/>
          <w:sz w:val="28"/>
          <w:szCs w:val="28"/>
        </w:rPr>
        <w:t>))</w:t>
      </w:r>
    </w:p>
    <w:p w14:paraId="20CD19C3" w14:textId="77777777" w:rsidR="00420C3F" w:rsidRPr="00AE1E32" w:rsidRDefault="00420C3F" w:rsidP="00AE1E32">
      <w:pPr>
        <w:jc w:val="center"/>
        <w:rPr>
          <w:b/>
          <w:bCs/>
          <w:color w:val="000000" w:themeColor="text1"/>
          <w:sz w:val="28"/>
          <w:szCs w:val="28"/>
        </w:rPr>
      </w:pPr>
    </w:p>
    <w:p w14:paraId="0D01952D" w14:textId="370172BF" w:rsidR="00AE1E32" w:rsidRDefault="00AE1E32" w:rsidP="00AE1E32">
      <w:pPr>
        <w:jc w:val="center"/>
        <w:rPr>
          <w:b/>
          <w:bCs/>
          <w:color w:val="000000" w:themeColor="text1"/>
          <w:sz w:val="28"/>
          <w:szCs w:val="28"/>
        </w:rPr>
      </w:pPr>
      <w:proofErr w:type="gramStart"/>
      <w:r w:rsidRPr="00AE1E32">
        <w:rPr>
          <w:b/>
          <w:bCs/>
          <w:color w:val="000000" w:themeColor="text1"/>
          <w:sz w:val="28"/>
          <w:szCs w:val="28"/>
        </w:rPr>
        <w:t xml:space="preserve">(( </w:t>
      </w:r>
      <w:r w:rsidRPr="00AE1E32">
        <w:rPr>
          <w:b/>
          <w:bCs/>
          <w:color w:val="FF0000"/>
          <w:sz w:val="28"/>
          <w:szCs w:val="28"/>
        </w:rPr>
        <w:t>Research</w:t>
      </w:r>
      <w:proofErr w:type="gramEnd"/>
      <w:r w:rsidRPr="00AE1E32">
        <w:rPr>
          <w:b/>
          <w:bCs/>
          <w:color w:val="FF0000"/>
          <w:sz w:val="28"/>
          <w:szCs w:val="28"/>
        </w:rPr>
        <w:t xml:space="preserve"> </w:t>
      </w:r>
      <w:r w:rsidRPr="00AE1E32">
        <w:rPr>
          <w:b/>
          <w:bCs/>
          <w:color w:val="000000" w:themeColor="text1"/>
          <w:sz w:val="28"/>
          <w:szCs w:val="28"/>
        </w:rPr>
        <w:t xml:space="preserve">)) </w:t>
      </w:r>
      <w:r w:rsidRPr="00AE1E32">
        <w:rPr>
          <w:rFonts w:ascii="Segoe UI Symbol" w:hAnsi="Segoe UI Symbol" w:cs="Segoe UI Symbol"/>
          <w:b/>
          <w:bCs/>
          <w:color w:val="000000" w:themeColor="text1"/>
          <w:sz w:val="28"/>
          <w:szCs w:val="28"/>
        </w:rPr>
        <w:t>➔➔➔</w:t>
      </w:r>
      <w:r w:rsidRPr="00AE1E32">
        <w:rPr>
          <w:b/>
          <w:bCs/>
          <w:color w:val="000000" w:themeColor="text1"/>
          <w:sz w:val="28"/>
          <w:szCs w:val="28"/>
        </w:rPr>
        <w:t xml:space="preserve"> (</w:t>
      </w:r>
      <w:r w:rsidRPr="00AE1E32">
        <w:rPr>
          <w:b/>
          <w:bCs/>
          <w:color w:val="000000" w:themeColor="text1"/>
          <w:sz w:val="28"/>
          <w:szCs w:val="28"/>
        </w:rPr>
        <w:t xml:space="preserve">( </w:t>
      </w:r>
      <w:r w:rsidRPr="00AE1E32">
        <w:rPr>
          <w:b/>
          <w:bCs/>
          <w:color w:val="FF0000"/>
          <w:sz w:val="28"/>
          <w:szCs w:val="28"/>
        </w:rPr>
        <w:t>Lock Down-Mode</w:t>
      </w:r>
      <w:r w:rsidRPr="00AE1E32">
        <w:rPr>
          <w:b/>
          <w:bCs/>
          <w:color w:val="000000" w:themeColor="text1"/>
          <w:sz w:val="28"/>
          <w:szCs w:val="28"/>
        </w:rPr>
        <w:t xml:space="preserve"> )</w:t>
      </w:r>
      <w:r w:rsidRPr="00AE1E32">
        <w:rPr>
          <w:b/>
          <w:bCs/>
          <w:color w:val="000000" w:themeColor="text1"/>
          <w:sz w:val="28"/>
          <w:szCs w:val="28"/>
        </w:rPr>
        <w:t>)</w:t>
      </w:r>
    </w:p>
    <w:p w14:paraId="4D9BDC42" w14:textId="77777777" w:rsidR="00AE1E32" w:rsidRPr="00AE1E32" w:rsidRDefault="00AE1E32" w:rsidP="00AE1E32">
      <w:pPr>
        <w:jc w:val="center"/>
        <w:rPr>
          <w:rFonts w:ascii="ClarityCityRegular" w:hAnsi="ClarityCityRegular"/>
          <w:b/>
          <w:bCs/>
          <w:color w:val="000000" w:themeColor="text1"/>
          <w:sz w:val="28"/>
          <w:szCs w:val="28"/>
          <w:shd w:val="clear" w:color="auto" w:fill="FFFFFF"/>
        </w:rPr>
      </w:pPr>
    </w:p>
    <w:p w14:paraId="03B73BCA" w14:textId="41C711C5" w:rsidR="00A405E5" w:rsidRPr="00AE1E32" w:rsidRDefault="00AE1E32" w:rsidP="00AE1E32">
      <w:pPr>
        <w:jc w:val="center"/>
        <w:rPr>
          <w:rFonts w:ascii="ClarityCityRegular" w:hAnsi="ClarityCityRegular"/>
          <w:color w:val="000000"/>
          <w:sz w:val="28"/>
          <w:szCs w:val="28"/>
          <w:shd w:val="clear" w:color="auto" w:fill="FFFFFF"/>
        </w:rPr>
      </w:pPr>
      <w:r w:rsidRPr="00AE1E32">
        <w:rPr>
          <w:rFonts w:ascii="ClarityCityRegular" w:hAnsi="ClarityCityRegular"/>
          <w:b/>
          <w:bCs/>
          <w:color w:val="000000"/>
          <w:sz w:val="28"/>
          <w:szCs w:val="28"/>
          <w:shd w:val="clear" w:color="auto" w:fill="FFFFFF"/>
        </w:rPr>
        <w:t>Normal Lockdown mode:</w:t>
      </w:r>
      <w:r w:rsidRPr="00AE1E32">
        <w:rPr>
          <w:rFonts w:ascii="ClarityCityRegular" w:hAnsi="ClarityCityRegular"/>
          <w:color w:val="000000"/>
          <w:sz w:val="28"/>
          <w:szCs w:val="28"/>
        </w:rPr>
        <w:br/>
      </w:r>
      <w:r w:rsidRPr="00AE1E32">
        <w:rPr>
          <w:rFonts w:ascii="ClarityCityRegular" w:hAnsi="ClarityCityRegular"/>
          <w:color w:val="000000"/>
          <w:sz w:val="28"/>
          <w:szCs w:val="28"/>
        </w:rPr>
        <w:br/>
      </w:r>
      <w:r w:rsidRPr="00AE1E32">
        <w:rPr>
          <w:rFonts w:ascii="ClarityCityRegular" w:hAnsi="ClarityCityRegular"/>
          <w:color w:val="000000"/>
          <w:sz w:val="28"/>
          <w:szCs w:val="28"/>
          <w:shd w:val="clear" w:color="auto" w:fill="FFFFFF"/>
        </w:rPr>
        <w:t xml:space="preserve">In normal lockdown mode the DCUI service is not stopped. If the connection to the vCenter Server is lost and access through the vSphere Web Client is no longer available, privileged accounts can log in to the </w:t>
      </w:r>
      <w:proofErr w:type="spellStart"/>
      <w:r w:rsidRPr="00AE1E32">
        <w:rPr>
          <w:rFonts w:ascii="ClarityCityRegular" w:hAnsi="ClarityCityRegular"/>
          <w:color w:val="000000"/>
          <w:sz w:val="28"/>
          <w:szCs w:val="28"/>
          <w:shd w:val="clear" w:color="auto" w:fill="FFFFFF"/>
        </w:rPr>
        <w:t>ESXi</w:t>
      </w:r>
      <w:proofErr w:type="spellEnd"/>
      <w:r w:rsidRPr="00AE1E32">
        <w:rPr>
          <w:rFonts w:ascii="ClarityCityRegular" w:hAnsi="ClarityCityRegular"/>
          <w:color w:val="000000"/>
          <w:sz w:val="28"/>
          <w:szCs w:val="28"/>
          <w:shd w:val="clear" w:color="auto" w:fill="FFFFFF"/>
        </w:rPr>
        <w:t xml:space="preserve"> host's Direct Console Interface and exit lockdown mode. Only these accounts can access the Direct Console User Interface:</w:t>
      </w:r>
    </w:p>
    <w:p w14:paraId="193A7251" w14:textId="77777777" w:rsidR="00AE1E32" w:rsidRPr="00AE1E32" w:rsidRDefault="00AE1E32" w:rsidP="00AE1E32">
      <w:pPr>
        <w:numPr>
          <w:ilvl w:val="0"/>
          <w:numId w:val="1"/>
        </w:numPr>
        <w:shd w:val="clear" w:color="auto" w:fill="FFFFFF"/>
        <w:spacing w:before="100" w:beforeAutospacing="1" w:after="100" w:afterAutospacing="1" w:line="240" w:lineRule="auto"/>
        <w:ind w:left="1020"/>
        <w:jc w:val="center"/>
        <w:rPr>
          <w:rFonts w:ascii="ClarityCityRegular" w:eastAsia="Times New Roman" w:hAnsi="ClarityCityRegular" w:cs="Times New Roman"/>
          <w:color w:val="000000"/>
          <w:kern w:val="0"/>
          <w:sz w:val="28"/>
          <w:szCs w:val="28"/>
          <w:lang w:eastAsia="en-CA"/>
          <w14:ligatures w14:val="none"/>
        </w:rPr>
      </w:pPr>
      <w:r w:rsidRPr="00AE1E32">
        <w:rPr>
          <w:rFonts w:ascii="ClarityCityRegular" w:eastAsia="Times New Roman" w:hAnsi="ClarityCityRegular" w:cs="Times New Roman"/>
          <w:color w:val="000000"/>
          <w:kern w:val="0"/>
          <w:sz w:val="28"/>
          <w:szCs w:val="28"/>
          <w:lang w:eastAsia="en-CA"/>
          <w14:ligatures w14:val="none"/>
        </w:rPr>
        <w:t xml:space="preserve">Accounts in the Exception User list for lockdown mode who have administrative privileges on the host. The Exception Users list is meant for service accounts that perform very specific tasks. Adding </w:t>
      </w:r>
      <w:proofErr w:type="spellStart"/>
      <w:r w:rsidRPr="00AE1E32">
        <w:rPr>
          <w:rFonts w:ascii="ClarityCityRegular" w:eastAsia="Times New Roman" w:hAnsi="ClarityCityRegular" w:cs="Times New Roman"/>
          <w:color w:val="000000"/>
          <w:kern w:val="0"/>
          <w:sz w:val="28"/>
          <w:szCs w:val="28"/>
          <w:lang w:eastAsia="en-CA"/>
          <w14:ligatures w14:val="none"/>
        </w:rPr>
        <w:t>ESXi</w:t>
      </w:r>
      <w:proofErr w:type="spellEnd"/>
      <w:r w:rsidRPr="00AE1E32">
        <w:rPr>
          <w:rFonts w:ascii="ClarityCityRegular" w:eastAsia="Times New Roman" w:hAnsi="ClarityCityRegular" w:cs="Times New Roman"/>
          <w:color w:val="000000"/>
          <w:kern w:val="0"/>
          <w:sz w:val="28"/>
          <w:szCs w:val="28"/>
          <w:lang w:eastAsia="en-CA"/>
          <w14:ligatures w14:val="none"/>
        </w:rPr>
        <w:t xml:space="preserve"> administrators to this list defeats the purpose of lockdown mode.</w:t>
      </w:r>
    </w:p>
    <w:p w14:paraId="724039B5" w14:textId="77777777" w:rsidR="00AE1E32" w:rsidRPr="00AE1E32" w:rsidRDefault="00AE1E32" w:rsidP="00AE1E32">
      <w:pPr>
        <w:numPr>
          <w:ilvl w:val="0"/>
          <w:numId w:val="1"/>
        </w:numPr>
        <w:shd w:val="clear" w:color="auto" w:fill="FFFFFF"/>
        <w:spacing w:before="100" w:beforeAutospacing="1" w:after="100" w:afterAutospacing="1" w:line="240" w:lineRule="auto"/>
        <w:ind w:left="1020"/>
        <w:jc w:val="center"/>
        <w:rPr>
          <w:rFonts w:ascii="ClarityCityRegular" w:eastAsia="Times New Roman" w:hAnsi="ClarityCityRegular" w:cs="Times New Roman"/>
          <w:color w:val="000000"/>
          <w:kern w:val="0"/>
          <w:sz w:val="28"/>
          <w:szCs w:val="28"/>
          <w:lang w:eastAsia="en-CA"/>
          <w14:ligatures w14:val="none"/>
        </w:rPr>
      </w:pPr>
      <w:r w:rsidRPr="00AE1E32">
        <w:rPr>
          <w:rFonts w:ascii="ClarityCityRegular" w:eastAsia="Times New Roman" w:hAnsi="ClarityCityRegular" w:cs="Times New Roman"/>
          <w:color w:val="000000"/>
          <w:kern w:val="0"/>
          <w:sz w:val="28"/>
          <w:szCs w:val="28"/>
          <w:lang w:eastAsia="en-CA"/>
          <w14:ligatures w14:val="none"/>
        </w:rPr>
        <w:t xml:space="preserve">Users defined in the </w:t>
      </w:r>
      <w:proofErr w:type="spellStart"/>
      <w:r w:rsidRPr="00AE1E32">
        <w:rPr>
          <w:rFonts w:ascii="ClarityCityRegular" w:eastAsia="Times New Roman" w:hAnsi="ClarityCityRegular" w:cs="Times New Roman"/>
          <w:color w:val="000000"/>
          <w:kern w:val="0"/>
          <w:sz w:val="28"/>
          <w:szCs w:val="28"/>
          <w:lang w:eastAsia="en-CA"/>
          <w14:ligatures w14:val="none"/>
        </w:rPr>
        <w:t>DCUI.Access</w:t>
      </w:r>
      <w:proofErr w:type="spellEnd"/>
      <w:r w:rsidRPr="00AE1E32">
        <w:rPr>
          <w:rFonts w:ascii="ClarityCityRegular" w:eastAsia="Times New Roman" w:hAnsi="ClarityCityRegular" w:cs="Times New Roman"/>
          <w:color w:val="000000"/>
          <w:kern w:val="0"/>
          <w:sz w:val="28"/>
          <w:szCs w:val="28"/>
          <w:lang w:eastAsia="en-CA"/>
          <w14:ligatures w14:val="none"/>
        </w:rPr>
        <w:t xml:space="preserve"> advanced option for the host. This option is for emergency access to the Direct Console Interface in case the connection to vCenter Server is lost. These users do not require administrative privileges on the host.</w:t>
      </w:r>
    </w:p>
    <w:p w14:paraId="4DD62064" w14:textId="71B91365" w:rsidR="00AE1E32" w:rsidRPr="00AE1E32" w:rsidRDefault="00AE1E32" w:rsidP="00AE1E32">
      <w:pPr>
        <w:jc w:val="center"/>
        <w:rPr>
          <w:sz w:val="28"/>
          <w:szCs w:val="28"/>
        </w:rPr>
      </w:pPr>
    </w:p>
    <w:p w14:paraId="4925453C" w14:textId="77777777" w:rsidR="00AE1E32" w:rsidRPr="00AE1E32" w:rsidRDefault="00AE1E32" w:rsidP="00AE1E32">
      <w:pPr>
        <w:shd w:val="clear" w:color="auto" w:fill="FFFFFF"/>
        <w:spacing w:after="0" w:line="240" w:lineRule="auto"/>
        <w:jc w:val="center"/>
        <w:rPr>
          <w:rFonts w:ascii="ClarityCityRegular" w:eastAsia="Times New Roman" w:hAnsi="ClarityCityRegular" w:cs="Times New Roman"/>
          <w:color w:val="000000"/>
          <w:kern w:val="0"/>
          <w:sz w:val="28"/>
          <w:szCs w:val="28"/>
          <w:lang w:eastAsia="en-CA"/>
          <w14:ligatures w14:val="none"/>
        </w:rPr>
      </w:pPr>
      <w:r w:rsidRPr="00AE1E32">
        <w:rPr>
          <w:rFonts w:ascii="ClarityCityRegular" w:eastAsia="Times New Roman" w:hAnsi="ClarityCityRegular" w:cs="Times New Roman"/>
          <w:b/>
          <w:bCs/>
          <w:color w:val="000000"/>
          <w:kern w:val="0"/>
          <w:sz w:val="28"/>
          <w:szCs w:val="28"/>
          <w:lang w:eastAsia="en-CA"/>
          <w14:ligatures w14:val="none"/>
        </w:rPr>
        <w:t>Strict Lockdown mode:</w:t>
      </w:r>
    </w:p>
    <w:p w14:paraId="35DDDF59" w14:textId="09FCEAC0" w:rsidR="00AE1E32" w:rsidRPr="00AE1E32" w:rsidRDefault="00AE1E32" w:rsidP="00AE1E32">
      <w:pPr>
        <w:shd w:val="clear" w:color="auto" w:fill="FFFFFF"/>
        <w:spacing w:after="300" w:line="255" w:lineRule="atLeast"/>
        <w:jc w:val="center"/>
        <w:rPr>
          <w:rFonts w:ascii="ClarityCityRegular" w:eastAsia="Times New Roman" w:hAnsi="ClarityCityRegular" w:cs="Times New Roman"/>
          <w:color w:val="000000"/>
          <w:kern w:val="0"/>
          <w:sz w:val="28"/>
          <w:szCs w:val="28"/>
          <w:lang w:eastAsia="en-CA"/>
          <w14:ligatures w14:val="none"/>
        </w:rPr>
      </w:pPr>
    </w:p>
    <w:p w14:paraId="1BCE16ED" w14:textId="77777777" w:rsidR="00AE1E32" w:rsidRPr="00AE1E32" w:rsidRDefault="00AE1E32" w:rsidP="00AE1E32">
      <w:pPr>
        <w:shd w:val="clear" w:color="auto" w:fill="FFFFFF"/>
        <w:spacing w:after="300" w:line="255" w:lineRule="atLeast"/>
        <w:jc w:val="center"/>
        <w:rPr>
          <w:rFonts w:ascii="ClarityCityRegular" w:eastAsia="Times New Roman" w:hAnsi="ClarityCityRegular" w:cs="Times New Roman"/>
          <w:color w:val="000000"/>
          <w:kern w:val="0"/>
          <w:sz w:val="28"/>
          <w:szCs w:val="28"/>
          <w:lang w:eastAsia="en-CA"/>
          <w14:ligatures w14:val="none"/>
        </w:rPr>
      </w:pPr>
      <w:r w:rsidRPr="00AE1E32">
        <w:rPr>
          <w:rFonts w:ascii="ClarityCityRegular" w:eastAsia="Times New Roman" w:hAnsi="ClarityCityRegular" w:cs="Times New Roman"/>
          <w:color w:val="000000"/>
          <w:kern w:val="0"/>
          <w:sz w:val="28"/>
          <w:szCs w:val="28"/>
          <w:lang w:eastAsia="en-CA"/>
          <w14:ligatures w14:val="none"/>
        </w:rPr>
        <w:t xml:space="preserve">In strict lockdown mode the DCUI service is stopped. If the connection to vCenter Server is lost and the vSphere Web Client is no longer available, the </w:t>
      </w:r>
      <w:proofErr w:type="spellStart"/>
      <w:r w:rsidRPr="00AE1E32">
        <w:rPr>
          <w:rFonts w:ascii="ClarityCityRegular" w:eastAsia="Times New Roman" w:hAnsi="ClarityCityRegular" w:cs="Times New Roman"/>
          <w:color w:val="000000"/>
          <w:kern w:val="0"/>
          <w:sz w:val="28"/>
          <w:szCs w:val="28"/>
          <w:lang w:eastAsia="en-CA"/>
          <w14:ligatures w14:val="none"/>
        </w:rPr>
        <w:t>ESXi</w:t>
      </w:r>
      <w:proofErr w:type="spellEnd"/>
      <w:r w:rsidRPr="00AE1E32">
        <w:rPr>
          <w:rFonts w:ascii="ClarityCityRegular" w:eastAsia="Times New Roman" w:hAnsi="ClarityCityRegular" w:cs="Times New Roman"/>
          <w:color w:val="000000"/>
          <w:kern w:val="0"/>
          <w:sz w:val="28"/>
          <w:szCs w:val="28"/>
          <w:lang w:eastAsia="en-CA"/>
          <w14:ligatures w14:val="none"/>
        </w:rPr>
        <w:t xml:space="preserve"> host becomes unavailable unless the </w:t>
      </w:r>
      <w:proofErr w:type="spellStart"/>
      <w:r w:rsidRPr="00AE1E32">
        <w:rPr>
          <w:rFonts w:ascii="ClarityCityRegular" w:eastAsia="Times New Roman" w:hAnsi="ClarityCityRegular" w:cs="Times New Roman"/>
          <w:color w:val="000000"/>
          <w:kern w:val="0"/>
          <w:sz w:val="28"/>
          <w:szCs w:val="28"/>
          <w:lang w:eastAsia="en-CA"/>
          <w14:ligatures w14:val="none"/>
        </w:rPr>
        <w:t>ESXi</w:t>
      </w:r>
      <w:proofErr w:type="spellEnd"/>
      <w:r w:rsidRPr="00AE1E32">
        <w:rPr>
          <w:rFonts w:ascii="ClarityCityRegular" w:eastAsia="Times New Roman" w:hAnsi="ClarityCityRegular" w:cs="Times New Roman"/>
          <w:color w:val="000000"/>
          <w:kern w:val="0"/>
          <w:sz w:val="28"/>
          <w:szCs w:val="28"/>
          <w:lang w:eastAsia="en-CA"/>
          <w14:ligatures w14:val="none"/>
        </w:rPr>
        <w:t xml:space="preserve"> Shell and SSH services are enabled and Exception Users are defined. If you cannot restore the connection to the vCenter Server system, you have to reinstall the host.</w:t>
      </w:r>
    </w:p>
    <w:p w14:paraId="6429F463" w14:textId="77777777" w:rsidR="00AE1E32" w:rsidRPr="00AE1E32" w:rsidRDefault="00AE1E32" w:rsidP="00AE1E32">
      <w:pPr>
        <w:jc w:val="center"/>
        <w:rPr>
          <w:sz w:val="28"/>
          <w:szCs w:val="28"/>
        </w:rPr>
      </w:pPr>
    </w:p>
    <w:sectPr w:rsidR="00AE1E32" w:rsidRPr="00AE1E32" w:rsidSect="000C3B55">
      <w:pgSz w:w="12240" w:h="15840"/>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9294" w14:textId="77777777" w:rsidR="00867E9D" w:rsidRDefault="00867E9D" w:rsidP="00AE1E32">
      <w:pPr>
        <w:spacing w:after="0" w:line="240" w:lineRule="auto"/>
      </w:pPr>
      <w:r>
        <w:separator/>
      </w:r>
    </w:p>
  </w:endnote>
  <w:endnote w:type="continuationSeparator" w:id="0">
    <w:p w14:paraId="503EA9FA" w14:textId="77777777" w:rsidR="00867E9D" w:rsidRDefault="00867E9D" w:rsidP="00AE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larityCity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A24D" w14:textId="77777777" w:rsidR="00867E9D" w:rsidRDefault="00867E9D" w:rsidP="00AE1E32">
      <w:pPr>
        <w:spacing w:after="0" w:line="240" w:lineRule="auto"/>
      </w:pPr>
      <w:r>
        <w:separator/>
      </w:r>
    </w:p>
  </w:footnote>
  <w:footnote w:type="continuationSeparator" w:id="0">
    <w:p w14:paraId="03F8623F" w14:textId="77777777" w:rsidR="00867E9D" w:rsidRDefault="00867E9D" w:rsidP="00AE1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53A7"/>
    <w:multiLevelType w:val="multilevel"/>
    <w:tmpl w:val="C8E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84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D2"/>
    <w:rsid w:val="00087FD9"/>
    <w:rsid w:val="000C3B55"/>
    <w:rsid w:val="00420C3F"/>
    <w:rsid w:val="004E2C60"/>
    <w:rsid w:val="007D0FD2"/>
    <w:rsid w:val="00867E9D"/>
    <w:rsid w:val="00A405E5"/>
    <w:rsid w:val="00AE1E32"/>
    <w:rsid w:val="00DA064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9DE5"/>
  <w15:chartTrackingRefBased/>
  <w15:docId w15:val="{81A9C56E-FD20-4199-ABF8-555870EB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E3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E1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E32"/>
  </w:style>
  <w:style w:type="paragraph" w:styleId="Footer">
    <w:name w:val="footer"/>
    <w:basedOn w:val="Normal"/>
    <w:link w:val="FooterChar"/>
    <w:uiPriority w:val="99"/>
    <w:unhideWhenUsed/>
    <w:rsid w:val="00AE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82956">
      <w:bodyDiv w:val="1"/>
      <w:marLeft w:val="0"/>
      <w:marRight w:val="0"/>
      <w:marTop w:val="0"/>
      <w:marBottom w:val="0"/>
      <w:divBdr>
        <w:top w:val="none" w:sz="0" w:space="0" w:color="auto"/>
        <w:left w:val="none" w:sz="0" w:space="0" w:color="auto"/>
        <w:bottom w:val="none" w:sz="0" w:space="0" w:color="auto"/>
        <w:right w:val="none" w:sz="0" w:space="0" w:color="auto"/>
      </w:divBdr>
      <w:divsChild>
        <w:div w:id="1407846768">
          <w:marLeft w:val="0"/>
          <w:marRight w:val="0"/>
          <w:marTop w:val="0"/>
          <w:marBottom w:val="0"/>
          <w:divBdr>
            <w:top w:val="none" w:sz="0" w:space="0" w:color="auto"/>
            <w:left w:val="none" w:sz="0" w:space="0" w:color="auto"/>
            <w:bottom w:val="none" w:sz="0" w:space="0" w:color="auto"/>
            <w:right w:val="none" w:sz="0" w:space="0" w:color="auto"/>
          </w:divBdr>
        </w:div>
        <w:div w:id="730546094">
          <w:marLeft w:val="0"/>
          <w:marRight w:val="0"/>
          <w:marTop w:val="0"/>
          <w:marBottom w:val="0"/>
          <w:divBdr>
            <w:top w:val="none" w:sz="0" w:space="0" w:color="auto"/>
            <w:left w:val="none" w:sz="0" w:space="0" w:color="auto"/>
            <w:bottom w:val="none" w:sz="0" w:space="0" w:color="auto"/>
            <w:right w:val="none" w:sz="0" w:space="0" w:color="auto"/>
          </w:divBdr>
        </w:div>
        <w:div w:id="56442956">
          <w:marLeft w:val="0"/>
          <w:marRight w:val="0"/>
          <w:marTop w:val="0"/>
          <w:marBottom w:val="0"/>
          <w:divBdr>
            <w:top w:val="none" w:sz="0" w:space="0" w:color="auto"/>
            <w:left w:val="none" w:sz="0" w:space="0" w:color="auto"/>
            <w:bottom w:val="none" w:sz="0" w:space="0" w:color="auto"/>
            <w:right w:val="none" w:sz="0" w:space="0" w:color="auto"/>
          </w:divBdr>
        </w:div>
      </w:divsChild>
    </w:div>
    <w:div w:id="1429302918">
      <w:bodyDiv w:val="1"/>
      <w:marLeft w:val="0"/>
      <w:marRight w:val="0"/>
      <w:marTop w:val="0"/>
      <w:marBottom w:val="0"/>
      <w:divBdr>
        <w:top w:val="none" w:sz="0" w:space="0" w:color="auto"/>
        <w:left w:val="none" w:sz="0" w:space="0" w:color="auto"/>
        <w:bottom w:val="none" w:sz="0" w:space="0" w:color="auto"/>
        <w:right w:val="none" w:sz="0" w:space="0" w:color="auto"/>
      </w:divBdr>
      <w:divsChild>
        <w:div w:id="1768303108">
          <w:marLeft w:val="0"/>
          <w:marRight w:val="0"/>
          <w:marTop w:val="0"/>
          <w:marBottom w:val="0"/>
          <w:divBdr>
            <w:top w:val="none" w:sz="0" w:space="0" w:color="auto"/>
            <w:left w:val="none" w:sz="0" w:space="0" w:color="auto"/>
            <w:bottom w:val="none" w:sz="0" w:space="0" w:color="auto"/>
            <w:right w:val="none" w:sz="0" w:space="0" w:color="auto"/>
          </w:divBdr>
        </w:div>
        <w:div w:id="1606031993">
          <w:marLeft w:val="0"/>
          <w:marRight w:val="0"/>
          <w:marTop w:val="0"/>
          <w:marBottom w:val="0"/>
          <w:divBdr>
            <w:top w:val="none" w:sz="0" w:space="0" w:color="auto"/>
            <w:left w:val="none" w:sz="0" w:space="0" w:color="auto"/>
            <w:bottom w:val="none" w:sz="0" w:space="0" w:color="auto"/>
            <w:right w:val="none" w:sz="0" w:space="0" w:color="auto"/>
          </w:divBdr>
        </w:div>
        <w:div w:id="366181881">
          <w:marLeft w:val="0"/>
          <w:marRight w:val="0"/>
          <w:marTop w:val="0"/>
          <w:marBottom w:val="0"/>
          <w:divBdr>
            <w:top w:val="none" w:sz="0" w:space="0" w:color="auto"/>
            <w:left w:val="none" w:sz="0" w:space="0" w:color="auto"/>
            <w:bottom w:val="none" w:sz="0" w:space="0" w:color="auto"/>
            <w:right w:val="none" w:sz="0" w:space="0" w:color="auto"/>
          </w:divBdr>
        </w:div>
      </w:divsChild>
    </w:div>
    <w:div w:id="147202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4</cp:revision>
  <dcterms:created xsi:type="dcterms:W3CDTF">2023-01-09T20:03:00Z</dcterms:created>
  <dcterms:modified xsi:type="dcterms:W3CDTF">2023-01-09T20:08:00Z</dcterms:modified>
</cp:coreProperties>
</file>