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环球银号（Global Pay）介绍</w:t>
      </w:r>
    </w:p>
    <w:p>
      <w:pPr>
        <w:jc w:val="center"/>
        <w:rPr>
          <w:rFonts w:hint="eastAsia"/>
          <w:b/>
          <w:bCs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环球银号（Global Pay Co）是一家在澳大利亚的专业外币汇兑和国际汇款的金融服务公司，同时在澳大利亚金融交易报告与分析中心（AUSTRAC）登记入册，具有独立的换汇和货币兑换资质(AUSTRAC Remittance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Dealer Number: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IND100579092-001）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环球银号为客户提供全球主要G10和部分东南亚货币的双向汇兑和国际汇款服务，交易的币种包括美元、澳币和人民币与欧元、英镑、港币、新加坡市、加拿大币、新西兰市、日元等币种的双向汇兑。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直以来，环球银号以卓越的服务、优质的价格、精益求精的态度来服务所有换汇客户。公司拥有雄厚的资金储备，由经验丰富的金融服务团队潜心运营，并整合了包括资深贷款经纪人、律师、会计师、移民留学中介等强大的后台延伸服务团队，力求为每一个客户提供私人定制级别的金融咨询、外币汇兑、国际汇款等全方位、专业和贴心的服务。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1NWViYzk1ZDRiNThkNmFhYjExY2ZiNWZhOWFjZjkifQ=="/>
  </w:docVars>
  <w:rsids>
    <w:rsidRoot w:val="00000000"/>
    <w:rsid w:val="0AAF6A9E"/>
    <w:rsid w:val="11FF2D51"/>
    <w:rsid w:val="1C796358"/>
    <w:rsid w:val="35393E76"/>
    <w:rsid w:val="583044FC"/>
    <w:rsid w:val="5ACD114C"/>
    <w:rsid w:val="684B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Office_12.1.0.15933_F1E327BC-269C-435d-A152-05C5408002CA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2023-12-12T06:36:00Z</dcterms:created>
  <dc:creator>Alienware</dc:creator>
  <cp:lastModifiedBy>夏之墓碑铭1413728017</cp:lastModifiedBy>
  <dcterms:modified xsi:type="dcterms:W3CDTF">2023-12-13T09:54:58Z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2052-12.1.0.15933</vt:lpwstr>
  </property>
  <property fmtid="{D5CDD505-2E9C-101B-9397-08002B2CF9AE}" pid="3" name="ICV">
    <vt:lpwstr>C2F7683BFAC3466E838044432A03635E_12</vt:lpwstr>
  </property>
</Properties>
</file>